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4F9" w:rsidRPr="00772BBF" w:rsidRDefault="00E762BA" w:rsidP="00E762BA">
      <w:pPr>
        <w:jc w:val="center"/>
        <w:rPr>
          <w:b/>
          <w:bCs/>
          <w:caps/>
          <w:sz w:val="28"/>
          <w:szCs w:val="28"/>
          <w:lang w:val="ro-RO"/>
        </w:rPr>
      </w:pPr>
      <w:r w:rsidRPr="00772BBF">
        <w:rPr>
          <w:b/>
          <w:bCs/>
          <w:caps/>
          <w:sz w:val="28"/>
          <w:szCs w:val="28"/>
          <w:lang w:val="ro-RO"/>
        </w:rPr>
        <w:t xml:space="preserve">Studii Şi cercetĂri asupra procesului de sudare </w:t>
      </w:r>
    </w:p>
    <w:p w:rsidR="00E762BA" w:rsidRPr="00772BBF" w:rsidRDefault="00E762BA" w:rsidP="00E762BA">
      <w:pPr>
        <w:jc w:val="center"/>
        <w:rPr>
          <w:b/>
          <w:bCs/>
          <w:caps/>
          <w:sz w:val="28"/>
          <w:szCs w:val="28"/>
          <w:lang w:val="ro-RO"/>
        </w:rPr>
      </w:pPr>
      <w:r w:rsidRPr="00772BBF">
        <w:rPr>
          <w:b/>
          <w:bCs/>
          <w:caps/>
          <w:sz w:val="28"/>
          <w:szCs w:val="28"/>
          <w:lang w:val="ro-RO"/>
        </w:rPr>
        <w:t>in curenŢi de inaltĂ frecvenŢĂ a unor polimeri</w:t>
      </w:r>
    </w:p>
    <w:p w:rsidR="000354F9" w:rsidRPr="00E762BA" w:rsidRDefault="000354F9" w:rsidP="00E762BA">
      <w:pPr>
        <w:jc w:val="center"/>
        <w:rPr>
          <w:b/>
          <w:bCs/>
          <w:caps/>
          <w:lang w:val="ro-RO"/>
        </w:rPr>
      </w:pPr>
      <w:r>
        <w:rPr>
          <w:b/>
          <w:bCs/>
          <w:caps/>
          <w:lang w:val="ro-RO"/>
        </w:rPr>
        <w:t>rezumat</w:t>
      </w:r>
    </w:p>
    <w:p w:rsidR="00E762BA" w:rsidRPr="00E762BA" w:rsidRDefault="00E762BA" w:rsidP="00E762BA">
      <w:pPr>
        <w:ind w:firstLine="720"/>
        <w:jc w:val="both"/>
        <w:rPr>
          <w:b/>
          <w:lang w:val="ro-RO"/>
        </w:rPr>
      </w:pPr>
    </w:p>
    <w:p w:rsidR="00E762BA" w:rsidRPr="00E762BA" w:rsidRDefault="00E762BA" w:rsidP="00E762BA">
      <w:pPr>
        <w:jc w:val="both"/>
        <w:rPr>
          <w:b/>
          <w:bCs/>
          <w:lang w:val="ro-RO"/>
        </w:rPr>
      </w:pPr>
      <w:r w:rsidRPr="00E762BA">
        <w:rPr>
          <w:b/>
          <w:bCs/>
          <w:lang w:val="ro-RO"/>
        </w:rPr>
        <w:t>CONDUCATORI:</w:t>
      </w:r>
      <w:r w:rsidRPr="00E762BA">
        <w:rPr>
          <w:b/>
          <w:bCs/>
          <w:lang w:val="ro-RO"/>
        </w:rPr>
        <w:tab/>
        <w:t xml:space="preserve">                     </w:t>
      </w:r>
      <w:r w:rsidRPr="00E762BA">
        <w:rPr>
          <w:b/>
          <w:bCs/>
          <w:lang w:val="ro-RO"/>
        </w:rPr>
        <w:tab/>
      </w:r>
      <w:r w:rsidRPr="00E762BA">
        <w:rPr>
          <w:b/>
          <w:bCs/>
          <w:lang w:val="ro-RO"/>
        </w:rPr>
        <w:tab/>
      </w:r>
      <w:r w:rsidRPr="00E762BA">
        <w:rPr>
          <w:b/>
          <w:bCs/>
          <w:lang w:val="ro-RO"/>
        </w:rPr>
        <w:tab/>
      </w:r>
      <w:r w:rsidRPr="00E762BA">
        <w:rPr>
          <w:b/>
          <w:bCs/>
          <w:lang w:val="ro-RO"/>
        </w:rPr>
        <w:tab/>
        <w:t xml:space="preserve">                  DOCTORAND:</w:t>
      </w:r>
    </w:p>
    <w:p w:rsidR="00E762BA" w:rsidRPr="00E762BA" w:rsidRDefault="00E762BA" w:rsidP="00E762BA">
      <w:pPr>
        <w:jc w:val="both"/>
        <w:rPr>
          <w:b/>
          <w:bCs/>
          <w:lang w:val="ro-RO"/>
        </w:rPr>
      </w:pPr>
      <w:r w:rsidRPr="00E762BA">
        <w:rPr>
          <w:b/>
          <w:bCs/>
          <w:lang w:val="ro-RO"/>
        </w:rPr>
        <w:t>Prof.dr.ing.Ion Mitelea</w:t>
      </w:r>
      <w:r w:rsidRPr="00E762BA">
        <w:rPr>
          <w:b/>
          <w:bCs/>
          <w:lang w:val="ro-RO"/>
        </w:rPr>
        <w:tab/>
        <w:t xml:space="preserve">          </w:t>
      </w:r>
      <w:r w:rsidRPr="00E762BA">
        <w:rPr>
          <w:b/>
          <w:bCs/>
          <w:lang w:val="ro-RO"/>
        </w:rPr>
        <w:tab/>
      </w:r>
      <w:r w:rsidRPr="00E762BA">
        <w:rPr>
          <w:b/>
          <w:bCs/>
          <w:lang w:val="ro-RO"/>
        </w:rPr>
        <w:tab/>
      </w:r>
      <w:r w:rsidRPr="00E762BA">
        <w:rPr>
          <w:b/>
          <w:bCs/>
          <w:lang w:val="ro-RO"/>
        </w:rPr>
        <w:tab/>
      </w:r>
      <w:r w:rsidRPr="00E762BA">
        <w:rPr>
          <w:b/>
          <w:bCs/>
          <w:lang w:val="ro-RO"/>
        </w:rPr>
        <w:tab/>
      </w:r>
      <w:r w:rsidRPr="00E762BA">
        <w:rPr>
          <w:b/>
          <w:bCs/>
          <w:lang w:val="ro-RO"/>
        </w:rPr>
        <w:tab/>
        <w:t xml:space="preserve">       Ing. Nicolaie Vărzaru</w:t>
      </w:r>
    </w:p>
    <w:p w:rsidR="00E762BA" w:rsidRPr="00E762BA" w:rsidRDefault="00E762BA" w:rsidP="00E762BA">
      <w:pPr>
        <w:ind w:firstLine="720"/>
        <w:jc w:val="both"/>
        <w:rPr>
          <w:b/>
          <w:lang w:val="ro-RO"/>
        </w:rPr>
      </w:pPr>
    </w:p>
    <w:p w:rsidR="00E762BA" w:rsidRDefault="009B7083" w:rsidP="00772BBF">
      <w:pPr>
        <w:spacing w:line="360" w:lineRule="auto"/>
        <w:ind w:firstLine="720"/>
        <w:jc w:val="both"/>
      </w:pPr>
      <w:proofErr w:type="spellStart"/>
      <w:r w:rsidRPr="009B7083">
        <w:t>Obiectivele</w:t>
      </w:r>
      <w:proofErr w:type="spellEnd"/>
      <w:r w:rsidRPr="009B7083">
        <w:t xml:space="preserve"> </w:t>
      </w:r>
      <w:proofErr w:type="spellStart"/>
      <w:r w:rsidRPr="009B7083">
        <w:t>tezei</w:t>
      </w:r>
      <w:proofErr w:type="spellEnd"/>
      <w:r w:rsidRPr="009B7083">
        <w:t xml:space="preserve"> de </w:t>
      </w:r>
      <w:proofErr w:type="spellStart"/>
      <w:r w:rsidRPr="009B7083">
        <w:t>doctorat</w:t>
      </w:r>
      <w:proofErr w:type="spellEnd"/>
      <w:r>
        <w:t xml:space="preserve"> </w:t>
      </w:r>
      <w:proofErr w:type="spellStart"/>
      <w:r>
        <w:t>sunt</w:t>
      </w:r>
      <w:proofErr w:type="spellEnd"/>
      <w:r>
        <w:t>:</w:t>
      </w:r>
    </w:p>
    <w:p w:rsidR="007A54D7" w:rsidRPr="009B7083" w:rsidRDefault="00CE096E" w:rsidP="00772BBF">
      <w:pPr>
        <w:numPr>
          <w:ilvl w:val="0"/>
          <w:numId w:val="2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proofErr w:type="spellStart"/>
      <w:r w:rsidRPr="009B7083">
        <w:t>Aprofundarea</w:t>
      </w:r>
      <w:proofErr w:type="spellEnd"/>
      <w:r w:rsidRPr="009B7083">
        <w:t xml:space="preserve"> </w:t>
      </w:r>
      <w:r w:rsidRPr="009B7083">
        <w:rPr>
          <w:lang w:val="vi-VN"/>
        </w:rPr>
        <w:t>mecanismului de realizare a sudurilor fără defecte de continuitate a materialului şi cu proprietaţi reproductibile.</w:t>
      </w:r>
    </w:p>
    <w:p w:rsidR="007A54D7" w:rsidRPr="009B7083" w:rsidRDefault="00CE096E" w:rsidP="00772BBF">
      <w:pPr>
        <w:numPr>
          <w:ilvl w:val="0"/>
          <w:numId w:val="2"/>
        </w:numPr>
        <w:tabs>
          <w:tab w:val="clear" w:pos="720"/>
          <w:tab w:val="num" w:pos="284"/>
        </w:tabs>
        <w:spacing w:line="360" w:lineRule="auto"/>
        <w:ind w:hanging="720"/>
        <w:jc w:val="both"/>
      </w:pPr>
      <w:proofErr w:type="spellStart"/>
      <w:r w:rsidRPr="009B7083">
        <w:t>Definirea</w:t>
      </w:r>
      <w:proofErr w:type="spellEnd"/>
      <w:r w:rsidRPr="009B7083">
        <w:t xml:space="preserve"> </w:t>
      </w:r>
      <w:proofErr w:type="spellStart"/>
      <w:r w:rsidRPr="009B7083">
        <w:t>unei</w:t>
      </w:r>
      <w:proofErr w:type="spellEnd"/>
      <w:r w:rsidRPr="009B7083">
        <w:t xml:space="preserve"> </w:t>
      </w:r>
      <w:proofErr w:type="spellStart"/>
      <w:r w:rsidRPr="009B7083">
        <w:t>metodologii</w:t>
      </w:r>
      <w:proofErr w:type="spellEnd"/>
      <w:r w:rsidRPr="009B7083">
        <w:t xml:space="preserve"> de </w:t>
      </w:r>
      <w:proofErr w:type="spellStart"/>
      <w:r w:rsidRPr="009B7083">
        <w:t>calcul</w:t>
      </w:r>
      <w:proofErr w:type="spellEnd"/>
      <w:r w:rsidRPr="009B7083">
        <w:t xml:space="preserve"> </w:t>
      </w:r>
      <w:proofErr w:type="spellStart"/>
      <w:r w:rsidRPr="009B7083">
        <w:t>pentru</w:t>
      </w:r>
      <w:proofErr w:type="spellEnd"/>
      <w:r w:rsidRPr="009B7083">
        <w:t xml:space="preserve"> </w:t>
      </w:r>
      <w:proofErr w:type="spellStart"/>
      <w:r w:rsidRPr="009B7083">
        <w:t>procesul</w:t>
      </w:r>
      <w:proofErr w:type="spellEnd"/>
      <w:r w:rsidRPr="009B7083">
        <w:t xml:space="preserve"> de </w:t>
      </w:r>
      <w:proofErr w:type="spellStart"/>
      <w:r w:rsidRPr="009B7083">
        <w:t>sudare</w:t>
      </w:r>
      <w:proofErr w:type="spellEnd"/>
      <w:r w:rsidRPr="009B7083">
        <w:t xml:space="preserve"> CIF.</w:t>
      </w:r>
    </w:p>
    <w:p w:rsidR="007A54D7" w:rsidRPr="009B7083" w:rsidRDefault="00CE096E" w:rsidP="00772BBF">
      <w:pPr>
        <w:numPr>
          <w:ilvl w:val="0"/>
          <w:numId w:val="2"/>
        </w:numPr>
        <w:tabs>
          <w:tab w:val="clear" w:pos="720"/>
          <w:tab w:val="num" w:pos="284"/>
        </w:tabs>
        <w:spacing w:line="360" w:lineRule="auto"/>
        <w:ind w:hanging="720"/>
        <w:jc w:val="both"/>
      </w:pPr>
      <w:r w:rsidRPr="009B7083">
        <w:t>A</w:t>
      </w:r>
      <w:r w:rsidRPr="009B7083">
        <w:rPr>
          <w:lang w:val="vi-VN"/>
        </w:rPr>
        <w:t>bordarea statistică a validarii procesului de sudare</w:t>
      </w:r>
      <w:r w:rsidRPr="009B7083">
        <w:t>.</w:t>
      </w:r>
    </w:p>
    <w:p w:rsidR="007A54D7" w:rsidRPr="009B7083" w:rsidRDefault="00CE096E" w:rsidP="00772BBF">
      <w:pPr>
        <w:numPr>
          <w:ilvl w:val="0"/>
          <w:numId w:val="2"/>
        </w:numPr>
        <w:tabs>
          <w:tab w:val="clear" w:pos="720"/>
          <w:tab w:val="num" w:pos="284"/>
        </w:tabs>
        <w:spacing w:line="360" w:lineRule="auto"/>
        <w:ind w:hanging="720"/>
        <w:jc w:val="both"/>
      </w:pPr>
      <w:proofErr w:type="spellStart"/>
      <w:r w:rsidRPr="009B7083">
        <w:t>Influenţa</w:t>
      </w:r>
      <w:proofErr w:type="spellEnd"/>
      <w:r w:rsidRPr="009B7083">
        <w:t xml:space="preserve"> </w:t>
      </w:r>
      <w:proofErr w:type="spellStart"/>
      <w:r w:rsidRPr="009B7083">
        <w:t>caracteristicilor</w:t>
      </w:r>
      <w:proofErr w:type="spellEnd"/>
      <w:r w:rsidRPr="009B7083">
        <w:t xml:space="preserve"> </w:t>
      </w:r>
      <w:proofErr w:type="spellStart"/>
      <w:r w:rsidRPr="009B7083">
        <w:t>materi</w:t>
      </w:r>
      <w:r w:rsidR="009B7083">
        <w:t>alelor</w:t>
      </w:r>
      <w:proofErr w:type="spellEnd"/>
      <w:r w:rsidR="009B7083">
        <w:t xml:space="preserve"> (</w:t>
      </w:r>
      <w:proofErr w:type="spellStart"/>
      <w:r w:rsidR="009B7083">
        <w:t>structura</w:t>
      </w:r>
      <w:proofErr w:type="spellEnd"/>
      <w:r w:rsidR="009B7083">
        <w:t xml:space="preserve">, </w:t>
      </w:r>
      <w:proofErr w:type="spellStart"/>
      <w:r w:rsidR="009B7083">
        <w:t>grosime</w:t>
      </w:r>
      <w:proofErr w:type="spellEnd"/>
      <w:r w:rsidR="009B7083">
        <w:t xml:space="preserve"> </w:t>
      </w:r>
      <w:r w:rsidRPr="009B7083">
        <w:t>etc)</w:t>
      </w:r>
      <w:r w:rsidR="009B7083">
        <w:t xml:space="preserve"> </w:t>
      </w:r>
      <w:proofErr w:type="spellStart"/>
      <w:r w:rsidR="009B7083">
        <w:t>asupra</w:t>
      </w:r>
      <w:proofErr w:type="spellEnd"/>
      <w:r w:rsidR="009B7083">
        <w:t xml:space="preserve"> </w:t>
      </w:r>
      <w:proofErr w:type="spellStart"/>
      <w:r w:rsidR="009B7083">
        <w:t>procesului</w:t>
      </w:r>
      <w:proofErr w:type="spellEnd"/>
      <w:r w:rsidR="009B7083">
        <w:t xml:space="preserve"> de </w:t>
      </w:r>
      <w:proofErr w:type="spellStart"/>
      <w:r w:rsidR="009B7083">
        <w:t>sudare</w:t>
      </w:r>
      <w:proofErr w:type="spellEnd"/>
      <w:r w:rsidRPr="009B7083">
        <w:t>.</w:t>
      </w:r>
    </w:p>
    <w:p w:rsidR="007A54D7" w:rsidRPr="009B7083" w:rsidRDefault="00CE096E" w:rsidP="00772BBF">
      <w:pPr>
        <w:numPr>
          <w:ilvl w:val="0"/>
          <w:numId w:val="2"/>
        </w:numPr>
        <w:tabs>
          <w:tab w:val="clear" w:pos="720"/>
          <w:tab w:val="num" w:pos="284"/>
        </w:tabs>
        <w:spacing w:line="360" w:lineRule="auto"/>
        <w:ind w:hanging="720"/>
        <w:jc w:val="both"/>
      </w:pPr>
      <w:proofErr w:type="spellStart"/>
      <w:r w:rsidRPr="009B7083">
        <w:t>Stabilirea</w:t>
      </w:r>
      <w:proofErr w:type="spellEnd"/>
      <w:r w:rsidRPr="009B7083">
        <w:t xml:space="preserve"> </w:t>
      </w:r>
      <w:proofErr w:type="spellStart"/>
      <w:r w:rsidRPr="009B7083">
        <w:t>condiţiilor</w:t>
      </w:r>
      <w:proofErr w:type="spellEnd"/>
      <w:r w:rsidRPr="009B7083">
        <w:t xml:space="preserve"> de </w:t>
      </w:r>
      <w:proofErr w:type="spellStart"/>
      <w:r w:rsidRPr="009B7083">
        <w:t>sudabilitate</w:t>
      </w:r>
      <w:proofErr w:type="spellEnd"/>
      <w:r w:rsidRPr="009B7083">
        <w:t xml:space="preserve"> a </w:t>
      </w:r>
      <w:proofErr w:type="spellStart"/>
      <w:r w:rsidRPr="009B7083">
        <w:t>polimerilor</w:t>
      </w:r>
      <w:proofErr w:type="spellEnd"/>
      <w:r w:rsidRPr="009B7083">
        <w:t>.</w:t>
      </w:r>
    </w:p>
    <w:p w:rsidR="00260294" w:rsidRDefault="00E762BA" w:rsidP="007D6046">
      <w:pPr>
        <w:spacing w:line="360" w:lineRule="auto"/>
        <w:ind w:firstLine="720"/>
        <w:jc w:val="both"/>
      </w:pPr>
      <w:proofErr w:type="gramStart"/>
      <w:r>
        <w:t xml:space="preserve">In </w:t>
      </w:r>
      <w:proofErr w:type="spellStart"/>
      <w:r>
        <w:t>introducere</w:t>
      </w:r>
      <w:proofErr w:type="spellEnd"/>
      <w:r>
        <w:t xml:space="preserve"> se </w:t>
      </w:r>
      <w:proofErr w:type="spellStart"/>
      <w:r>
        <w:t>prezintă</w:t>
      </w:r>
      <w:proofErr w:type="spellEnd"/>
      <w:r>
        <w:t xml:space="preserve"> </w:t>
      </w:r>
      <w:proofErr w:type="spellStart"/>
      <w:r>
        <w:t>necesitatea</w:t>
      </w:r>
      <w:proofErr w:type="spellEnd"/>
      <w:r>
        <w:t xml:space="preserve"> </w:t>
      </w:r>
      <w:proofErr w:type="spellStart"/>
      <w:r>
        <w:t>procesului</w:t>
      </w:r>
      <w:proofErr w:type="spellEnd"/>
      <w:r>
        <w:t xml:space="preserve"> de </w:t>
      </w:r>
      <w:proofErr w:type="spellStart"/>
      <w:r>
        <w:t>sudare</w:t>
      </w:r>
      <w:proofErr w:type="spellEnd"/>
      <w:r>
        <w:t xml:space="preserve"> cu </w:t>
      </w:r>
      <w:proofErr w:type="spellStart"/>
      <w:r>
        <w:t>curenţi</w:t>
      </w:r>
      <w:proofErr w:type="spellEnd"/>
      <w:r>
        <w:t xml:space="preserve"> de </w:t>
      </w:r>
      <w:proofErr w:type="spellStart"/>
      <w:r>
        <w:t>înaltă</w:t>
      </w:r>
      <w:proofErr w:type="spellEnd"/>
      <w:r>
        <w:t xml:space="preserve"> </w:t>
      </w:r>
      <w:proofErr w:type="spellStart"/>
      <w:r>
        <w:t>frecven</w:t>
      </w:r>
      <w:r w:rsidR="00AA7B54">
        <w:t>ţ</w:t>
      </w:r>
      <w:r>
        <w:t>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industria</w:t>
      </w:r>
      <w:proofErr w:type="spellEnd"/>
      <w:r>
        <w:t xml:space="preserve"> </w:t>
      </w:r>
      <w:proofErr w:type="spellStart"/>
      <w:r>
        <w:t>constructoare</w:t>
      </w:r>
      <w:proofErr w:type="spellEnd"/>
      <w:r>
        <w:t xml:space="preserve"> de </w:t>
      </w:r>
      <w:proofErr w:type="spellStart"/>
      <w:r>
        <w:t>autoturisme</w:t>
      </w:r>
      <w:proofErr w:type="spellEnd"/>
      <w:r>
        <w:t xml:space="preserve">,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condiţiile</w:t>
      </w:r>
      <w:proofErr w:type="spellEnd"/>
      <w:r>
        <w:t xml:space="preserve"> de </w:t>
      </w:r>
      <w:proofErr w:type="spellStart"/>
      <w:r>
        <w:t>realizare</w:t>
      </w:r>
      <w:proofErr w:type="spellEnd"/>
      <w:r>
        <w:t xml:space="preserve"> a</w:t>
      </w:r>
      <w:r w:rsidR="00AA7B54">
        <w:t>l</w:t>
      </w:r>
      <w:r>
        <w:t xml:space="preserve"> </w:t>
      </w:r>
      <w:proofErr w:type="spellStart"/>
      <w:r>
        <w:t>acest</w:t>
      </w:r>
      <w:r w:rsidR="00AA7B54">
        <w:t>uia</w:t>
      </w:r>
      <w:proofErr w:type="spellEnd"/>
      <w:r>
        <w:t>.</w:t>
      </w:r>
      <w:proofErr w:type="gramEnd"/>
    </w:p>
    <w:p w:rsidR="00E762BA" w:rsidRDefault="00E762BA" w:rsidP="007D6046">
      <w:pPr>
        <w:spacing w:line="360" w:lineRule="auto"/>
        <w:ind w:firstLine="720"/>
        <w:jc w:val="both"/>
      </w:pPr>
      <w:proofErr w:type="spellStart"/>
      <w:r>
        <w:t>Capitolul</w:t>
      </w:r>
      <w:proofErr w:type="spellEnd"/>
      <w:r>
        <w:t xml:space="preserve"> 1 </w:t>
      </w:r>
      <w:r w:rsidR="009B7083" w:rsidRPr="00377A7B">
        <w:rPr>
          <w:b/>
          <w:bCs/>
          <w:lang w:val="ro-RO"/>
        </w:rPr>
        <w:t>Mărimi fizice fundam</w:t>
      </w:r>
      <w:r w:rsidR="009B7083">
        <w:rPr>
          <w:b/>
          <w:bCs/>
          <w:lang w:val="ro-RO"/>
        </w:rPr>
        <w:t>entale ale procesului de sudare</w:t>
      </w:r>
      <w:r w:rsidR="009B7083">
        <w:t xml:space="preserve"> </w:t>
      </w:r>
      <w:proofErr w:type="spellStart"/>
      <w:r>
        <w:t>prezintă</w:t>
      </w:r>
      <w:proofErr w:type="spellEnd"/>
      <w:r>
        <w:t xml:space="preserve"> </w:t>
      </w:r>
      <w:proofErr w:type="spellStart"/>
      <w:r w:rsidR="000354F9">
        <w:t>definiţii</w:t>
      </w:r>
      <w:proofErr w:type="spellEnd"/>
      <w:r w:rsidR="000354F9">
        <w:t xml:space="preserve">, </w:t>
      </w:r>
      <w:proofErr w:type="spellStart"/>
      <w:r w:rsidR="000354F9">
        <w:t>fenomene</w:t>
      </w:r>
      <w:proofErr w:type="spellEnd"/>
      <w:r w:rsidR="000354F9">
        <w:t xml:space="preserve">, </w:t>
      </w:r>
      <w:proofErr w:type="spellStart"/>
      <w:r w:rsidR="000354F9">
        <w:t>relaţii</w:t>
      </w:r>
      <w:proofErr w:type="spellEnd"/>
      <w:r w:rsidR="000354F9">
        <w:t xml:space="preserve"> </w:t>
      </w:r>
      <w:proofErr w:type="spellStart"/>
      <w:r w:rsidR="000354F9">
        <w:t>matematice</w:t>
      </w:r>
      <w:proofErr w:type="spellEnd"/>
      <w:r w:rsidR="000354F9">
        <w:t xml:space="preserve"> </w:t>
      </w:r>
      <w:proofErr w:type="spellStart"/>
      <w:r w:rsidR="000354F9">
        <w:t>pentru</w:t>
      </w:r>
      <w:proofErr w:type="spellEnd"/>
      <w:r w:rsidR="00772BBF" w:rsidRPr="00772BBF">
        <w:t xml:space="preserve"> </w:t>
      </w:r>
      <w:proofErr w:type="spellStart"/>
      <w:r w:rsidR="00772BBF">
        <w:t>marimile</w:t>
      </w:r>
      <w:proofErr w:type="spellEnd"/>
      <w:r w:rsidR="00772BBF">
        <w:t xml:space="preserve"> </w:t>
      </w:r>
      <w:proofErr w:type="spellStart"/>
      <w:r w:rsidR="00772BBF">
        <w:t>fizice</w:t>
      </w:r>
      <w:proofErr w:type="spellEnd"/>
      <w:r w:rsidR="00772BBF">
        <w:t xml:space="preserve"> ale </w:t>
      </w:r>
      <w:proofErr w:type="spellStart"/>
      <w:r w:rsidR="00772BBF">
        <w:t>procesului</w:t>
      </w:r>
      <w:proofErr w:type="spellEnd"/>
      <w:r w:rsidR="00772BBF">
        <w:t xml:space="preserve"> de </w:t>
      </w:r>
      <w:proofErr w:type="spellStart"/>
      <w:r w:rsidR="00772BBF">
        <w:t>sudare</w:t>
      </w:r>
      <w:proofErr w:type="spellEnd"/>
      <w:r w:rsidR="00772BBF">
        <w:t xml:space="preserve"> </w:t>
      </w:r>
      <w:proofErr w:type="spellStart"/>
      <w:r w:rsidR="00772BBF">
        <w:t>şi</w:t>
      </w:r>
      <w:proofErr w:type="spellEnd"/>
      <w:r w:rsidR="00772BBF">
        <w:t xml:space="preserve"> </w:t>
      </w:r>
      <w:proofErr w:type="spellStart"/>
      <w:r w:rsidR="00772BBF">
        <w:t>anume</w:t>
      </w:r>
      <w:proofErr w:type="spellEnd"/>
      <w:r w:rsidR="000354F9">
        <w:t>:</w:t>
      </w:r>
    </w:p>
    <w:p w:rsidR="00E762BA" w:rsidRDefault="000354F9" w:rsidP="007D6046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</w:pPr>
      <w:proofErr w:type="spellStart"/>
      <w:r>
        <w:t>Inducţia</w:t>
      </w:r>
      <w:proofErr w:type="spellEnd"/>
      <w:r>
        <w:t xml:space="preserve"> </w:t>
      </w:r>
      <w:proofErr w:type="spellStart"/>
      <w:r>
        <w:t>electrică</w:t>
      </w:r>
      <w:proofErr w:type="spellEnd"/>
      <w:r>
        <w:t>,</w:t>
      </w:r>
    </w:p>
    <w:p w:rsidR="000354F9" w:rsidRDefault="000354F9" w:rsidP="007D6046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</w:pPr>
      <w:proofErr w:type="spellStart"/>
      <w:r>
        <w:t>Polarizarea</w:t>
      </w:r>
      <w:proofErr w:type="spellEnd"/>
      <w:r>
        <w:t xml:space="preserve"> </w:t>
      </w:r>
      <w:proofErr w:type="spellStart"/>
      <w:r>
        <w:t>dielectrică</w:t>
      </w:r>
      <w:proofErr w:type="spellEnd"/>
      <w:r>
        <w:t>,</w:t>
      </w:r>
      <w:r w:rsidRPr="000354F9">
        <w:t xml:space="preserve"> </w:t>
      </w:r>
    </w:p>
    <w:p w:rsidR="000354F9" w:rsidRDefault="000354F9" w:rsidP="007D6046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</w:pPr>
      <w:proofErr w:type="spellStart"/>
      <w:r>
        <w:t>Câmpul</w:t>
      </w:r>
      <w:proofErr w:type="spellEnd"/>
      <w:r>
        <w:t xml:space="preserve"> electric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condensatorul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curent</w:t>
      </w:r>
      <w:proofErr w:type="spellEnd"/>
      <w:r>
        <w:t xml:space="preserve"> </w:t>
      </w:r>
      <w:proofErr w:type="spellStart"/>
      <w:r>
        <w:t>continuu</w:t>
      </w:r>
      <w:proofErr w:type="spellEnd"/>
      <w:r>
        <w:t>,</w:t>
      </w:r>
    </w:p>
    <w:p w:rsidR="000354F9" w:rsidRDefault="000354F9" w:rsidP="007D6046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</w:pPr>
      <w:proofErr w:type="spellStart"/>
      <w:r>
        <w:t>Câmpul</w:t>
      </w:r>
      <w:proofErr w:type="spellEnd"/>
      <w:r>
        <w:t xml:space="preserve"> electric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condensatorul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curent</w:t>
      </w:r>
      <w:proofErr w:type="spellEnd"/>
      <w:r>
        <w:t xml:space="preserve"> alternative.</w:t>
      </w:r>
    </w:p>
    <w:p w:rsidR="000354F9" w:rsidRDefault="000354F9" w:rsidP="007D6046">
      <w:pPr>
        <w:pStyle w:val="ListParagraph"/>
        <w:spacing w:line="360" w:lineRule="auto"/>
        <w:ind w:left="0" w:firstLine="284"/>
        <w:jc w:val="both"/>
      </w:pPr>
      <w:r>
        <w:t xml:space="preserve">In </w:t>
      </w:r>
      <w:proofErr w:type="spellStart"/>
      <w:r>
        <w:t>procesul</w:t>
      </w:r>
      <w:proofErr w:type="spellEnd"/>
      <w:r>
        <w:t xml:space="preserve"> de </w:t>
      </w:r>
      <w:proofErr w:type="spellStart"/>
      <w:r>
        <w:t>sudare</w:t>
      </w:r>
      <w:proofErr w:type="spellEnd"/>
      <w:r>
        <w:t xml:space="preserve"> CIF </w:t>
      </w:r>
      <w:proofErr w:type="spellStart"/>
      <w:r>
        <w:t>matriţa</w:t>
      </w:r>
      <w:proofErr w:type="spellEnd"/>
      <w:r>
        <w:t xml:space="preserve"> de </w:t>
      </w:r>
      <w:proofErr w:type="spellStart"/>
      <w:r>
        <w:t>sudare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tratată</w:t>
      </w:r>
      <w:proofErr w:type="spellEnd"/>
      <w:r>
        <w:t xml:space="preserve"> ca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condensator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electrozii</w:t>
      </w:r>
      <w:proofErr w:type="spellEnd"/>
      <w:r>
        <w:t xml:space="preserve"> </w:t>
      </w:r>
      <w:proofErr w:type="spellStart"/>
      <w:r>
        <w:t>reprezintă</w:t>
      </w:r>
      <w:proofErr w:type="spellEnd"/>
      <w:r>
        <w:t xml:space="preserve"> </w:t>
      </w:r>
      <w:proofErr w:type="spellStart"/>
      <w:r>
        <w:t>armăturile</w:t>
      </w:r>
      <w:proofErr w:type="spellEnd"/>
      <w:r>
        <w:t xml:space="preserve"> </w:t>
      </w:r>
      <w:proofErr w:type="spellStart"/>
      <w:r>
        <w:t>acestuia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foliile</w:t>
      </w:r>
      <w:proofErr w:type="spellEnd"/>
      <w:r>
        <w:t xml:space="preserve"> de </w:t>
      </w:r>
      <w:proofErr w:type="spellStart"/>
      <w:r>
        <w:t>polimeri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se </w:t>
      </w:r>
      <w:proofErr w:type="spellStart"/>
      <w:r>
        <w:t>sudează</w:t>
      </w:r>
      <w:proofErr w:type="spellEnd"/>
      <w:r w:rsidR="00BB037D">
        <w:t xml:space="preserve"> </w:t>
      </w:r>
      <w:proofErr w:type="spellStart"/>
      <w:r w:rsidR="00BB037D">
        <w:t>dielectricul</w:t>
      </w:r>
      <w:proofErr w:type="spellEnd"/>
      <w:r>
        <w:t>.</w:t>
      </w:r>
    </w:p>
    <w:p w:rsidR="007D6046" w:rsidRDefault="009B7083" w:rsidP="009129C6">
      <w:pPr>
        <w:pStyle w:val="ListParagraph"/>
        <w:spacing w:line="360" w:lineRule="auto"/>
        <w:ind w:left="0" w:firstLine="284"/>
        <w:jc w:val="both"/>
      </w:pPr>
      <w:proofErr w:type="spellStart"/>
      <w:r>
        <w:t>Capitolul</w:t>
      </w:r>
      <w:proofErr w:type="spellEnd"/>
      <w:r>
        <w:t xml:space="preserve"> 2 </w:t>
      </w:r>
      <w:r w:rsidRPr="00377A7B">
        <w:rPr>
          <w:b/>
          <w:bCs/>
          <w:lang w:val="ro-RO"/>
        </w:rPr>
        <w:t>Cerinţe impuse polimerilor la sudarea cu curenţi de înalt</w:t>
      </w:r>
      <w:r>
        <w:rPr>
          <w:b/>
          <w:bCs/>
          <w:lang w:val="ro-RO"/>
        </w:rPr>
        <w:t>ă</w:t>
      </w:r>
      <w:r w:rsidRPr="00377A7B">
        <w:rPr>
          <w:b/>
          <w:bCs/>
          <w:lang w:val="ro-RO"/>
        </w:rPr>
        <w:t xml:space="preserve"> frecvenţ</w:t>
      </w:r>
      <w:r>
        <w:rPr>
          <w:b/>
          <w:bCs/>
          <w:lang w:val="ro-RO"/>
        </w:rPr>
        <w:t xml:space="preserve">ă </w:t>
      </w:r>
      <w:r>
        <w:rPr>
          <w:bCs/>
          <w:lang w:val="ro-RO"/>
        </w:rPr>
        <w:t>red</w:t>
      </w:r>
      <w:r>
        <w:t xml:space="preserve">ă </w:t>
      </w:r>
      <w:proofErr w:type="spellStart"/>
      <w:r>
        <w:t>influenţa</w:t>
      </w:r>
      <w:proofErr w:type="spellEnd"/>
      <w:r>
        <w:t xml:space="preserve"> </w:t>
      </w:r>
      <w:proofErr w:type="spellStart"/>
      <w:r>
        <w:t>structurii</w:t>
      </w:r>
      <w:proofErr w:type="spellEnd"/>
      <w:r>
        <w:t xml:space="preserve"> </w:t>
      </w:r>
      <w:proofErr w:type="spellStart"/>
      <w:r>
        <w:t>polimerilor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sudabilităţii</w:t>
      </w:r>
      <w:proofErr w:type="spellEnd"/>
      <w:r>
        <w:t xml:space="preserve"> CIF </w:t>
      </w:r>
      <w:proofErr w:type="gramStart"/>
      <w:r>
        <w:t>a</w:t>
      </w:r>
      <w:proofErr w:type="gramEnd"/>
      <w:r>
        <w:t xml:space="preserve"> </w:t>
      </w:r>
      <w:proofErr w:type="spellStart"/>
      <w:r>
        <w:t>acestora</w:t>
      </w:r>
      <w:proofErr w:type="spellEnd"/>
      <w:r>
        <w:t>.</w:t>
      </w:r>
      <w:r w:rsidR="007D6046">
        <w:t xml:space="preserve"> </w:t>
      </w:r>
    </w:p>
    <w:p w:rsidR="007D6046" w:rsidRPr="009B7083" w:rsidRDefault="007D6046" w:rsidP="009129C6">
      <w:pPr>
        <w:pStyle w:val="ListParagraph"/>
        <w:spacing w:line="360" w:lineRule="auto"/>
        <w:ind w:left="0" w:firstLine="284"/>
        <w:jc w:val="both"/>
        <w:rPr>
          <w:b/>
          <w:bCs/>
          <w:lang w:val="ro-RO"/>
        </w:rPr>
      </w:pPr>
      <w:r>
        <w:rPr>
          <w:bCs/>
          <w:lang w:val="ro-RO"/>
        </w:rPr>
        <w:t xml:space="preserve">Se descriere materialul </w:t>
      </w:r>
      <w:r>
        <w:rPr>
          <w:lang w:val="ro-RO"/>
        </w:rPr>
        <w:t>policlorura de vinil notată</w:t>
      </w:r>
      <w:r w:rsidRPr="00377A7B">
        <w:rPr>
          <w:lang w:val="ro-RO"/>
        </w:rPr>
        <w:t xml:space="preserve"> PVC</w:t>
      </w:r>
      <w:r>
        <w:rPr>
          <w:lang w:val="ro-RO"/>
        </w:rPr>
        <w:t xml:space="preserve"> care este utilizat în experimente.</w:t>
      </w:r>
    </w:p>
    <w:p w:rsidR="009B7083" w:rsidRDefault="00AA7B54" w:rsidP="009129C6">
      <w:pPr>
        <w:pStyle w:val="ListParagraph"/>
        <w:spacing w:line="360" w:lineRule="auto"/>
        <w:ind w:left="0" w:firstLine="284"/>
        <w:jc w:val="both"/>
      </w:pPr>
      <w:proofErr w:type="spellStart"/>
      <w:r>
        <w:t>P</w:t>
      </w:r>
      <w:r w:rsidR="007D6046">
        <w:t>rezi</w:t>
      </w:r>
      <w:r w:rsidR="00772BBF">
        <w:t>n</w:t>
      </w:r>
      <w:r w:rsidR="007D6046">
        <w:t>tă</w:t>
      </w:r>
      <w:proofErr w:type="spellEnd"/>
      <w:r w:rsidR="007D6046">
        <w:t xml:space="preserve"> </w:t>
      </w:r>
      <w:proofErr w:type="spellStart"/>
      <w:r w:rsidR="007D6046">
        <w:t>formele</w:t>
      </w:r>
      <w:proofErr w:type="spellEnd"/>
      <w:r w:rsidR="007D6046">
        <w:t xml:space="preserve"> de stare a</w:t>
      </w:r>
      <w:r w:rsidR="00772BBF">
        <w:t>le</w:t>
      </w:r>
      <w:r w:rsidR="007D6046">
        <w:t xml:space="preserve"> </w:t>
      </w:r>
      <w:proofErr w:type="spellStart"/>
      <w:r w:rsidR="007D6046">
        <w:t>polimerilor</w:t>
      </w:r>
      <w:proofErr w:type="spellEnd"/>
      <w:r w:rsidR="007D6046">
        <w:t xml:space="preserve"> </w:t>
      </w:r>
      <w:proofErr w:type="spellStart"/>
      <w:r w:rsidR="007D6046">
        <w:t>amorfi</w:t>
      </w:r>
      <w:proofErr w:type="spellEnd"/>
      <w:r w:rsidR="007D6046">
        <w:t xml:space="preserve"> </w:t>
      </w:r>
      <w:proofErr w:type="spellStart"/>
      <w:r w:rsidR="007D6046">
        <w:t>şi</w:t>
      </w:r>
      <w:proofErr w:type="spellEnd"/>
      <w:r w:rsidR="007D6046">
        <w:t xml:space="preserve"> partial </w:t>
      </w:r>
      <w:proofErr w:type="spellStart"/>
      <w:r w:rsidR="007D6046">
        <w:t>cristalini</w:t>
      </w:r>
      <w:proofErr w:type="spellEnd"/>
      <w:r w:rsidR="007D6046">
        <w:t xml:space="preserve"> cu </w:t>
      </w:r>
      <w:proofErr w:type="spellStart"/>
      <w:r w:rsidR="007D6046">
        <w:t>creşterea</w:t>
      </w:r>
      <w:proofErr w:type="spellEnd"/>
      <w:r w:rsidR="007D6046">
        <w:t xml:space="preserve"> </w:t>
      </w:r>
      <w:proofErr w:type="spellStart"/>
      <w:r w:rsidR="007D6046">
        <w:t>temperaturii</w:t>
      </w:r>
      <w:proofErr w:type="spellEnd"/>
      <w:r w:rsidR="007D6046">
        <w:t xml:space="preserve"> </w:t>
      </w:r>
      <w:proofErr w:type="spellStart"/>
      <w:r w:rsidR="007D6046">
        <w:t>şi</w:t>
      </w:r>
      <w:proofErr w:type="spellEnd"/>
      <w:r w:rsidR="007D6046">
        <w:t xml:space="preserve"> </w:t>
      </w:r>
      <w:proofErr w:type="spellStart"/>
      <w:r w:rsidR="007D6046">
        <w:t>influenţa</w:t>
      </w:r>
      <w:proofErr w:type="spellEnd"/>
      <w:r w:rsidR="007D6046">
        <w:t xml:space="preserve"> </w:t>
      </w:r>
      <w:proofErr w:type="spellStart"/>
      <w:r w:rsidR="007D6046">
        <w:t>acestora</w:t>
      </w:r>
      <w:proofErr w:type="spellEnd"/>
      <w:r w:rsidR="007D6046">
        <w:t xml:space="preserve"> </w:t>
      </w:r>
      <w:proofErr w:type="spellStart"/>
      <w:r w:rsidR="007D6046">
        <w:t>asupra</w:t>
      </w:r>
      <w:proofErr w:type="spellEnd"/>
      <w:r w:rsidR="007D6046">
        <w:t xml:space="preserve"> </w:t>
      </w:r>
      <w:proofErr w:type="spellStart"/>
      <w:r w:rsidR="007D6046">
        <w:t>caracteristicilor</w:t>
      </w:r>
      <w:proofErr w:type="spellEnd"/>
      <w:r w:rsidR="007D6046">
        <w:t xml:space="preserve"> </w:t>
      </w:r>
      <w:proofErr w:type="spellStart"/>
      <w:r w:rsidR="007D6046">
        <w:t>mecanice</w:t>
      </w:r>
      <w:proofErr w:type="spellEnd"/>
      <w:r w:rsidR="007D6046">
        <w:t xml:space="preserve"> </w:t>
      </w:r>
      <w:proofErr w:type="gramStart"/>
      <w:r w:rsidR="007D6046">
        <w:t>a</w:t>
      </w:r>
      <w:proofErr w:type="gramEnd"/>
      <w:r w:rsidR="007D6046">
        <w:t xml:space="preserve"> </w:t>
      </w:r>
      <w:proofErr w:type="spellStart"/>
      <w:r w:rsidR="007D6046">
        <w:t>îmbinarii</w:t>
      </w:r>
      <w:proofErr w:type="spellEnd"/>
      <w:r w:rsidR="007D6046">
        <w:t xml:space="preserve"> </w:t>
      </w:r>
      <w:proofErr w:type="spellStart"/>
      <w:r w:rsidR="007D6046">
        <w:t>sudate</w:t>
      </w:r>
      <w:proofErr w:type="spellEnd"/>
      <w:r w:rsidR="007D6046">
        <w:t>.</w:t>
      </w:r>
    </w:p>
    <w:p w:rsidR="00AC3E8E" w:rsidRDefault="00AC3E8E" w:rsidP="007D6046">
      <w:pPr>
        <w:pStyle w:val="ListParagraph"/>
        <w:spacing w:line="360" w:lineRule="auto"/>
        <w:ind w:left="0" w:firstLine="284"/>
        <w:jc w:val="both"/>
      </w:pPr>
    </w:p>
    <w:p w:rsidR="00AC3E8E" w:rsidRDefault="00AC3E8E" w:rsidP="007D6046">
      <w:pPr>
        <w:pStyle w:val="ListParagraph"/>
        <w:spacing w:line="360" w:lineRule="auto"/>
        <w:ind w:left="0" w:firstLine="284"/>
        <w:jc w:val="both"/>
      </w:pPr>
    </w:p>
    <w:p w:rsidR="00AC3E8E" w:rsidRDefault="00AC3E8E" w:rsidP="007D6046">
      <w:pPr>
        <w:pStyle w:val="ListParagraph"/>
        <w:spacing w:line="360" w:lineRule="auto"/>
        <w:ind w:left="0" w:firstLine="284"/>
        <w:jc w:val="both"/>
      </w:pPr>
    </w:p>
    <w:p w:rsidR="00AC3E8E" w:rsidRDefault="00AC3E8E" w:rsidP="007D6046">
      <w:pPr>
        <w:pStyle w:val="ListParagraph"/>
        <w:spacing w:line="360" w:lineRule="auto"/>
        <w:ind w:left="0" w:firstLine="284"/>
        <w:jc w:val="both"/>
      </w:pPr>
    </w:p>
    <w:p w:rsidR="00AC3E8E" w:rsidRDefault="00AC3E8E" w:rsidP="007D6046">
      <w:pPr>
        <w:pStyle w:val="ListParagraph"/>
        <w:spacing w:line="360" w:lineRule="auto"/>
        <w:ind w:left="0" w:firstLine="284"/>
        <w:jc w:val="both"/>
      </w:pPr>
    </w:p>
    <w:p w:rsidR="00AC3E8E" w:rsidRDefault="00AC3E8E" w:rsidP="007D6046">
      <w:pPr>
        <w:pStyle w:val="ListParagraph"/>
        <w:spacing w:line="360" w:lineRule="auto"/>
        <w:ind w:left="0" w:firstLine="284"/>
        <w:jc w:val="both"/>
      </w:pPr>
    </w:p>
    <w:p w:rsidR="00AC3E8E" w:rsidRDefault="00AC3E8E" w:rsidP="007D6046">
      <w:pPr>
        <w:pStyle w:val="ListParagraph"/>
        <w:spacing w:line="360" w:lineRule="auto"/>
        <w:ind w:left="0" w:firstLine="284"/>
        <w:jc w:val="both"/>
      </w:pPr>
    </w:p>
    <w:p w:rsidR="00AC3E8E" w:rsidRDefault="00AC3E8E" w:rsidP="00AC3E8E">
      <w:pPr>
        <w:spacing w:line="360" w:lineRule="auto"/>
        <w:ind w:firstLine="720"/>
        <w:jc w:val="both"/>
        <w:rPr>
          <w:lang w:val="ro-RO"/>
        </w:rPr>
      </w:pPr>
    </w:p>
    <w:p w:rsidR="00AC3E8E" w:rsidRPr="00377A7B" w:rsidRDefault="00AC3E8E" w:rsidP="00AC3E8E">
      <w:pPr>
        <w:spacing w:line="360" w:lineRule="auto"/>
        <w:ind w:firstLine="720"/>
        <w:jc w:val="both"/>
        <w:rPr>
          <w:lang w:val="ro-RO"/>
        </w:rPr>
      </w:pPr>
      <w:r>
        <w:rPr>
          <w:noProof/>
        </w:rPr>
        <w:pict>
          <v:group id="_x0000_s1026" style="position:absolute;left:0;text-align:left;margin-left:4.25pt;margin-top:18.7pt;width:472.05pt;height:210.45pt;z-index:251660288" coordorigin="1129,1539" coordsize="10256,46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233;top:1539;width:10152;height:4234">
              <v:imagedata r:id="rId5" o:title="" croptop="17290f" cropbottom="32952f" cropleft="22753f" cropright="14423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545;top:2788;width:1743;height:720" stroked="f">
              <v:textbox style="mso-next-textbox:#_x0000_s1028">
                <w:txbxContent>
                  <w:p w:rsidR="00AC3E8E" w:rsidRPr="005F11DF" w:rsidRDefault="00AC3E8E" w:rsidP="00AC3E8E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Comportarea</w:t>
                    </w:r>
                    <w:proofErr w:type="spellEnd"/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mecanică</w:t>
                    </w:r>
                    <w:proofErr w:type="spellEnd"/>
                  </w:p>
                </w:txbxContent>
              </v:textbox>
            </v:shape>
            <v:shape id="_x0000_s1029" type="#_x0000_t202" style="position:absolute;left:3753;top:2149;width:2160;height:459" strokeweight="1.5pt">
              <v:textbox style="mso-next-textbox:#_x0000_s1029">
                <w:txbxContent>
                  <w:p w:rsidR="00AC3E8E" w:rsidRPr="005F11DF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Solidă</w:t>
                    </w:r>
                    <w:proofErr w:type="spellEnd"/>
                  </w:p>
                </w:txbxContent>
              </v:textbox>
            </v:shape>
            <v:shape id="_x0000_s1030" type="#_x0000_t202" style="position:absolute;left:6345;top:2149;width:2160;height:459" strokeweight="1.5pt">
              <v:textbox style="mso-next-textbox:#_x0000_s1030">
                <w:txbxContent>
                  <w:p w:rsidR="00AC3E8E" w:rsidRPr="005F11DF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Termoelastică</w:t>
                    </w:r>
                    <w:proofErr w:type="spellEnd"/>
                  </w:p>
                </w:txbxContent>
              </v:textbox>
            </v:shape>
            <v:shape id="_x0000_s1031" type="#_x0000_t202" style="position:absolute;left:8973;top:2149;width:1707;height:459" strokeweight="1.5pt">
              <v:textbox style="mso-next-textbox:#_x0000_s1031">
                <w:txbxContent>
                  <w:p w:rsidR="00AC3E8E" w:rsidRPr="005F11DF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Termoplastică</w:t>
                    </w:r>
                    <w:proofErr w:type="spellEnd"/>
                  </w:p>
                </w:txbxContent>
              </v:textbox>
            </v:shape>
            <v:shape id="_x0000_s1032" type="#_x0000_t202" style="position:absolute;left:1129;top:5758;width:2700;height:440" stroked="f">
              <v:textbox style="mso-next-textbox:#_x0000_s1032">
                <w:txbxContent>
                  <w:p w:rsidR="00AC3E8E" w:rsidRPr="00542C26" w:rsidRDefault="00AC3E8E" w:rsidP="00AC3E8E">
                    <w:pPr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542C26">
                      <w:rPr>
                        <w:b/>
                        <w:bCs/>
                        <w:sz w:val="18"/>
                        <w:szCs w:val="18"/>
                      </w:rPr>
                      <w:t xml:space="preserve">DV = </w:t>
                    </w:r>
                    <w:proofErr w:type="spellStart"/>
                    <w:r w:rsidRPr="00542C26">
                      <w:rPr>
                        <w:b/>
                        <w:bCs/>
                        <w:sz w:val="18"/>
                        <w:szCs w:val="18"/>
                      </w:rPr>
                      <w:t>Domeniul</w:t>
                    </w:r>
                    <w:proofErr w:type="spellEnd"/>
                    <w:r w:rsidRPr="00542C26">
                      <w:rPr>
                        <w:b/>
                        <w:bCs/>
                        <w:sz w:val="18"/>
                        <w:szCs w:val="18"/>
                      </w:rPr>
                      <w:t xml:space="preserve"> de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542C26">
                      <w:rPr>
                        <w:b/>
                        <w:bCs/>
                        <w:sz w:val="18"/>
                        <w:szCs w:val="18"/>
                      </w:rPr>
                      <w:t>vitrifiere</w:t>
                    </w:r>
                    <w:proofErr w:type="spellEnd"/>
                  </w:p>
                </w:txbxContent>
              </v:textbox>
            </v:shape>
            <v:shape id="_x0000_s1033" type="#_x0000_t202" style="position:absolute;left:3675;top:5773;width:2700;height:440" stroked="f">
              <v:textbox style="mso-next-textbox:#_x0000_s1033">
                <w:txbxContent>
                  <w:p w:rsidR="00AC3E8E" w:rsidRPr="005F11DF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proofErr w:type="spellStart"/>
                    <w:r w:rsidRPr="00542C26">
                      <w:rPr>
                        <w:b/>
                        <w:bCs/>
                        <w:sz w:val="18"/>
                        <w:szCs w:val="18"/>
                      </w:rPr>
                      <w:t>DCu</w:t>
                    </w:r>
                    <w:proofErr w:type="spellEnd"/>
                    <w:r w:rsidRPr="00542C26">
                      <w:rPr>
                        <w:b/>
                        <w:bCs/>
                        <w:sz w:val="18"/>
                        <w:szCs w:val="18"/>
                      </w:rPr>
                      <w:t xml:space="preserve">= </w:t>
                    </w:r>
                    <w:proofErr w:type="spellStart"/>
                    <w:r w:rsidRPr="00542C26">
                      <w:rPr>
                        <w:b/>
                        <w:bCs/>
                        <w:sz w:val="18"/>
                        <w:szCs w:val="18"/>
                      </w:rPr>
                      <w:t>Domeniul</w:t>
                    </w:r>
                    <w:proofErr w:type="spellEnd"/>
                    <w:r w:rsidRPr="00542C26">
                      <w:rPr>
                        <w:b/>
                        <w:bCs/>
                        <w:sz w:val="18"/>
                        <w:szCs w:val="18"/>
                      </w:rPr>
                      <w:t xml:space="preserve"> de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542C26">
                      <w:rPr>
                        <w:b/>
                        <w:bCs/>
                        <w:sz w:val="18"/>
                        <w:szCs w:val="18"/>
                      </w:rPr>
                      <w:t>curgere</w:t>
                    </w:r>
                    <w:proofErr w:type="spellEnd"/>
                  </w:p>
                </w:txbxContent>
              </v:textbox>
            </v:shape>
            <v:shape id="_x0000_s1034" type="#_x0000_t202" style="position:absolute;left:6375;top:5758;width:3528;height:440" stroked="f">
              <v:textbox style="mso-next-textbox:#_x0000_s1034">
                <w:txbxContent>
                  <w:p w:rsidR="00AC3E8E" w:rsidRPr="00542C26" w:rsidRDefault="00AC3E8E" w:rsidP="00AC3E8E">
                    <w:pPr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542C26">
                      <w:rPr>
                        <w:b/>
                        <w:bCs/>
                        <w:sz w:val="18"/>
                        <w:szCs w:val="18"/>
                      </w:rPr>
                      <w:t xml:space="preserve">DD= </w:t>
                    </w:r>
                    <w:proofErr w:type="spellStart"/>
                    <w:r w:rsidRPr="00542C26">
                      <w:rPr>
                        <w:b/>
                        <w:bCs/>
                        <w:sz w:val="18"/>
                        <w:szCs w:val="18"/>
                      </w:rPr>
                      <w:t>Domeniul</w:t>
                    </w:r>
                    <w:proofErr w:type="spellEnd"/>
                    <w:r w:rsidRPr="00542C26">
                      <w:rPr>
                        <w:b/>
                        <w:bCs/>
                        <w:sz w:val="18"/>
                        <w:szCs w:val="18"/>
                      </w:rPr>
                      <w:t xml:space="preserve"> de </w:t>
                    </w:r>
                    <w:proofErr w:type="spellStart"/>
                    <w:r w:rsidRPr="00542C26">
                      <w:rPr>
                        <w:b/>
                        <w:bCs/>
                        <w:sz w:val="18"/>
                        <w:szCs w:val="18"/>
                      </w:rPr>
                      <w:t>descompunere</w:t>
                    </w:r>
                    <w:proofErr w:type="spellEnd"/>
                  </w:p>
                </w:txbxContent>
              </v:textbox>
            </v:shape>
            <v:shape id="_x0000_s1035" type="#_x0000_t202" style="position:absolute;left:9423;top:5683;width:1962;height:360" stroked="f">
              <v:textbox style="mso-next-textbox:#_x0000_s1035">
                <w:txbxContent>
                  <w:p w:rsidR="00AC3E8E" w:rsidRPr="005F11DF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542C26">
                      <w:rPr>
                        <w:b/>
                        <w:bCs/>
                        <w:sz w:val="18"/>
                        <w:szCs w:val="18"/>
                      </w:rPr>
                      <w:t>TEMPERATURA</w:t>
                    </w:r>
                  </w:p>
                </w:txbxContent>
              </v:textbox>
            </v:shape>
            <v:shape id="_x0000_s1036" type="#_x0000_t202" style="position:absolute;left:5895;top:1708;width:540;height:360" stroked="f">
              <v:textbox style="mso-next-textbox:#_x0000_s1036">
                <w:txbxContent>
                  <w:p w:rsidR="00AC3E8E" w:rsidRPr="00BB4F4A" w:rsidRDefault="00AC3E8E" w:rsidP="00AC3E8E">
                    <w:pPr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BB4F4A">
                      <w:rPr>
                        <w:b/>
                        <w:bCs/>
                        <w:sz w:val="16"/>
                        <w:szCs w:val="16"/>
                      </w:rPr>
                      <w:t>DV</w:t>
                    </w:r>
                  </w:p>
                </w:txbxContent>
              </v:textbox>
            </v:shape>
            <v:shape id="_x0000_s1037" type="#_x0000_t202" style="position:absolute;left:8325;top:1708;width:720;height:360" stroked="f">
              <v:textbox style="mso-next-textbox:#_x0000_s1037">
                <w:txbxContent>
                  <w:p w:rsidR="00AC3E8E" w:rsidRPr="00010BD7" w:rsidRDefault="00AC3E8E" w:rsidP="00AC3E8E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b/>
                        <w:bCs/>
                        <w:sz w:val="16"/>
                        <w:szCs w:val="16"/>
                      </w:rPr>
                      <w:t>DCu</w:t>
                    </w:r>
                    <w:proofErr w:type="spellEnd"/>
                  </w:p>
                </w:txbxContent>
              </v:textbox>
            </v:shape>
            <v:shape id="_x0000_s1038" type="#_x0000_t202" style="position:absolute;left:10683;top:1723;width:597;height:360" stroked="f">
              <v:textbox style="mso-next-textbox:#_x0000_s1038">
                <w:txbxContent>
                  <w:p w:rsidR="00AC3E8E" w:rsidRPr="00E46945" w:rsidRDefault="00AC3E8E" w:rsidP="00AC3E8E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E46945">
                      <w:rPr>
                        <w:b/>
                        <w:bCs/>
                        <w:sz w:val="16"/>
                        <w:szCs w:val="16"/>
                      </w:rPr>
                      <w:t>DD</w:t>
                    </w:r>
                  </w:p>
                </w:txbxContent>
              </v:textbox>
            </v:shape>
            <v:shape id="_x0000_s1039" type="#_x0000_t202" style="position:absolute;left:9150;top:2743;width:1260;height:360" stroked="f">
              <v:textbox style="mso-next-textbox:#_x0000_s1039">
                <w:txbxContent>
                  <w:p w:rsidR="00AC3E8E" w:rsidRPr="008C7121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proofErr w:type="spellStart"/>
                    <w:r w:rsidRPr="008C7121">
                      <w:rPr>
                        <w:b/>
                        <w:bCs/>
                        <w:sz w:val="20"/>
                        <w:szCs w:val="20"/>
                      </w:rPr>
                      <w:t>Vcu</w:t>
                    </w:r>
                    <w:proofErr w:type="spellEnd"/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= </w:t>
                    </w:r>
                    <w:proofErr w:type="gramStart"/>
                    <w:r>
                      <w:rPr>
                        <w:b/>
                        <w:bCs/>
                        <w:sz w:val="20"/>
                        <w:szCs w:val="20"/>
                      </w:rPr>
                      <w:t>F(</w:t>
                    </w:r>
                    <w:proofErr w:type="gramEnd"/>
                    <w:r>
                      <w:rPr>
                        <w:b/>
                        <w:bCs/>
                        <w:sz w:val="20"/>
                        <w:szCs w:val="20"/>
                      </w:rPr>
                      <w:t>T)</w:t>
                    </w:r>
                  </w:p>
                </w:txbxContent>
              </v:textbox>
            </v:shape>
            <v:shape id="_x0000_s1040" type="#_x0000_t202" style="position:absolute;left:5058;top:3268;width:540;height:360" stroked="f">
              <v:textbox style="mso-next-textbox:#_x0000_s1040">
                <w:txbxContent>
                  <w:p w:rsidR="00AC3E8E" w:rsidRPr="0006148A" w:rsidRDefault="00AC3E8E" w:rsidP="00AC3E8E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proofErr w:type="spellStart"/>
                    <w:r w:rsidRPr="0006148A">
                      <w:rPr>
                        <w:b/>
                        <w:bCs/>
                        <w:sz w:val="16"/>
                        <w:szCs w:val="16"/>
                      </w:rPr>
                      <w:t>Rm</w:t>
                    </w:r>
                    <w:proofErr w:type="spellEnd"/>
                  </w:p>
                  <w:p w:rsidR="00AC3E8E" w:rsidRDefault="00AC3E8E" w:rsidP="00AC3E8E"/>
                </w:txbxContent>
              </v:textbox>
            </v:shape>
            <v:shape id="_x0000_s1041" type="#_x0000_t202" style="position:absolute;left:4530;top:4768;width:540;height:360" stroked="f">
              <v:textbox style="mso-next-textbox:#_x0000_s1041">
                <w:txbxContent>
                  <w:p w:rsidR="00AC3E8E" w:rsidRPr="0006148A" w:rsidRDefault="00AC3E8E" w:rsidP="00AC3E8E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>A</w:t>
                    </w:r>
                  </w:p>
                  <w:p w:rsidR="00AC3E8E" w:rsidRDefault="00AC3E8E" w:rsidP="00AC3E8E"/>
                </w:txbxContent>
              </v:textbox>
            </v:shape>
            <v:shape id="_x0000_s1042" type="#_x0000_t202" style="position:absolute;left:8688;top:4663;width:1620;height:360" stroked="f">
              <v:textbox style="mso-next-textbox:#_x0000_s1042">
                <w:txbxContent>
                  <w:p w:rsidR="00AC3E8E" w:rsidRPr="008C7121" w:rsidRDefault="00AC3E8E" w:rsidP="00AC3E8E">
                    <w:pPr>
                      <w:rPr>
                        <w:b/>
                        <w:bCs/>
                        <w:sz w:val="18"/>
                        <w:szCs w:val="18"/>
                      </w:rPr>
                    </w:pPr>
                    <w:proofErr w:type="spellStart"/>
                    <w:r w:rsidRPr="008C7121">
                      <w:rPr>
                        <w:b/>
                        <w:bCs/>
                        <w:sz w:val="18"/>
                        <w:szCs w:val="18"/>
                      </w:rPr>
                      <w:t>Vcu</w:t>
                    </w:r>
                    <w:proofErr w:type="spellEnd"/>
                    <w:r w:rsidRPr="008C7121">
                      <w:rPr>
                        <w:b/>
                        <w:bCs/>
                        <w:sz w:val="18"/>
                        <w:szCs w:val="18"/>
                      </w:rPr>
                      <w:t xml:space="preserve"> constant</w:t>
                    </w:r>
                  </w:p>
                </w:txbxContent>
              </v:textbox>
            </v:shape>
            <v:shape id="_x0000_s1043" type="#_x0000_t202" style="position:absolute;left:8685;top:2788;width:180;height:360" stroked="f">
              <v:textbox style="mso-next-textbox:#_x0000_s1043">
                <w:txbxContent>
                  <w:p w:rsidR="00AC3E8E" w:rsidRDefault="00AC3E8E" w:rsidP="00AC3E8E"/>
                </w:txbxContent>
              </v:textbox>
            </v:shape>
            <v:line id="_x0000_s1044" style="position:absolute;flip:x" from="8865,2968" to="9225,3148" strokeweight="2.25pt">
              <v:stroke endarrow="block"/>
            </v:line>
            <v:shape id="_x0000_s1045" type="#_x0000_t202" style="position:absolute;left:3048;top:3583;width:825;height:2006" stroked="f">
              <v:textbox style="layout-flow:vertical;mso-layout-flow-alt:bottom-to-top;mso-next-textbox:#_x0000_s1045">
                <w:txbxContent>
                  <w:p w:rsidR="00AC3E8E" w:rsidRDefault="00AC3E8E" w:rsidP="00AC3E8E">
                    <w:pPr>
                      <w:jc w:val="right"/>
                      <w:rPr>
                        <w:b/>
                        <w:bCs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b/>
                        <w:bCs/>
                        <w:sz w:val="16"/>
                        <w:szCs w:val="16"/>
                      </w:rPr>
                      <w:t>Rm</w:t>
                    </w:r>
                    <w:proofErr w:type="spellEnd"/>
                  </w:p>
                  <w:p w:rsidR="00AC3E8E" w:rsidRDefault="00AC3E8E" w:rsidP="00AC3E8E">
                    <w:pPr>
                      <w:jc w:val="right"/>
                      <w:rPr>
                        <w:b/>
                        <w:bCs/>
                        <w:sz w:val="16"/>
                        <w:szCs w:val="16"/>
                      </w:rPr>
                    </w:pPr>
                  </w:p>
                  <w:p w:rsidR="00AC3E8E" w:rsidRPr="00636F5B" w:rsidRDefault="00AC3E8E" w:rsidP="00AC3E8E">
                    <w:pPr>
                      <w:jc w:val="right"/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>A</w:t>
                    </w:r>
                  </w:p>
                </w:txbxContent>
              </v:textbox>
            </v:shape>
            <v:line id="_x0000_s1046" style="position:absolute;flip:y" from="3678,3043" to="3678,3583" strokeweight="2.25pt">
              <v:stroke endarrow="block"/>
            </v:line>
            <v:line id="_x0000_s1047" style="position:absolute;flip:y" from="9830,5728" to="11090,5728" strokeweight="2.25pt">
              <v:stroke endarrow="block"/>
            </v:line>
            <v:line id="_x0000_s1048" style="position:absolute;flip:y" from="8325,1708" to="8505,1888" strokeweight="1.5pt"/>
            <v:line id="_x0000_s1049" style="position:absolute" from="8325,1888" to="8505,2068" strokeweight="1.5pt"/>
            <v:shape id="_x0000_s1050" type="#_x0000_t202" style="position:absolute;left:10635;top:2608;width:540;height:3005" strokeweight="1.5pt">
              <v:textbox style="layout-flow:vertical;mso-layout-flow-alt:bottom-to-top;mso-next-textbox:#_x0000_s1050">
                <w:txbxContent>
                  <w:p w:rsidR="00AC3E8E" w:rsidRPr="00F66AC5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proofErr w:type="spellStart"/>
                    <w:r w:rsidRPr="00F66AC5">
                      <w:rPr>
                        <w:b/>
                        <w:bCs/>
                        <w:sz w:val="20"/>
                        <w:szCs w:val="20"/>
                      </w:rPr>
                      <w:t>Descompunere</w:t>
                    </w:r>
                    <w:proofErr w:type="spellEnd"/>
                    <w:r w:rsidRPr="00F66AC5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66AC5">
                      <w:rPr>
                        <w:b/>
                        <w:bCs/>
                        <w:sz w:val="20"/>
                        <w:szCs w:val="20"/>
                      </w:rPr>
                      <w:t>chimic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ă</w:t>
                    </w:r>
                    <w:proofErr w:type="spellEnd"/>
                  </w:p>
                </w:txbxContent>
              </v:textbox>
            </v:shape>
            <v:shape id="_x0000_s1051" type="#_x0000_t202" style="position:absolute;left:1533;top:2149;width:2415;height:459" strokeweight="1.5pt">
              <v:textbox style="mso-next-textbox:#_x0000_s1051">
                <w:txbxContent>
                  <w:p w:rsidR="00AC3E8E" w:rsidRPr="005F11DF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5F11DF">
                      <w:rPr>
                        <w:b/>
                        <w:bCs/>
                        <w:sz w:val="20"/>
                        <w:szCs w:val="20"/>
                      </w:rPr>
                      <w:t xml:space="preserve">Stare </w:t>
                    </w:r>
                    <w:proofErr w:type="spellStart"/>
                    <w:r w:rsidRPr="005F11DF">
                      <w:rPr>
                        <w:b/>
                        <w:bCs/>
                        <w:sz w:val="20"/>
                        <w:szCs w:val="20"/>
                      </w:rPr>
                      <w:t>tehnologic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ă</w:t>
                    </w:r>
                    <w:proofErr w:type="spellEnd"/>
                  </w:p>
                </w:txbxContent>
              </v:textbox>
            </v:shape>
            <v:line id="_x0000_s1052" style="position:absolute;flip:y" from="11160,1663" to="11160,2640" strokeweight="2.25pt"/>
          </v:group>
        </w:pict>
      </w:r>
    </w:p>
    <w:p w:rsidR="00AC3E8E" w:rsidRPr="00377A7B" w:rsidRDefault="00AC3E8E" w:rsidP="00AC3E8E">
      <w:pPr>
        <w:spacing w:line="360" w:lineRule="auto"/>
        <w:ind w:firstLine="720"/>
        <w:jc w:val="both"/>
        <w:rPr>
          <w:lang w:val="ro-RO"/>
        </w:rPr>
      </w:pPr>
    </w:p>
    <w:p w:rsidR="00AC3E8E" w:rsidRPr="00377A7B" w:rsidRDefault="00AC3E8E" w:rsidP="00AC3E8E">
      <w:pPr>
        <w:spacing w:line="360" w:lineRule="auto"/>
        <w:ind w:firstLine="720"/>
        <w:jc w:val="both"/>
        <w:rPr>
          <w:lang w:val="ro-RO"/>
        </w:rPr>
      </w:pPr>
    </w:p>
    <w:p w:rsidR="00AC3E8E" w:rsidRPr="00377A7B" w:rsidRDefault="00AC3E8E" w:rsidP="00AC3E8E">
      <w:pPr>
        <w:spacing w:line="360" w:lineRule="auto"/>
        <w:ind w:firstLine="720"/>
        <w:jc w:val="both"/>
        <w:rPr>
          <w:lang w:val="ro-RO"/>
        </w:rPr>
      </w:pPr>
    </w:p>
    <w:p w:rsidR="00AC3E8E" w:rsidRPr="00377A7B" w:rsidRDefault="00AC3E8E" w:rsidP="00AC3E8E">
      <w:pPr>
        <w:spacing w:line="360" w:lineRule="auto"/>
        <w:ind w:firstLine="720"/>
        <w:jc w:val="both"/>
        <w:rPr>
          <w:lang w:val="ro-RO"/>
        </w:rPr>
      </w:pPr>
    </w:p>
    <w:p w:rsidR="00AC3E8E" w:rsidRPr="00377A7B" w:rsidRDefault="00AC3E8E" w:rsidP="00AC3E8E">
      <w:pPr>
        <w:spacing w:line="360" w:lineRule="auto"/>
        <w:ind w:firstLine="720"/>
        <w:jc w:val="both"/>
        <w:rPr>
          <w:lang w:val="ro-RO"/>
        </w:rPr>
      </w:pPr>
    </w:p>
    <w:p w:rsidR="00AC3E8E" w:rsidRPr="00377A7B" w:rsidRDefault="00AC3E8E" w:rsidP="00AC3E8E">
      <w:pPr>
        <w:pStyle w:val="BodyText"/>
        <w:spacing w:line="360" w:lineRule="auto"/>
        <w:rPr>
          <w:lang w:val="ro-RO"/>
        </w:rPr>
      </w:pPr>
    </w:p>
    <w:p w:rsidR="00AC3E8E" w:rsidRPr="00377A7B" w:rsidRDefault="00AC3E8E" w:rsidP="00AC3E8E">
      <w:pPr>
        <w:pStyle w:val="BodyText"/>
        <w:spacing w:line="360" w:lineRule="auto"/>
        <w:rPr>
          <w:lang w:val="ro-RO"/>
        </w:rPr>
      </w:pPr>
    </w:p>
    <w:p w:rsidR="00AC3E8E" w:rsidRPr="00377A7B" w:rsidRDefault="00AC3E8E" w:rsidP="00AC3E8E">
      <w:pPr>
        <w:pStyle w:val="BodyText"/>
        <w:spacing w:line="360" w:lineRule="auto"/>
        <w:rPr>
          <w:lang w:val="ro-RO"/>
        </w:rPr>
      </w:pPr>
    </w:p>
    <w:p w:rsidR="00AC3E8E" w:rsidRPr="00377A7B" w:rsidRDefault="00AC3E8E" w:rsidP="00AC3E8E">
      <w:pPr>
        <w:pStyle w:val="BodyText"/>
        <w:spacing w:line="360" w:lineRule="auto"/>
        <w:rPr>
          <w:lang w:val="ro-RO"/>
        </w:rPr>
      </w:pPr>
    </w:p>
    <w:p w:rsidR="00AC3E8E" w:rsidRPr="00377A7B" w:rsidRDefault="00AC3E8E" w:rsidP="00AC3E8E">
      <w:pPr>
        <w:pStyle w:val="BodyText"/>
        <w:spacing w:line="360" w:lineRule="auto"/>
        <w:rPr>
          <w:lang w:val="ro-RO"/>
        </w:rPr>
      </w:pPr>
    </w:p>
    <w:p w:rsidR="00AC3E8E" w:rsidRPr="00377A7B" w:rsidRDefault="00AC3E8E" w:rsidP="00AC3E8E">
      <w:pPr>
        <w:pStyle w:val="BodyText"/>
        <w:spacing w:line="360" w:lineRule="auto"/>
        <w:jc w:val="center"/>
        <w:rPr>
          <w:b w:val="0"/>
          <w:lang w:val="ro-RO"/>
        </w:rPr>
      </w:pPr>
      <w:r w:rsidRPr="00377A7B">
        <w:rPr>
          <w:lang w:val="ro-RO"/>
        </w:rPr>
        <w:t xml:space="preserve">Fig. </w:t>
      </w:r>
      <w:r w:rsidR="0035536C">
        <w:rPr>
          <w:lang w:val="ro-RO"/>
        </w:rPr>
        <w:t>1</w:t>
      </w:r>
      <w:r w:rsidRPr="00377A7B">
        <w:rPr>
          <w:lang w:val="ro-RO"/>
        </w:rPr>
        <w:t>.</w:t>
      </w:r>
      <w:r w:rsidRPr="00377A7B">
        <w:rPr>
          <w:b w:val="0"/>
          <w:lang w:val="ro-RO"/>
        </w:rPr>
        <w:t xml:space="preserve"> Reprezentarea formelor de stare pentru polimerii amorfi</w:t>
      </w:r>
      <w:r>
        <w:rPr>
          <w:b w:val="0"/>
          <w:lang w:val="ro-RO"/>
        </w:rPr>
        <w:t xml:space="preserve"> [42]</w:t>
      </w:r>
    </w:p>
    <w:p w:rsidR="00AC3E8E" w:rsidRDefault="00AC3E8E" w:rsidP="00AC3E8E">
      <w:pPr>
        <w:pStyle w:val="BodyText"/>
        <w:spacing w:line="360" w:lineRule="auto"/>
        <w:jc w:val="center"/>
        <w:rPr>
          <w:b w:val="0"/>
          <w:lang w:val="ro-RO"/>
        </w:rPr>
      </w:pPr>
      <w:r w:rsidRPr="008E23B3">
        <w:rPr>
          <w:noProof/>
        </w:rPr>
        <w:pict>
          <v:group id="_x0000_s1053" style="position:absolute;left:0;text-align:left;margin-left:17.5pt;margin-top:13.05pt;width:456.9pt;height:251.4pt;z-index:251661312" coordorigin="1665,7669" coordsize="9720,5028">
            <v:shape id="_x0000_s1054" type="#_x0000_t75" style="position:absolute;left:1665;top:7690;width:9720;height:3957">
              <v:imagedata r:id="rId5" o:title="" croptop="37111f" cropbottom="12771f" cropleft="22753f" cropright="13864f"/>
            </v:shape>
            <v:shape id="_x0000_s1055" type="#_x0000_t202" style="position:absolute;left:1845;top:11770;width:7020;height:927" stroked="f">
              <v:textbox style="mso-next-textbox:#_x0000_s1055">
                <w:txbxContent>
                  <w:p w:rsidR="00AC3E8E" w:rsidRDefault="00AC3E8E" w:rsidP="00AC3E8E">
                    <w:pPr>
                      <w:rPr>
                        <w:b/>
                        <w:bCs/>
                        <w:sz w:val="20"/>
                        <w:szCs w:val="20"/>
                        <w:lang w:val="pt-BR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  <w:lang w:val="pt-BR"/>
                      </w:rPr>
                      <w:t>T</w:t>
                    </w:r>
                    <w:r w:rsidRPr="00BB4F4A">
                      <w:rPr>
                        <w:b/>
                        <w:bCs/>
                        <w:sz w:val="20"/>
                        <w:szCs w:val="20"/>
                        <w:vertAlign w:val="subscript"/>
                        <w:lang w:val="pt-BR"/>
                      </w:rPr>
                      <w:t>V</w:t>
                    </w:r>
                    <w:r>
                      <w:rPr>
                        <w:b/>
                        <w:bCs/>
                        <w:sz w:val="20"/>
                        <w:szCs w:val="20"/>
                        <w:lang w:val="pt-BR"/>
                      </w:rPr>
                      <w:t xml:space="preserve"> – DF</w:t>
                    </w:r>
                    <w:r w:rsidRPr="00B8052B">
                      <w:rPr>
                        <w:b/>
                        <w:bCs/>
                        <w:sz w:val="20"/>
                        <w:szCs w:val="20"/>
                        <w:lang w:val="pt-BR"/>
                      </w:rPr>
                      <w:t xml:space="preserve"> = </w:t>
                    </w:r>
                    <w:r w:rsidRPr="00F10085">
                      <w:rPr>
                        <w:b/>
                        <w:bCs/>
                        <w:sz w:val="20"/>
                        <w:szCs w:val="20"/>
                        <w:lang w:val="ro-RO"/>
                      </w:rPr>
                      <w:t>Temperatură de tranziţie vitroasă</w:t>
                    </w:r>
                    <w:r>
                      <w:rPr>
                        <w:b/>
                        <w:bCs/>
                        <w:sz w:val="20"/>
                        <w:szCs w:val="20"/>
                        <w:lang w:val="ro-RO"/>
                      </w:rPr>
                      <w:t xml:space="preserve"> – Domeniul de fragilizare</w:t>
                    </w:r>
                  </w:p>
                  <w:p w:rsidR="00AC3E8E" w:rsidRDefault="00AC3E8E" w:rsidP="00AC3E8E">
                    <w:pPr>
                      <w:rPr>
                        <w:b/>
                        <w:bCs/>
                        <w:sz w:val="20"/>
                        <w:szCs w:val="20"/>
                        <w:lang w:val="pt-BR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  <w:lang w:val="pt-BR"/>
                      </w:rPr>
                      <w:t>T</w:t>
                    </w:r>
                    <w:r w:rsidRPr="00BB4F4A">
                      <w:rPr>
                        <w:b/>
                        <w:bCs/>
                        <w:sz w:val="20"/>
                        <w:szCs w:val="20"/>
                        <w:vertAlign w:val="subscript"/>
                        <w:lang w:val="pt-BR"/>
                      </w:rPr>
                      <w:t>Cu</w:t>
                    </w:r>
                    <w:r>
                      <w:rPr>
                        <w:b/>
                        <w:bCs/>
                        <w:sz w:val="20"/>
                        <w:szCs w:val="20"/>
                        <w:lang w:val="pt-BR"/>
                      </w:rPr>
                      <w:t xml:space="preserve">  = Temperatura de curgere </w:t>
                    </w:r>
                  </w:p>
                  <w:p w:rsidR="00AC3E8E" w:rsidRPr="00B8052B" w:rsidRDefault="00AC3E8E" w:rsidP="00AC3E8E">
                    <w:pPr>
                      <w:rPr>
                        <w:b/>
                        <w:bCs/>
                        <w:sz w:val="20"/>
                        <w:szCs w:val="20"/>
                        <w:lang w:val="pt-BR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  <w:lang w:val="pt-BR"/>
                      </w:rPr>
                      <w:t>DD = - Domeniul de descompunere</w:t>
                    </w:r>
                  </w:p>
                </w:txbxContent>
              </v:textbox>
            </v:shape>
            <v:shape id="_x0000_s1056" type="#_x0000_t202" style="position:absolute;left:10485;top:8073;width:540;height:360" stroked="f">
              <v:textbox style="mso-next-textbox:#_x0000_s1056">
                <w:txbxContent>
                  <w:p w:rsidR="00AC3E8E" w:rsidRPr="00E46945" w:rsidRDefault="00AC3E8E" w:rsidP="00AC3E8E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E46945">
                      <w:rPr>
                        <w:b/>
                        <w:bCs/>
                        <w:sz w:val="16"/>
                        <w:szCs w:val="16"/>
                      </w:rPr>
                      <w:t>DD</w:t>
                    </w:r>
                  </w:p>
                </w:txbxContent>
              </v:textbox>
            </v:shape>
            <v:shape id="_x0000_s1057" type="#_x0000_t202" style="position:absolute;left:1950;top:9034;width:1695;height:720" stroked="f">
              <v:textbox style="mso-next-textbox:#_x0000_s1057">
                <w:txbxContent>
                  <w:p w:rsidR="00AC3E8E" w:rsidRPr="005F11DF" w:rsidRDefault="00AC3E8E" w:rsidP="00AC3E8E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Comportarea</w:t>
                    </w:r>
                    <w:proofErr w:type="spellEnd"/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mecanică</w:t>
                    </w:r>
                    <w:proofErr w:type="spellEnd"/>
                  </w:p>
                </w:txbxContent>
              </v:textbox>
            </v:shape>
            <v:shape id="_x0000_s1058" type="#_x0000_t202" style="position:absolute;left:2025;top:8494;width:2160;height:450" strokeweight="1.5pt">
              <v:textbox style="mso-next-textbox:#_x0000_s1058">
                <w:txbxContent>
                  <w:p w:rsidR="00AC3E8E" w:rsidRPr="005F11DF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5F11DF">
                      <w:rPr>
                        <w:b/>
                        <w:bCs/>
                        <w:sz w:val="20"/>
                        <w:szCs w:val="20"/>
                      </w:rPr>
                      <w:t xml:space="preserve">Stare </w:t>
                    </w:r>
                    <w:proofErr w:type="spellStart"/>
                    <w:r w:rsidRPr="005F11DF">
                      <w:rPr>
                        <w:b/>
                        <w:bCs/>
                        <w:sz w:val="20"/>
                        <w:szCs w:val="20"/>
                      </w:rPr>
                      <w:t>tehnologic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ă</w:t>
                    </w:r>
                    <w:proofErr w:type="spellEnd"/>
                  </w:p>
                </w:txbxContent>
              </v:textbox>
            </v:shape>
            <v:shape id="_x0000_s1059" type="#_x0000_t202" style="position:absolute;left:4185;top:8494;width:900;height:450" strokeweight="1.5pt">
              <v:textbox style="mso-next-textbox:#_x0000_s1059">
                <w:txbxContent>
                  <w:p w:rsidR="00AC3E8E" w:rsidRPr="005F11DF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Solidă</w:t>
                    </w:r>
                    <w:proofErr w:type="spellEnd"/>
                  </w:p>
                </w:txbxContent>
              </v:textbox>
            </v:shape>
            <v:shape id="_x0000_s1060" type="#_x0000_t202" style="position:absolute;left:5085;top:8494;width:2880;height:450" strokeweight="1.5pt">
              <v:textbox style="mso-next-textbox:#_x0000_s1060">
                <w:txbxContent>
                  <w:p w:rsidR="00AC3E8E" w:rsidRPr="005F11DF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Termoelastică</w:t>
                    </w:r>
                    <w:proofErr w:type="spellEnd"/>
                  </w:p>
                </w:txbxContent>
              </v:textbox>
            </v:shape>
            <v:shape id="_x0000_s1061" type="#_x0000_t202" style="position:absolute;left:7965;top:8494;width:2595;height:450" strokeweight="1.5pt">
              <v:textbox style="mso-next-textbox:#_x0000_s1061">
                <w:txbxContent>
                  <w:p w:rsidR="00AC3E8E" w:rsidRPr="005F11DF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Termoplastică</w:t>
                    </w:r>
                    <w:proofErr w:type="spellEnd"/>
                  </w:p>
                </w:txbxContent>
              </v:textbox>
            </v:shape>
            <v:shape id="_x0000_s1062" type="#_x0000_t202" style="position:absolute;left:8685;top:11554;width:1980;height:360" stroked="f">
              <v:textbox style="mso-next-textbox:#_x0000_s1062">
                <w:txbxContent>
                  <w:p w:rsidR="00AC3E8E" w:rsidRPr="005F11DF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TEMPERATURA</w:t>
                    </w:r>
                  </w:p>
                </w:txbxContent>
              </v:textbox>
            </v:shape>
            <v:shape id="_x0000_s1063" type="#_x0000_t202" style="position:absolute;left:6345;top:9034;width:645;height:360" stroked="f">
              <v:textbox style="mso-next-textbox:#_x0000_s1063">
                <w:txbxContent>
                  <w:p w:rsidR="00AC3E8E" w:rsidRPr="00F66AC5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proofErr w:type="spellStart"/>
                    <w:r w:rsidRPr="00F66AC5">
                      <w:rPr>
                        <w:b/>
                        <w:bCs/>
                        <w:sz w:val="20"/>
                        <w:szCs w:val="20"/>
                      </w:rPr>
                      <w:t>Rm</w:t>
                    </w:r>
                    <w:proofErr w:type="spellEnd"/>
                  </w:p>
                  <w:p w:rsidR="00AC3E8E" w:rsidRDefault="00AC3E8E" w:rsidP="00AC3E8E"/>
                </w:txbxContent>
              </v:textbox>
            </v:shape>
            <v:shape id="_x0000_s1064" type="#_x0000_t202" style="position:absolute;left:5265;top:10354;width:540;height:360" stroked="f">
              <v:textbox style="mso-next-textbox:#_x0000_s1064">
                <w:txbxContent>
                  <w:p w:rsidR="00AC3E8E" w:rsidRPr="00F66AC5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66AC5">
                      <w:rPr>
                        <w:b/>
                        <w:bCs/>
                        <w:sz w:val="20"/>
                        <w:szCs w:val="20"/>
                      </w:rPr>
                      <w:t>A</w:t>
                    </w:r>
                  </w:p>
                  <w:p w:rsidR="00AC3E8E" w:rsidRPr="00F66AC5" w:rsidRDefault="00AC3E8E" w:rsidP="00AC3E8E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65" type="#_x0000_t202" style="position:absolute;left:3465;top:9574;width:720;height:2160" stroked="f">
              <v:textbox style="mso-next-textbox:#_x0000_s1065">
                <w:txbxContent>
                  <w:p w:rsidR="00AC3E8E" w:rsidRPr="00F66AC5" w:rsidRDefault="00AC3E8E" w:rsidP="00AC3E8E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proofErr w:type="spellStart"/>
                    <w:r w:rsidRPr="00F66AC5">
                      <w:rPr>
                        <w:b/>
                        <w:bCs/>
                        <w:sz w:val="20"/>
                        <w:szCs w:val="20"/>
                      </w:rPr>
                      <w:t>Rm</w:t>
                    </w:r>
                    <w:proofErr w:type="spellEnd"/>
                  </w:p>
                  <w:p w:rsidR="00AC3E8E" w:rsidRPr="00F66AC5" w:rsidRDefault="00AC3E8E" w:rsidP="00AC3E8E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</w:p>
                  <w:p w:rsidR="00AC3E8E" w:rsidRPr="00F66AC5" w:rsidRDefault="00AC3E8E" w:rsidP="00AC3E8E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66AC5">
                      <w:rPr>
                        <w:b/>
                        <w:bCs/>
                        <w:sz w:val="20"/>
                        <w:szCs w:val="20"/>
                      </w:rPr>
                      <w:t xml:space="preserve">  A</w:t>
                    </w:r>
                  </w:p>
                </w:txbxContent>
              </v:textbox>
            </v:shape>
            <v:line id="_x0000_s1066" style="position:absolute;flip:y" from="10605,11734" to="11115,11734" strokeweight="2.25pt">
              <v:stroke endarrow="block"/>
            </v:line>
            <v:shape id="_x0000_s1067" type="#_x0000_t202" style="position:absolute;left:7425;top:7669;width:1125;height:360" stroked="f">
              <v:textbox style="mso-next-textbox:#_x0000_s1067">
                <w:txbxContent>
                  <w:p w:rsidR="00AC3E8E" w:rsidRPr="00B342AD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T</w:t>
                    </w:r>
                    <w:r w:rsidRPr="00BB4F4A">
                      <w:rPr>
                        <w:b/>
                        <w:bCs/>
                        <w:sz w:val="20"/>
                        <w:szCs w:val="20"/>
                        <w:vertAlign w:val="subscript"/>
                      </w:rPr>
                      <w:t>Cu</w:t>
                    </w:r>
                    <w:proofErr w:type="spellEnd"/>
                  </w:p>
                  <w:p w:rsidR="00AC3E8E" w:rsidRPr="00B342AD" w:rsidRDefault="00AC3E8E" w:rsidP="00AC3E8E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68" type="#_x0000_t202" style="position:absolute;left:4185;top:7669;width:1440;height:360" stroked="f">
              <v:textbox style="mso-next-textbox:#_x0000_s1068">
                <w:txbxContent>
                  <w:p w:rsidR="00AC3E8E" w:rsidRPr="00B342AD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B342AD">
                      <w:rPr>
                        <w:b/>
                        <w:bCs/>
                        <w:sz w:val="20"/>
                        <w:szCs w:val="20"/>
                      </w:rPr>
                      <w:t>T</w:t>
                    </w:r>
                    <w:r w:rsidRPr="00BB4F4A">
                      <w:rPr>
                        <w:b/>
                        <w:bCs/>
                        <w:sz w:val="20"/>
                        <w:szCs w:val="20"/>
                        <w:vertAlign w:val="subscript"/>
                      </w:rPr>
                      <w:t>V</w:t>
                    </w:r>
                    <w:r w:rsidRPr="00B342AD">
                      <w:rPr>
                        <w:b/>
                        <w:bCs/>
                        <w:sz w:val="20"/>
                        <w:szCs w:val="20"/>
                      </w:rPr>
                      <w:t xml:space="preserve">-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DF</w:t>
                    </w:r>
                  </w:p>
                  <w:p w:rsidR="00AC3E8E" w:rsidRPr="00B342AD" w:rsidRDefault="00AC3E8E" w:rsidP="00AC3E8E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69" type="#_x0000_t202" style="position:absolute;left:10545;top:8449;width:570;height:3060" strokeweight="1.5pt">
              <v:textbox style="layout-flow:vertical;mso-layout-flow-alt:bottom-to-top;mso-next-textbox:#_x0000_s1069">
                <w:txbxContent>
                  <w:p w:rsidR="00AC3E8E" w:rsidRPr="00F66AC5" w:rsidRDefault="00AC3E8E" w:rsidP="00AC3E8E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proofErr w:type="spellStart"/>
                    <w:r w:rsidRPr="00F66AC5">
                      <w:rPr>
                        <w:b/>
                        <w:bCs/>
                        <w:sz w:val="20"/>
                        <w:szCs w:val="20"/>
                      </w:rPr>
                      <w:t>Descompunere</w:t>
                    </w:r>
                    <w:proofErr w:type="spellEnd"/>
                    <w:r w:rsidRPr="00F66AC5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66AC5">
                      <w:rPr>
                        <w:b/>
                        <w:bCs/>
                        <w:sz w:val="20"/>
                        <w:szCs w:val="20"/>
                      </w:rPr>
                      <w:t>chimic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ă</w:t>
                    </w:r>
                    <w:proofErr w:type="spellEnd"/>
                  </w:p>
                </w:txbxContent>
              </v:textbox>
            </v:shape>
            <v:line id="_x0000_s1070" style="position:absolute;flip:y" from="3930,9034" to="3930,9574" strokeweight="2.25pt">
              <v:stroke endarrow="block"/>
            </v:lin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1" type="#_x0000_t32" style="position:absolute;left:11115;top:8028;width:0;height:465;flip:y" o:connectortype="straight" strokeweight="1.5pt"/>
            <v:shape id="_x0000_s1072" type="#_x0000_t32" style="position:absolute;left:10620;top:8013;width:510;height:0" o:connectortype="straight" strokeweight="1.5pt"/>
          </v:group>
        </w:pict>
      </w:r>
    </w:p>
    <w:p w:rsidR="00AC3E8E" w:rsidRPr="00377A7B" w:rsidRDefault="00AC3E8E" w:rsidP="00AC3E8E">
      <w:pPr>
        <w:pStyle w:val="BodyText"/>
        <w:spacing w:line="360" w:lineRule="auto"/>
        <w:jc w:val="center"/>
        <w:rPr>
          <w:b w:val="0"/>
          <w:lang w:val="ro-RO"/>
        </w:rPr>
      </w:pPr>
    </w:p>
    <w:p w:rsidR="00AC3E8E" w:rsidRPr="00377A7B" w:rsidRDefault="00AC3E8E" w:rsidP="00AC3E8E">
      <w:pPr>
        <w:spacing w:line="360" w:lineRule="auto"/>
        <w:ind w:firstLine="720"/>
        <w:rPr>
          <w:lang w:val="ro-RO"/>
        </w:rPr>
      </w:pPr>
    </w:p>
    <w:p w:rsidR="00AC3E8E" w:rsidRPr="00377A7B" w:rsidRDefault="00AC3E8E" w:rsidP="00AC3E8E">
      <w:pPr>
        <w:spacing w:line="360" w:lineRule="auto"/>
        <w:ind w:firstLine="720"/>
        <w:rPr>
          <w:lang w:val="ro-RO"/>
        </w:rPr>
      </w:pPr>
    </w:p>
    <w:p w:rsidR="00AC3E8E" w:rsidRPr="00377A7B" w:rsidRDefault="00AC3E8E" w:rsidP="00AC3E8E">
      <w:pPr>
        <w:spacing w:line="360" w:lineRule="auto"/>
        <w:ind w:firstLine="720"/>
        <w:rPr>
          <w:lang w:val="ro-RO"/>
        </w:rPr>
      </w:pPr>
    </w:p>
    <w:p w:rsidR="00AC3E8E" w:rsidRPr="00377A7B" w:rsidRDefault="00AC3E8E" w:rsidP="00AC3E8E">
      <w:pPr>
        <w:spacing w:line="360" w:lineRule="auto"/>
        <w:ind w:firstLine="720"/>
        <w:rPr>
          <w:lang w:val="ro-RO"/>
        </w:rPr>
      </w:pPr>
    </w:p>
    <w:p w:rsidR="00AC3E8E" w:rsidRPr="00377A7B" w:rsidRDefault="00AC3E8E" w:rsidP="00AC3E8E">
      <w:pPr>
        <w:spacing w:line="360" w:lineRule="auto"/>
        <w:ind w:firstLine="720"/>
        <w:rPr>
          <w:lang w:val="ro-RO"/>
        </w:rPr>
      </w:pPr>
    </w:p>
    <w:p w:rsidR="00AC3E8E" w:rsidRPr="00377A7B" w:rsidRDefault="00AC3E8E" w:rsidP="00AC3E8E">
      <w:pPr>
        <w:spacing w:line="360" w:lineRule="auto"/>
        <w:ind w:firstLine="720"/>
        <w:rPr>
          <w:lang w:val="ro-RO"/>
        </w:rPr>
      </w:pPr>
    </w:p>
    <w:p w:rsidR="00AC3E8E" w:rsidRPr="00377A7B" w:rsidRDefault="00AC3E8E" w:rsidP="00AC3E8E">
      <w:pPr>
        <w:spacing w:line="360" w:lineRule="auto"/>
        <w:ind w:firstLine="720"/>
        <w:rPr>
          <w:lang w:val="ro-RO"/>
        </w:rPr>
      </w:pPr>
    </w:p>
    <w:p w:rsidR="00AC3E8E" w:rsidRPr="00377A7B" w:rsidRDefault="00AC3E8E" w:rsidP="00AC3E8E">
      <w:pPr>
        <w:spacing w:line="360" w:lineRule="auto"/>
        <w:ind w:firstLine="720"/>
        <w:rPr>
          <w:lang w:val="ro-RO"/>
        </w:rPr>
      </w:pPr>
    </w:p>
    <w:p w:rsidR="00AC3E8E" w:rsidRPr="00377A7B" w:rsidRDefault="00AC3E8E" w:rsidP="00AC3E8E">
      <w:pPr>
        <w:spacing w:line="360" w:lineRule="auto"/>
        <w:jc w:val="both"/>
        <w:rPr>
          <w:lang w:val="ro-RO"/>
        </w:rPr>
      </w:pPr>
    </w:p>
    <w:p w:rsidR="00AC3E8E" w:rsidRPr="00377A7B" w:rsidRDefault="00AC3E8E" w:rsidP="00AC3E8E">
      <w:pPr>
        <w:spacing w:line="360" w:lineRule="auto"/>
        <w:jc w:val="both"/>
        <w:rPr>
          <w:lang w:val="ro-RO"/>
        </w:rPr>
      </w:pPr>
    </w:p>
    <w:p w:rsidR="00AC3E8E" w:rsidRPr="00377A7B" w:rsidRDefault="00AC3E8E" w:rsidP="00AC3E8E">
      <w:pPr>
        <w:spacing w:line="360" w:lineRule="auto"/>
        <w:jc w:val="both"/>
        <w:rPr>
          <w:lang w:val="ro-RO"/>
        </w:rPr>
      </w:pPr>
    </w:p>
    <w:p w:rsidR="00AC3E8E" w:rsidRDefault="00AC3E8E" w:rsidP="00AC3E8E">
      <w:pPr>
        <w:tabs>
          <w:tab w:val="left" w:pos="2910"/>
        </w:tabs>
        <w:spacing w:line="360" w:lineRule="auto"/>
        <w:jc w:val="center"/>
        <w:rPr>
          <w:lang w:val="ro-RO"/>
        </w:rPr>
      </w:pPr>
      <w:r w:rsidRPr="00377A7B">
        <w:rPr>
          <w:b/>
          <w:lang w:val="ro-RO"/>
        </w:rPr>
        <w:t xml:space="preserve">Fig. </w:t>
      </w:r>
      <w:r w:rsidR="0035536C">
        <w:rPr>
          <w:b/>
          <w:lang w:val="ro-RO"/>
        </w:rPr>
        <w:t>2</w:t>
      </w:r>
      <w:r w:rsidRPr="00377A7B">
        <w:rPr>
          <w:b/>
          <w:lang w:val="ro-RO"/>
        </w:rPr>
        <w:t>.</w:t>
      </w:r>
      <w:r w:rsidRPr="00377A7B">
        <w:rPr>
          <w:lang w:val="ro-RO"/>
        </w:rPr>
        <w:t xml:space="preserve"> Reprezentarea schematică a formelor de stare pentru polimerii par</w:t>
      </w:r>
      <w:r>
        <w:rPr>
          <w:lang w:val="ro-RO"/>
        </w:rPr>
        <w:t>ţ</w:t>
      </w:r>
      <w:r w:rsidRPr="00377A7B">
        <w:rPr>
          <w:lang w:val="ro-RO"/>
        </w:rPr>
        <w:t>iali cristalini</w:t>
      </w:r>
      <w:r>
        <w:rPr>
          <w:lang w:val="ro-RO"/>
        </w:rPr>
        <w:t xml:space="preserve"> [42]</w:t>
      </w:r>
    </w:p>
    <w:p w:rsidR="00AC3E8E" w:rsidRPr="00377A7B" w:rsidRDefault="00AC3E8E" w:rsidP="00AC3E8E">
      <w:pPr>
        <w:spacing w:line="360" w:lineRule="auto"/>
        <w:jc w:val="both"/>
        <w:rPr>
          <w:lang w:val="ro-RO"/>
        </w:rPr>
      </w:pPr>
      <w:r w:rsidRPr="00377A7B">
        <w:rPr>
          <w:lang w:val="ro-RO"/>
        </w:rPr>
        <w:t xml:space="preserve">In figurile </w:t>
      </w:r>
      <w:r w:rsidR="0035536C">
        <w:rPr>
          <w:lang w:val="ro-RO"/>
        </w:rPr>
        <w:t>1</w:t>
      </w:r>
      <w:r w:rsidRPr="00377A7B">
        <w:rPr>
          <w:lang w:val="ro-RO"/>
        </w:rPr>
        <w:t xml:space="preserve">; </w:t>
      </w:r>
      <w:r w:rsidR="0035536C">
        <w:rPr>
          <w:lang w:val="ro-RO"/>
        </w:rPr>
        <w:t>2</w:t>
      </w:r>
      <w:r w:rsidRPr="00377A7B">
        <w:rPr>
          <w:lang w:val="ro-RO"/>
        </w:rPr>
        <w:t xml:space="preserve"> se </w:t>
      </w:r>
      <w:r w:rsidR="00772BBF">
        <w:rPr>
          <w:lang w:val="ro-RO"/>
        </w:rPr>
        <w:t xml:space="preserve">prezinta evoluţia </w:t>
      </w:r>
      <w:r w:rsidRPr="00377A7B">
        <w:rPr>
          <w:lang w:val="ro-RO"/>
        </w:rPr>
        <w:t>caracteristici</w:t>
      </w:r>
      <w:r w:rsidR="00772BBF">
        <w:rPr>
          <w:lang w:val="ro-RO"/>
        </w:rPr>
        <w:t>lor</w:t>
      </w:r>
      <w:r w:rsidRPr="00377A7B">
        <w:rPr>
          <w:lang w:val="ro-RO"/>
        </w:rPr>
        <w:t xml:space="preserve"> mecanice</w:t>
      </w:r>
      <w:r w:rsidR="00772BBF">
        <w:rPr>
          <w:lang w:val="ro-RO"/>
        </w:rPr>
        <w:t xml:space="preserve"> cu creşterea temperaturii</w:t>
      </w:r>
      <w:r w:rsidRPr="00377A7B">
        <w:rPr>
          <w:lang w:val="ro-RO"/>
        </w:rPr>
        <w:t>:</w:t>
      </w:r>
    </w:p>
    <w:p w:rsidR="00AC3E8E" w:rsidRPr="00377A7B" w:rsidRDefault="00AC3E8E" w:rsidP="00AC3E8E">
      <w:pPr>
        <w:spacing w:line="360" w:lineRule="auto"/>
        <w:ind w:firstLine="720"/>
        <w:jc w:val="both"/>
        <w:rPr>
          <w:lang w:val="ro-RO"/>
        </w:rPr>
      </w:pPr>
      <w:r w:rsidRPr="00377A7B">
        <w:rPr>
          <w:lang w:val="ro-RO"/>
        </w:rPr>
        <w:t>R</w:t>
      </w:r>
      <w:r w:rsidRPr="00377A7B">
        <w:rPr>
          <w:vertAlign w:val="subscript"/>
          <w:lang w:val="ro-RO"/>
        </w:rPr>
        <w:t>m</w:t>
      </w:r>
      <w:r w:rsidRPr="00377A7B">
        <w:rPr>
          <w:lang w:val="ro-RO"/>
        </w:rPr>
        <w:t xml:space="preserve"> = rezistenţa la rupere, </w:t>
      </w:r>
    </w:p>
    <w:p w:rsidR="00AC3E8E" w:rsidRPr="00377A7B" w:rsidRDefault="00AC3E8E" w:rsidP="00AC3E8E">
      <w:pPr>
        <w:spacing w:line="360" w:lineRule="auto"/>
        <w:ind w:firstLine="720"/>
        <w:jc w:val="both"/>
        <w:rPr>
          <w:lang w:val="ro-RO"/>
        </w:rPr>
      </w:pPr>
      <w:r w:rsidRPr="00377A7B">
        <w:rPr>
          <w:lang w:val="ro-RO"/>
        </w:rPr>
        <w:t>V</w:t>
      </w:r>
      <w:r w:rsidRPr="00377A7B">
        <w:rPr>
          <w:vertAlign w:val="subscript"/>
          <w:lang w:val="ro-RO"/>
        </w:rPr>
        <w:t>cu</w:t>
      </w:r>
      <w:r w:rsidRPr="00377A7B">
        <w:rPr>
          <w:lang w:val="ro-RO"/>
        </w:rPr>
        <w:t xml:space="preserve"> = viteza de curgere, </w:t>
      </w:r>
    </w:p>
    <w:p w:rsidR="00AC3E8E" w:rsidRDefault="00AC3E8E" w:rsidP="00AC3E8E">
      <w:pPr>
        <w:spacing w:line="360" w:lineRule="auto"/>
        <w:ind w:firstLine="720"/>
        <w:jc w:val="both"/>
        <w:rPr>
          <w:lang w:val="ro-RO"/>
        </w:rPr>
      </w:pPr>
      <w:r w:rsidRPr="00377A7B">
        <w:rPr>
          <w:lang w:val="ro-RO"/>
        </w:rPr>
        <w:t>A = Alungire la rupere.</w:t>
      </w:r>
    </w:p>
    <w:p w:rsidR="00060F49" w:rsidRDefault="00060F49" w:rsidP="00491F8B">
      <w:pPr>
        <w:spacing w:line="360" w:lineRule="auto"/>
        <w:ind w:firstLine="720"/>
        <w:jc w:val="both"/>
        <w:rPr>
          <w:lang w:val="ro-RO"/>
        </w:rPr>
      </w:pPr>
      <w:r>
        <w:rPr>
          <w:lang w:val="ro-RO"/>
        </w:rPr>
        <w:lastRenderedPageBreak/>
        <w:t>L</w:t>
      </w:r>
      <w:r w:rsidR="00491F8B" w:rsidRPr="00377A7B">
        <w:rPr>
          <w:lang w:val="ro-RO"/>
        </w:rPr>
        <w:t>a termoplastele cu structură amorfă apar trei domenii distincte de stare, cu două domenii mai înguste de tranziţie</w:t>
      </w:r>
      <w:r>
        <w:rPr>
          <w:lang w:val="ro-RO"/>
        </w:rPr>
        <w:t xml:space="preserve"> odata cu cresterea temperaturii, lucru ce confera stabilitate in ceea ce priveste sudabilitatea. </w:t>
      </w:r>
    </w:p>
    <w:p w:rsidR="00491F8B" w:rsidRDefault="00060F49" w:rsidP="00491F8B">
      <w:pPr>
        <w:spacing w:line="360" w:lineRule="auto"/>
        <w:ind w:firstLine="720"/>
        <w:jc w:val="both"/>
        <w:rPr>
          <w:lang w:val="ro-RO"/>
        </w:rPr>
      </w:pPr>
      <w:r>
        <w:rPr>
          <w:lang w:val="ro-RO"/>
        </w:rPr>
        <w:t>L</w:t>
      </w:r>
      <w:r w:rsidR="00491F8B" w:rsidRPr="00377A7B">
        <w:rPr>
          <w:lang w:val="ro-RO"/>
        </w:rPr>
        <w:t xml:space="preserve">a polimerii parţiali cristalini domeniul termoelastic </w:t>
      </w:r>
      <w:r>
        <w:rPr>
          <w:lang w:val="ro-RO"/>
        </w:rPr>
        <w:t>este</w:t>
      </w:r>
      <w:r w:rsidR="00491F8B" w:rsidRPr="00377A7B">
        <w:rPr>
          <w:lang w:val="ro-RO"/>
        </w:rPr>
        <w:t xml:space="preserve"> complet suprimat</w:t>
      </w:r>
      <w:r w:rsidR="00491F8B">
        <w:rPr>
          <w:lang w:val="ro-RO"/>
        </w:rPr>
        <w:t xml:space="preserve"> în funcţie de gradul de cristalizare</w:t>
      </w:r>
      <w:r>
        <w:rPr>
          <w:lang w:val="ro-RO"/>
        </w:rPr>
        <w:t xml:space="preserve">, cu creşterea temperaturii </w:t>
      </w:r>
      <w:r w:rsidR="00491F8B" w:rsidRPr="00377A7B">
        <w:rPr>
          <w:lang w:val="ro-RO"/>
        </w:rPr>
        <w:t xml:space="preserve">termoplastul </w:t>
      </w:r>
      <w:r>
        <w:rPr>
          <w:lang w:val="ro-RO"/>
        </w:rPr>
        <w:t>devine</w:t>
      </w:r>
      <w:r w:rsidR="00491F8B" w:rsidRPr="00377A7B">
        <w:rPr>
          <w:lang w:val="ro-RO"/>
        </w:rPr>
        <w:t xml:space="preserve"> foarte puţin vîscos (aproape lichid) fapt care afectează cusătura sudată şi zona de tranziţie. </w:t>
      </w:r>
    </w:p>
    <w:p w:rsidR="00136D34" w:rsidRDefault="00060F49" w:rsidP="00542C26">
      <w:pPr>
        <w:pStyle w:val="ListParagraph"/>
        <w:spacing w:line="360" w:lineRule="auto"/>
        <w:ind w:left="0" w:firstLine="284"/>
        <w:jc w:val="both"/>
        <w:rPr>
          <w:bCs/>
          <w:lang w:val="ro-RO"/>
        </w:rPr>
      </w:pPr>
      <w:r>
        <w:rPr>
          <w:bCs/>
          <w:lang w:val="ro-RO"/>
        </w:rPr>
        <w:t>In e</w:t>
      </w:r>
      <w:r w:rsidR="007D6046" w:rsidRPr="007D6046">
        <w:rPr>
          <w:bCs/>
          <w:lang w:val="ro-RO"/>
        </w:rPr>
        <w:t>xperiment</w:t>
      </w:r>
      <w:r>
        <w:rPr>
          <w:bCs/>
          <w:lang w:val="ro-RO"/>
        </w:rPr>
        <w:t xml:space="preserve"> se</w:t>
      </w:r>
      <w:r w:rsidR="007D6046" w:rsidRPr="007D6046">
        <w:rPr>
          <w:bCs/>
          <w:lang w:val="ro-RO"/>
        </w:rPr>
        <w:t xml:space="preserve"> </w:t>
      </w:r>
      <w:r w:rsidR="007D6046">
        <w:rPr>
          <w:bCs/>
          <w:lang w:val="ro-RO"/>
        </w:rPr>
        <w:t>evaluează  sudabilitatea foliilor de PVC cu grosimea de 0,4 mm prin m</w:t>
      </w:r>
      <w:r w:rsidR="007D6046" w:rsidRPr="007D6046">
        <w:rPr>
          <w:bCs/>
          <w:lang w:val="ro-RO"/>
        </w:rPr>
        <w:t xml:space="preserve">atricea parametrilor </w:t>
      </w:r>
      <w:r w:rsidR="007D6046">
        <w:rPr>
          <w:bCs/>
          <w:lang w:val="ro-RO"/>
        </w:rPr>
        <w:t>care</w:t>
      </w:r>
      <w:r w:rsidR="007D6046" w:rsidRPr="007D6046">
        <w:rPr>
          <w:bCs/>
          <w:lang w:val="ro-RO"/>
        </w:rPr>
        <w:t xml:space="preserve"> are la bază analiza prin metoda Design of Experiment (DOE), metodă care abordează eficient şi eficace relaţia cauză – efect dintre variabilele procesului şi performanţa acestuia. </w:t>
      </w:r>
    </w:p>
    <w:p w:rsidR="00136D34" w:rsidRDefault="00136D34" w:rsidP="00AA7B54">
      <w:pPr>
        <w:pStyle w:val="ListParagraph"/>
        <w:spacing w:line="360" w:lineRule="auto"/>
        <w:ind w:left="0" w:firstLine="284"/>
        <w:jc w:val="both"/>
        <w:rPr>
          <w:bCs/>
          <w:lang w:val="ro-RO"/>
        </w:rPr>
      </w:pPr>
      <w:r w:rsidRPr="00136D34">
        <w:rPr>
          <w:bCs/>
          <w:lang w:val="ro-RO"/>
        </w:rPr>
        <w:t>Pentru a determina sudabilitatea materialului</w:t>
      </w:r>
      <w:r w:rsidR="00CB434E">
        <w:rPr>
          <w:bCs/>
          <w:lang w:val="ro-RO"/>
        </w:rPr>
        <w:t xml:space="preserve"> </w:t>
      </w:r>
      <w:r w:rsidRPr="00136D34">
        <w:rPr>
          <w:bCs/>
          <w:lang w:val="ro-RO"/>
        </w:rPr>
        <w:t>se înc</w:t>
      </w:r>
      <w:r>
        <w:rPr>
          <w:bCs/>
          <w:lang w:val="ro-RO"/>
        </w:rPr>
        <w:t>ă</w:t>
      </w:r>
      <w:r w:rsidRPr="00136D34">
        <w:rPr>
          <w:bCs/>
          <w:lang w:val="ro-RO"/>
        </w:rPr>
        <w:t xml:space="preserve">lzeşte progresiv placa de </w:t>
      </w:r>
      <w:r w:rsidR="00CB434E">
        <w:rPr>
          <w:bCs/>
          <w:lang w:val="ro-RO"/>
        </w:rPr>
        <w:t xml:space="preserve">presare de </w:t>
      </w:r>
      <w:r w:rsidRPr="00136D34">
        <w:rPr>
          <w:bCs/>
          <w:lang w:val="ro-RO"/>
        </w:rPr>
        <w:t>aluminiu pornind de la 50</w:t>
      </w:r>
      <w:r w:rsidRPr="00136D34">
        <w:rPr>
          <w:bCs/>
          <w:vertAlign w:val="superscript"/>
          <w:lang w:val="ro-RO"/>
        </w:rPr>
        <w:t>o</w:t>
      </w:r>
      <w:r w:rsidRPr="00136D34">
        <w:rPr>
          <w:bCs/>
          <w:lang w:val="ro-RO"/>
        </w:rPr>
        <w:t>C până la 150</w:t>
      </w:r>
      <w:r w:rsidRPr="00136D34">
        <w:rPr>
          <w:bCs/>
          <w:vertAlign w:val="superscript"/>
          <w:lang w:val="ro-RO"/>
        </w:rPr>
        <w:t>o</w:t>
      </w:r>
      <w:r w:rsidRPr="00136D34">
        <w:rPr>
          <w:bCs/>
          <w:lang w:val="ro-RO"/>
        </w:rPr>
        <w:t>C, care este temperatura apropiată de temperatura de descompunere a policlorurii de vinil</w:t>
      </w:r>
      <w:r w:rsidR="00CB434E">
        <w:rPr>
          <w:bCs/>
          <w:lang w:val="ro-RO"/>
        </w:rPr>
        <w:t xml:space="preserve">, timpul de presare este variat de la 5sec la 60 sec şi prin introducerea mostrelor </w:t>
      </w:r>
      <w:r w:rsidRPr="00136D34">
        <w:rPr>
          <w:bCs/>
        </w:rPr>
        <w:t xml:space="preserve"> </w:t>
      </w:r>
      <w:r w:rsidR="00CB434E">
        <w:rPr>
          <w:bCs/>
        </w:rPr>
        <w:t>la</w:t>
      </w:r>
      <w:r w:rsidR="00CB434E">
        <w:rPr>
          <w:bCs/>
          <w:lang w:val="ro-RO"/>
        </w:rPr>
        <w:t xml:space="preserve"> presiune constanta</w:t>
      </w:r>
      <w:r w:rsidRPr="00136D34">
        <w:rPr>
          <w:bCs/>
          <w:lang w:val="ro-RO"/>
        </w:rPr>
        <w:t xml:space="preserve"> P=50 bari</w:t>
      </w:r>
      <w:r w:rsidR="00CB434E">
        <w:rPr>
          <w:bCs/>
          <w:lang w:val="ro-RO"/>
        </w:rPr>
        <w:t xml:space="preserve"> se obţin îmbinari sudate cu caracteristici diferite. </w:t>
      </w:r>
    </w:p>
    <w:p w:rsidR="0035536C" w:rsidRPr="00377A7B" w:rsidRDefault="0035536C" w:rsidP="0035536C">
      <w:pPr>
        <w:spacing w:line="360" w:lineRule="auto"/>
        <w:ind w:firstLine="720"/>
        <w:jc w:val="both"/>
        <w:rPr>
          <w:lang w:val="ro-RO"/>
        </w:rPr>
      </w:pPr>
      <w:r>
        <w:rPr>
          <w:lang w:val="ro-RO"/>
        </w:rPr>
        <w:t xml:space="preserve">In cazul prezentat variabilele procesului sunt timpul </w:t>
      </w:r>
      <w:r w:rsidR="009129C6">
        <w:rPr>
          <w:lang w:val="ro-RO"/>
        </w:rPr>
        <w:t>ş</w:t>
      </w:r>
      <w:r>
        <w:rPr>
          <w:lang w:val="ro-RO"/>
        </w:rPr>
        <w:t>i temperatura, iar performan</w:t>
      </w:r>
      <w:r w:rsidR="009129C6">
        <w:rPr>
          <w:lang w:val="ro-RO"/>
        </w:rPr>
        <w:t>ţ</w:t>
      </w:r>
      <w:r>
        <w:rPr>
          <w:lang w:val="ro-RO"/>
        </w:rPr>
        <w:t>a este redat</w:t>
      </w:r>
      <w:r w:rsidR="009129C6">
        <w:rPr>
          <w:lang w:val="ro-RO"/>
        </w:rPr>
        <w:t>ă</w:t>
      </w:r>
      <w:r>
        <w:rPr>
          <w:lang w:val="ro-RO"/>
        </w:rPr>
        <w:t xml:space="preserve"> prin for</w:t>
      </w:r>
      <w:r w:rsidR="009129C6">
        <w:rPr>
          <w:lang w:val="ro-RO"/>
        </w:rPr>
        <w:t>ţ</w:t>
      </w:r>
      <w:r>
        <w:rPr>
          <w:lang w:val="ro-RO"/>
        </w:rPr>
        <w:t>a de rupere.</w:t>
      </w:r>
    </w:p>
    <w:p w:rsidR="007D6046" w:rsidRPr="007D6046" w:rsidRDefault="007D6046" w:rsidP="00AA7B54">
      <w:pPr>
        <w:pStyle w:val="ListParagraph"/>
        <w:spacing w:line="360" w:lineRule="auto"/>
        <w:ind w:left="0" w:firstLine="284"/>
        <w:jc w:val="both"/>
        <w:rPr>
          <w:bCs/>
        </w:rPr>
      </w:pPr>
      <w:r w:rsidRPr="007D6046">
        <w:rPr>
          <w:bCs/>
          <w:lang w:val="ro-RO"/>
        </w:rPr>
        <w:t>Din acest experiment se observă că temperatura la care este adus materialul în vederea sudării, timpul de sudare şi presiunea de sudare sunt parametrii care influentează major caracteristicile îmbin</w:t>
      </w:r>
      <w:r w:rsidR="00AA7B54">
        <w:rPr>
          <w:bCs/>
          <w:lang w:val="ro-RO"/>
        </w:rPr>
        <w:t>ă</w:t>
      </w:r>
      <w:r w:rsidRPr="007D6046">
        <w:rPr>
          <w:bCs/>
          <w:lang w:val="ro-RO"/>
        </w:rPr>
        <w:t>rii sudate</w:t>
      </w:r>
      <w:r w:rsidRPr="007D6046">
        <w:rPr>
          <w:bCs/>
        </w:rPr>
        <w:t>.</w:t>
      </w:r>
    </w:p>
    <w:p w:rsidR="00DF400F" w:rsidRDefault="00CB434E" w:rsidP="00DF400F">
      <w:pPr>
        <w:pStyle w:val="ListParagraph"/>
        <w:spacing w:line="360" w:lineRule="auto"/>
        <w:ind w:left="0" w:firstLine="284"/>
        <w:jc w:val="both"/>
      </w:pPr>
      <w:r>
        <w:rPr>
          <w:bCs/>
          <w:lang w:val="ro-RO"/>
        </w:rPr>
        <w:t xml:space="preserve">Capitolul 3 </w:t>
      </w:r>
      <w:r w:rsidRPr="00CB434E">
        <w:rPr>
          <w:b/>
          <w:bCs/>
          <w:lang w:val="ro-RO"/>
        </w:rPr>
        <w:t>Calculul încălzirii dielectrice</w:t>
      </w:r>
      <w:r>
        <w:rPr>
          <w:b/>
          <w:bCs/>
          <w:lang w:val="ro-RO"/>
        </w:rPr>
        <w:t xml:space="preserve"> </w:t>
      </w:r>
      <w:r>
        <w:rPr>
          <w:bCs/>
          <w:lang w:val="ro-RO"/>
        </w:rPr>
        <w:t>redă modul de calcul al capacita</w:t>
      </w:r>
      <w:r w:rsidR="00AA7B54">
        <w:rPr>
          <w:bCs/>
          <w:lang w:val="ro-RO"/>
        </w:rPr>
        <w:t>ţ</w:t>
      </w:r>
      <w:r>
        <w:rPr>
          <w:bCs/>
          <w:lang w:val="ro-RO"/>
        </w:rPr>
        <w:t xml:space="preserve">ii ansamblului de sudare </w:t>
      </w:r>
      <w:r w:rsidR="00AA7B54">
        <w:rPr>
          <w:bCs/>
          <w:lang w:val="ro-RO"/>
        </w:rPr>
        <w:t>şi variaţia î</w:t>
      </w:r>
      <w:r>
        <w:rPr>
          <w:bCs/>
          <w:lang w:val="ro-RO"/>
        </w:rPr>
        <w:t xml:space="preserve">n diferite faze ale </w:t>
      </w:r>
      <w:r w:rsidR="00AA7B54">
        <w:rPr>
          <w:bCs/>
          <w:lang w:val="ro-RO"/>
        </w:rPr>
        <w:t>acesteia</w:t>
      </w:r>
      <w:r w:rsidR="00DF400F">
        <w:rPr>
          <w:bCs/>
          <w:lang w:val="ro-RO"/>
        </w:rPr>
        <w:t>, considerând</w:t>
      </w:r>
      <w:r w:rsidR="00DF400F" w:rsidRPr="00DF400F">
        <w:t xml:space="preserve"> </w:t>
      </w:r>
      <w:proofErr w:type="spellStart"/>
      <w:r w:rsidR="00DF400F">
        <w:t>electrozii</w:t>
      </w:r>
      <w:proofErr w:type="spellEnd"/>
      <w:r w:rsidR="00DF400F">
        <w:t xml:space="preserve"> ca </w:t>
      </w:r>
      <w:proofErr w:type="spellStart"/>
      <w:r w:rsidR="00DF400F">
        <w:t>armături</w:t>
      </w:r>
      <w:proofErr w:type="spellEnd"/>
      <w:r w:rsidR="00DF400F">
        <w:t xml:space="preserve"> ale </w:t>
      </w:r>
      <w:proofErr w:type="spellStart"/>
      <w:r w:rsidR="00DF400F">
        <w:t>condensatorului</w:t>
      </w:r>
      <w:proofErr w:type="spellEnd"/>
      <w:r w:rsidR="00DF400F">
        <w:t xml:space="preserve">, </w:t>
      </w:r>
      <w:proofErr w:type="spellStart"/>
      <w:r w:rsidR="00DF400F">
        <w:t>iar</w:t>
      </w:r>
      <w:proofErr w:type="spellEnd"/>
      <w:r w:rsidR="00DF400F">
        <w:t xml:space="preserve"> </w:t>
      </w:r>
      <w:proofErr w:type="spellStart"/>
      <w:r w:rsidR="00DF400F">
        <w:t>foliile</w:t>
      </w:r>
      <w:proofErr w:type="spellEnd"/>
      <w:r w:rsidR="00DF400F">
        <w:t xml:space="preserve"> d</w:t>
      </w:r>
      <w:r w:rsidR="00060F49">
        <w:t xml:space="preserve">e PVC </w:t>
      </w:r>
      <w:proofErr w:type="spellStart"/>
      <w:r w:rsidR="00060F49">
        <w:t>ce</w:t>
      </w:r>
      <w:proofErr w:type="spellEnd"/>
      <w:r w:rsidR="00060F49">
        <w:t xml:space="preserve"> se </w:t>
      </w:r>
      <w:proofErr w:type="spellStart"/>
      <w:r w:rsidR="00060F49">
        <w:t>sudează</w:t>
      </w:r>
      <w:proofErr w:type="spellEnd"/>
      <w:r w:rsidR="00060F49">
        <w:t xml:space="preserve"> dielectric</w:t>
      </w:r>
      <w:r w:rsidR="00DF400F">
        <w:t>.</w:t>
      </w:r>
    </w:p>
    <w:p w:rsidR="009129C6" w:rsidRPr="00377A7B" w:rsidRDefault="009129C6" w:rsidP="009129C6">
      <w:pPr>
        <w:spacing w:line="360" w:lineRule="auto"/>
        <w:ind w:firstLine="720"/>
        <w:jc w:val="both"/>
        <w:rPr>
          <w:lang w:val="ro-RO"/>
        </w:rPr>
      </w:pPr>
      <w:r w:rsidRPr="00377A7B">
        <w:rPr>
          <w:lang w:val="ro-RO"/>
        </w:rPr>
        <w:t>Abordarea procesului de sudare CIF, concentrat pe puntea de sudare, este insuficient</w:t>
      </w:r>
      <w:r>
        <w:rPr>
          <w:lang w:val="ro-RO"/>
        </w:rPr>
        <w:t>ă</w:t>
      </w:r>
      <w:r w:rsidRPr="00377A7B">
        <w:rPr>
          <w:lang w:val="ro-RO"/>
        </w:rPr>
        <w:t xml:space="preserve">  ca bază de calcul, deoarece zona de încălzire datorată energiei CIF, este dispersată pe orizontală depăşind suprafaţa de contact a elecrodului.</w:t>
      </w:r>
    </w:p>
    <w:p w:rsidR="009129C6" w:rsidRPr="00377A7B" w:rsidRDefault="009129C6" w:rsidP="009129C6">
      <w:pPr>
        <w:spacing w:line="360" w:lineRule="auto"/>
        <w:ind w:firstLine="720"/>
        <w:jc w:val="both"/>
        <w:rPr>
          <w:lang w:val="ro-RO"/>
        </w:rPr>
      </w:pPr>
      <w:r w:rsidRPr="00377A7B">
        <w:rPr>
          <w:lang w:val="ro-RO"/>
        </w:rPr>
        <w:t xml:space="preserve">In figurile </w:t>
      </w:r>
      <w:r>
        <w:rPr>
          <w:lang w:val="ro-RO"/>
        </w:rPr>
        <w:t>3a</w:t>
      </w:r>
      <w:r w:rsidRPr="00377A7B">
        <w:rPr>
          <w:lang w:val="ro-RO"/>
        </w:rPr>
        <w:t xml:space="preserve"> şi </w:t>
      </w:r>
      <w:r>
        <w:rPr>
          <w:lang w:val="ro-RO"/>
        </w:rPr>
        <w:t>3b</w:t>
      </w:r>
      <w:r w:rsidRPr="00377A7B">
        <w:rPr>
          <w:lang w:val="ro-RO"/>
        </w:rPr>
        <w:t xml:space="preserve"> este reprezentată secţiunea transversală a încălzirii reale:</w:t>
      </w:r>
    </w:p>
    <w:p w:rsidR="009129C6" w:rsidRPr="00377A7B" w:rsidRDefault="009129C6" w:rsidP="009129C6">
      <w:pPr>
        <w:numPr>
          <w:ilvl w:val="0"/>
          <w:numId w:val="5"/>
        </w:numPr>
        <w:spacing w:line="360" w:lineRule="auto"/>
        <w:jc w:val="both"/>
        <w:rPr>
          <w:lang w:val="ro-RO"/>
        </w:rPr>
      </w:pPr>
      <w:r w:rsidRPr="00377A7B">
        <w:rPr>
          <w:lang w:val="ro-RO"/>
        </w:rPr>
        <w:t xml:space="preserve">pentru electrozii de sudare cu punte simetrica, lăţimea medie de încalzire este </w:t>
      </w:r>
      <w:r>
        <w:rPr>
          <w:lang w:val="ro-RO"/>
        </w:rPr>
        <w:t xml:space="preserve">    </w:t>
      </w:r>
      <w:r w:rsidRPr="00377A7B">
        <w:rPr>
          <w:lang w:val="ro-RO"/>
        </w:rPr>
        <w:t>B + a;</w:t>
      </w:r>
    </w:p>
    <w:p w:rsidR="009129C6" w:rsidRDefault="009129C6" w:rsidP="009129C6">
      <w:pPr>
        <w:numPr>
          <w:ilvl w:val="0"/>
          <w:numId w:val="5"/>
        </w:numPr>
        <w:spacing w:line="360" w:lineRule="auto"/>
        <w:jc w:val="both"/>
        <w:rPr>
          <w:lang w:val="ro-RO"/>
        </w:rPr>
      </w:pPr>
      <w:r w:rsidRPr="00377A7B">
        <w:rPr>
          <w:lang w:val="ro-RO"/>
        </w:rPr>
        <w:t xml:space="preserve">pentru electozii de sudare cu punte asimetrică este B + 2a. </w:t>
      </w:r>
    </w:p>
    <w:p w:rsidR="00060F49" w:rsidRDefault="00060F49" w:rsidP="00060F49">
      <w:pPr>
        <w:spacing w:line="360" w:lineRule="auto"/>
        <w:jc w:val="both"/>
        <w:rPr>
          <w:lang w:val="ro-RO"/>
        </w:rPr>
      </w:pPr>
    </w:p>
    <w:p w:rsidR="00060F49" w:rsidRDefault="00060F49" w:rsidP="00060F49">
      <w:pPr>
        <w:spacing w:line="360" w:lineRule="auto"/>
        <w:jc w:val="both"/>
        <w:rPr>
          <w:lang w:val="ro-RO"/>
        </w:rPr>
      </w:pPr>
    </w:p>
    <w:p w:rsidR="00060F49" w:rsidRPr="00377A7B" w:rsidRDefault="00060F49" w:rsidP="00060F49">
      <w:pPr>
        <w:spacing w:line="360" w:lineRule="auto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ind w:left="1155"/>
        <w:jc w:val="both"/>
        <w:rPr>
          <w:lang w:val="ro-RO"/>
        </w:rPr>
      </w:pPr>
      <w:r w:rsidRPr="008E23B3">
        <w:rPr>
          <w:lang w:val="ro-RO"/>
        </w:rPr>
        <w:lastRenderedPageBreak/>
        <w:pict>
          <v:group id="_x0000_s1073" style="position:absolute;left:0;text-align:left;margin-left:-13.45pt;margin-top:5.45pt;width:513pt;height:211.8pt;z-index:251663360" coordorigin="1105,9397" coordsize="10260,4236">
            <v:group id="_x0000_s1074" style="position:absolute;left:1105;top:9397;width:10260;height:4236" coordorigin="1015,9397" coordsize="10260,4236">
              <v:group id="_x0000_s1075" style="position:absolute;left:1015;top:9397;width:10260;height:4236" coordorigin="1521,6534" coordsize="10260,4236">
                <v:shape id="_x0000_s1076" type="#_x0000_t75" style="position:absolute;left:6381;top:6534;width:4860;height:4119">
                  <v:imagedata r:id="rId6" o:title="" croptop="29356f" cropbottom="22538f" cropleft="28895f" cropright="26591f"/>
                </v:shape>
                <v:shape id="_x0000_s1077" type="#_x0000_t75" style="position:absolute;left:1521;top:6714;width:5220;height:4056">
                  <v:imagedata r:id="rId6" o:title="" croptop="16851f" cropbottom="36180f" cropleft="28895f" cropright="26591f"/>
                </v:shape>
                <v:shape id="_x0000_s1078" type="#_x0000_t202" style="position:absolute;left:6381;top:6714;width:1980;height:1440" stroked="f">
                  <v:textbox style="mso-next-textbox:#_x0000_s1078">
                    <w:txbxContent>
                      <w:p w:rsidR="009129C6" w:rsidRDefault="009129C6" w:rsidP="009129C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9129C6" w:rsidRDefault="009129C6" w:rsidP="009129C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9129C6" w:rsidRDefault="009129C6" w:rsidP="009129C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9129C6" w:rsidRDefault="009129C6" w:rsidP="009129C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9129C6" w:rsidRPr="00BC503C" w:rsidRDefault="009129C6" w:rsidP="009129C6">
                        <w:pPr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BC503C">
                          <w:rPr>
                            <w:sz w:val="20"/>
                            <w:szCs w:val="20"/>
                          </w:rPr>
                          <w:t>Liniile</w:t>
                        </w:r>
                        <w:proofErr w:type="spellEnd"/>
                        <w:r w:rsidRPr="00BC503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C503C">
                          <w:rPr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sz w:val="20"/>
                            <w:szCs w:val="20"/>
                          </w:rPr>
                          <w:t>â</w:t>
                        </w:r>
                        <w:r w:rsidRPr="00BC503C">
                          <w:rPr>
                            <w:sz w:val="20"/>
                            <w:szCs w:val="20"/>
                          </w:rPr>
                          <w:t>mpului</w:t>
                        </w:r>
                        <w:proofErr w:type="spellEnd"/>
                        <w:r w:rsidRPr="00BC503C">
                          <w:rPr>
                            <w:sz w:val="20"/>
                            <w:szCs w:val="20"/>
                          </w:rPr>
                          <w:t xml:space="preserve"> CIF</w:t>
                        </w:r>
                      </w:p>
                    </w:txbxContent>
                  </v:textbox>
                </v:shape>
                <v:shape id="_x0000_s1079" type="#_x0000_t202" style="position:absolute;left:1881;top:6714;width:1980;height:900" stroked="f">
                  <v:textbox style="mso-next-textbox:#_x0000_s1079">
                    <w:txbxContent>
                      <w:p w:rsidR="009129C6" w:rsidRDefault="009129C6" w:rsidP="009129C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9129C6" w:rsidRDefault="009129C6" w:rsidP="009129C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9129C6" w:rsidRPr="00BC503C" w:rsidRDefault="009129C6" w:rsidP="009129C6">
                        <w:pPr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BC503C">
                          <w:rPr>
                            <w:sz w:val="20"/>
                            <w:szCs w:val="20"/>
                          </w:rPr>
                          <w:t>Liniile</w:t>
                        </w:r>
                        <w:proofErr w:type="spellEnd"/>
                        <w:r w:rsidRPr="00BC503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C503C">
                          <w:rPr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sz w:val="20"/>
                            <w:szCs w:val="20"/>
                          </w:rPr>
                          <w:t>â</w:t>
                        </w:r>
                        <w:r w:rsidRPr="00BC503C">
                          <w:rPr>
                            <w:sz w:val="20"/>
                            <w:szCs w:val="20"/>
                          </w:rPr>
                          <w:t>mpului</w:t>
                        </w:r>
                        <w:proofErr w:type="spellEnd"/>
                        <w:r w:rsidRPr="00BC503C">
                          <w:rPr>
                            <w:sz w:val="20"/>
                            <w:szCs w:val="20"/>
                          </w:rPr>
                          <w:t xml:space="preserve"> CIF</w:t>
                        </w:r>
                      </w:p>
                    </w:txbxContent>
                  </v:textbox>
                </v:shape>
                <v:shape id="_x0000_s1080" type="#_x0000_t202" style="position:absolute;left:9801;top:6534;width:1980;height:1440" stroked="f">
                  <v:textbox style="mso-next-textbox:#_x0000_s1080">
                    <w:txbxContent>
                      <w:p w:rsidR="009129C6" w:rsidRPr="00154E73" w:rsidRDefault="009129C6" w:rsidP="009129C6"/>
                    </w:txbxContent>
                  </v:textbox>
                </v:shape>
                <v:shape id="_x0000_s1081" type="#_x0000_t202" style="position:absolute;left:6201;top:9054;width:720;height:1440" stroked="f">
                  <v:textbox style="mso-next-textbox:#_x0000_s1081">
                    <w:txbxContent>
                      <w:p w:rsidR="009129C6" w:rsidRPr="00154E73" w:rsidRDefault="009129C6" w:rsidP="009129C6"/>
                    </w:txbxContent>
                  </v:textbox>
                </v:shape>
              </v:group>
              <v:shape id="_x0000_s1082" type="#_x0000_t202" style="position:absolute;left:2140;top:12817;width:540;height:540" stroked="f">
                <v:textbox style="mso-next-textbox:#_x0000_s1082">
                  <w:txbxContent>
                    <w:p w:rsidR="009129C6" w:rsidRPr="00D9415C" w:rsidRDefault="009129C6" w:rsidP="009129C6">
                      <w:r w:rsidRPr="00D9415C">
                        <w:t>a)</w:t>
                      </w:r>
                    </w:p>
                  </w:txbxContent>
                </v:textbox>
              </v:shape>
              <v:shape id="_x0000_s1083" type="#_x0000_t202" style="position:absolute;left:5515;top:12817;width:540;height:540" stroked="f">
                <v:textbox style="mso-next-textbox:#_x0000_s1083">
                  <w:txbxContent>
                    <w:p w:rsidR="009129C6" w:rsidRPr="00D9415C" w:rsidRDefault="009129C6" w:rsidP="009129C6">
                      <w:r w:rsidRPr="00D9415C">
                        <w:t>b)</w:t>
                      </w:r>
                    </w:p>
                  </w:txbxContent>
                </v:textbox>
              </v:shape>
              <v:shape id="_x0000_s1084" type="#_x0000_t202" style="position:absolute;left:9475;top:9577;width:1440;height:1080" stroked="f">
                <v:textbox style="mso-next-textbox:#_x0000_s1084">
                  <w:txbxContent>
                    <w:p w:rsidR="009129C6" w:rsidRDefault="009129C6" w:rsidP="009129C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129C6" w:rsidRDefault="009129C6" w:rsidP="009129C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129C6" w:rsidRPr="00BC503C" w:rsidRDefault="009129C6" w:rsidP="009129C6">
                      <w:pPr>
                        <w:rPr>
                          <w:sz w:val="20"/>
                          <w:szCs w:val="20"/>
                        </w:rPr>
                      </w:pPr>
                      <w:r w:rsidRPr="00BC503C">
                        <w:rPr>
                          <w:sz w:val="20"/>
                          <w:szCs w:val="20"/>
                        </w:rPr>
                        <w:t xml:space="preserve">B= </w:t>
                      </w: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BC503C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  <w:p w:rsidR="009129C6" w:rsidRPr="00BC503C" w:rsidRDefault="009129C6" w:rsidP="009129C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= 1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,2</w:t>
                      </w:r>
                      <w:proofErr w:type="gramEnd"/>
                      <w:r w:rsidRPr="00BC503C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  <w:p w:rsidR="009129C6" w:rsidRPr="00BC503C" w:rsidRDefault="009129C6" w:rsidP="009129C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_x0000_s1085" type="#_x0000_t202" style="position:absolute;left:3730;top:12007;width:680;height:540" stroked="f">
                <v:textbox style="mso-next-textbox:#_x0000_s1085">
                  <w:txbxContent>
                    <w:p w:rsidR="009129C6" w:rsidRPr="00D9415C" w:rsidRDefault="009129C6" w:rsidP="009129C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D9415C">
                        <w:rPr>
                          <w:sz w:val="20"/>
                          <w:szCs w:val="20"/>
                        </w:rPr>
                        <w:t>B+a</w:t>
                      </w:r>
                      <w:proofErr w:type="spellEnd"/>
                    </w:p>
                  </w:txbxContent>
                </v:textbox>
              </v:shape>
              <v:shape id="_x0000_s1086" type="#_x0000_t202" style="position:absolute;left:3850;top:10177;width:440;height:360" stroked="f">
                <v:textbox style="mso-next-textbox:#_x0000_s1086">
                  <w:txbxContent>
                    <w:p w:rsidR="009129C6" w:rsidRPr="00D9415C" w:rsidRDefault="009129C6" w:rsidP="009129C6">
                      <w:pPr>
                        <w:rPr>
                          <w:sz w:val="20"/>
                          <w:szCs w:val="20"/>
                        </w:rPr>
                      </w:pPr>
                      <w:r w:rsidRPr="00D9415C">
                        <w:rPr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  <v:shape id="_x0000_s1087" type="#_x0000_t202" style="position:absolute;left:8470;top:10537;width:440;height:360" stroked="f">
                <v:textbox style="mso-next-textbox:#_x0000_s1087">
                  <w:txbxContent>
                    <w:p w:rsidR="009129C6" w:rsidRPr="00D9415C" w:rsidRDefault="009129C6" w:rsidP="009129C6">
                      <w:pPr>
                        <w:rPr>
                          <w:sz w:val="20"/>
                          <w:szCs w:val="20"/>
                        </w:rPr>
                      </w:pPr>
                      <w:r w:rsidRPr="00D9415C">
                        <w:rPr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  <v:shape id="_x0000_s1088" type="#_x0000_t202" style="position:absolute;left:8320;top:12330;width:740;height:360" stroked="f">
                <v:textbox style="mso-next-textbox:#_x0000_s1088">
                  <w:txbxContent>
                    <w:p w:rsidR="009129C6" w:rsidRPr="00D9415C" w:rsidRDefault="009129C6" w:rsidP="009129C6">
                      <w:pPr>
                        <w:rPr>
                          <w:sz w:val="20"/>
                          <w:szCs w:val="20"/>
                        </w:rPr>
                      </w:pPr>
                      <w:r w:rsidRPr="00D9415C">
                        <w:rPr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sz w:val="20"/>
                          <w:szCs w:val="20"/>
                        </w:rPr>
                        <w:t>+2a</w:t>
                      </w:r>
                    </w:p>
                  </w:txbxContent>
                </v:textbox>
              </v:shape>
              <v:shape id="_x0000_s1089" type="#_x0000_t202" style="position:absolute;left:8275;top:12817;width:740;height:360" stroked="f">
                <v:textbox style="mso-next-textbox:#_x0000_s1089">
                  <w:txbxContent>
                    <w:p w:rsidR="009129C6" w:rsidRPr="00D9415C" w:rsidRDefault="009129C6" w:rsidP="009129C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&gt;&gt;B</w:t>
                      </w:r>
                    </w:p>
                  </w:txbxContent>
                </v:textbox>
              </v:shape>
              <v:shape id="_x0000_s1090" type="#_x0000_t202" style="position:absolute;left:5250;top:11100;width:505;height:360" stroked="f">
                <v:textbox style="layout-flow:vertical;mso-layout-flow-alt:bottom-to-top;mso-next-textbox:#_x0000_s1090">
                  <w:txbxContent>
                    <w:p w:rsidR="009129C6" w:rsidRPr="00D9415C" w:rsidRDefault="009129C6" w:rsidP="009129C6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  <v:shape id="_x0000_s1091" type="#_x0000_t32" style="position:absolute;left:2415;top:10380;width:705;height:705;flip:x y" o:connectortype="straight" strokeweight="1.5pt"/>
              <v:shape id="_x0000_s1092" type="#_x0000_t32" style="position:absolute;left:6970;top:10807;width:885;height:893;flip:x y" o:connectortype="straight" strokeweight="1.5pt"/>
              <v:shape id="_x0000_s1093" type="#_x0000_t202" style="position:absolute;left:9930;top:11527;width:495;height:360" stroked="f">
                <v:textbox style="layout-flow:vertical;mso-layout-flow-alt:bottom-to-top;mso-next-textbox:#_x0000_s1093">
                  <w:txbxContent>
                    <w:p w:rsidR="009129C6" w:rsidRPr="00D9415C" w:rsidRDefault="009129C6" w:rsidP="009129C6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  <v:shape id="_x0000_s1094" type="#_x0000_t202" style="position:absolute;left:8520;top:11527;width:495;height:360" stroked="f">
                <v:textbox style="mso-next-textbox:#_x0000_s1094">
                  <w:txbxContent>
                    <w:p w:rsidR="009129C6" w:rsidRPr="00D9415C" w:rsidRDefault="009129C6" w:rsidP="009129C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F</w:t>
                      </w:r>
                      <w:r w:rsidRPr="00D9415C">
                        <w:rPr>
                          <w:sz w:val="20"/>
                          <w:szCs w:val="20"/>
                          <w:vertAlign w:val="subscript"/>
                        </w:rPr>
                        <w:t>a</w:t>
                      </w:r>
                      <w:proofErr w:type="spellEnd"/>
                    </w:p>
                  </w:txbxContent>
                </v:textbox>
              </v:shape>
              <v:shape id="_x0000_s1095" type="#_x0000_t202" style="position:absolute;left:3795;top:11085;width:495;height:360" stroked="f">
                <v:textbox style="mso-next-textbox:#_x0000_s1095">
                  <w:txbxContent>
                    <w:p w:rsidR="009129C6" w:rsidRPr="00D9415C" w:rsidRDefault="009129C6" w:rsidP="009129C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F</w:t>
                      </w:r>
                      <w:r w:rsidRPr="00D9415C">
                        <w:rPr>
                          <w:sz w:val="20"/>
                          <w:szCs w:val="20"/>
                          <w:vertAlign w:val="subscript"/>
                        </w:rPr>
                        <w:t>a</w:t>
                      </w:r>
                      <w:proofErr w:type="spellEnd"/>
                    </w:p>
                  </w:txbxContent>
                </v:textbox>
              </v:shape>
              <v:shape id="_x0000_s1096" type="#_x0000_t202" style="position:absolute;left:1285;top:12817;width:540;height:540" stroked="f">
                <v:textbox style="mso-next-textbox:#_x0000_s1096">
                  <w:txbxContent>
                    <w:p w:rsidR="009129C6" w:rsidRPr="00D9415C" w:rsidRDefault="009129C6" w:rsidP="009129C6"/>
                  </w:txbxContent>
                </v:textbox>
              </v:shape>
            </v:group>
            <v:shape id="_x0000_s1097" style="position:absolute;left:3518;top:9480;width:1289;height:113" coordsize="1289,113" path="m112,97v112,,1033,16,1105,c1289,81,659,,547,v-112,,72,81,,97c475,113,,97,112,97xe">
              <v:path arrowok="t"/>
            </v:shape>
          </v:group>
        </w:pict>
      </w:r>
    </w:p>
    <w:p w:rsidR="009129C6" w:rsidRPr="00377A7B" w:rsidRDefault="009129C6" w:rsidP="009129C6">
      <w:pPr>
        <w:spacing w:line="360" w:lineRule="auto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ind w:firstLine="720"/>
        <w:jc w:val="both"/>
        <w:rPr>
          <w:lang w:val="ro-RO"/>
        </w:rPr>
      </w:pPr>
    </w:p>
    <w:p w:rsidR="009129C6" w:rsidRDefault="009129C6" w:rsidP="009129C6">
      <w:pPr>
        <w:spacing w:line="360" w:lineRule="auto"/>
        <w:ind w:left="540"/>
        <w:jc w:val="center"/>
        <w:rPr>
          <w:lang w:val="ro-RO"/>
        </w:rPr>
      </w:pPr>
      <w:r w:rsidRPr="00377A7B">
        <w:rPr>
          <w:b/>
          <w:lang w:val="ro-RO"/>
        </w:rPr>
        <w:t>Fig. 49.</w:t>
      </w:r>
      <w:r w:rsidRPr="00377A7B">
        <w:rPr>
          <w:lang w:val="ro-RO"/>
        </w:rPr>
        <w:t xml:space="preserve"> Secţiunea transversală a încă</w:t>
      </w:r>
      <w:r>
        <w:rPr>
          <w:lang w:val="ro-RO"/>
        </w:rPr>
        <w:t xml:space="preserve">lzirii reale: </w:t>
      </w:r>
    </w:p>
    <w:p w:rsidR="009129C6" w:rsidRPr="00F87BCB" w:rsidRDefault="009129C6" w:rsidP="009129C6">
      <w:pPr>
        <w:pStyle w:val="ListParagraph"/>
        <w:numPr>
          <w:ilvl w:val="0"/>
          <w:numId w:val="6"/>
        </w:numPr>
        <w:spacing w:line="360" w:lineRule="auto"/>
        <w:ind w:left="284" w:hanging="284"/>
        <w:jc w:val="center"/>
        <w:rPr>
          <w:lang w:val="ro-RO"/>
        </w:rPr>
      </w:pPr>
      <w:r w:rsidRPr="00F87BCB">
        <w:rPr>
          <w:lang w:val="ro-RO"/>
        </w:rPr>
        <w:t>electrod pe un electrod simetric opus</w:t>
      </w:r>
      <w:r w:rsidR="00060F49">
        <w:rPr>
          <w:lang w:val="ro-RO"/>
        </w:rPr>
        <w:t>- sudare simetrică</w:t>
      </w:r>
      <w:r>
        <w:rPr>
          <w:lang w:val="ro-RO"/>
        </w:rPr>
        <w:t>,</w:t>
      </w:r>
      <w:r w:rsidRPr="00F87BCB">
        <w:rPr>
          <w:lang w:val="ro-RO"/>
        </w:rPr>
        <w:t xml:space="preserve"> </w:t>
      </w:r>
    </w:p>
    <w:p w:rsidR="009129C6" w:rsidRPr="00F87BCB" w:rsidRDefault="009129C6" w:rsidP="009129C6">
      <w:pPr>
        <w:pStyle w:val="ListParagraph"/>
        <w:numPr>
          <w:ilvl w:val="0"/>
          <w:numId w:val="6"/>
        </w:numPr>
        <w:spacing w:line="360" w:lineRule="auto"/>
        <w:ind w:left="284" w:hanging="284"/>
        <w:jc w:val="center"/>
        <w:rPr>
          <w:lang w:val="ro-RO"/>
        </w:rPr>
      </w:pPr>
      <w:r w:rsidRPr="00F87BCB">
        <w:rPr>
          <w:lang w:val="ro-RO"/>
        </w:rPr>
        <w:t>sudarea pe o placă</w:t>
      </w:r>
      <w:r>
        <w:rPr>
          <w:lang w:val="ro-RO"/>
        </w:rPr>
        <w:t xml:space="preserve"> electrod</w:t>
      </w:r>
      <w:r w:rsidR="00060F49">
        <w:rPr>
          <w:lang w:val="ro-RO"/>
        </w:rPr>
        <w:t>- sudare asimetrică</w:t>
      </w:r>
      <w:r w:rsidRPr="00F87BCB">
        <w:rPr>
          <w:lang w:val="ro-RO"/>
        </w:rPr>
        <w:t>.</w:t>
      </w:r>
    </w:p>
    <w:p w:rsidR="009129C6" w:rsidRPr="00377A7B" w:rsidRDefault="009129C6" w:rsidP="009129C6">
      <w:pPr>
        <w:spacing w:line="360" w:lineRule="auto"/>
        <w:ind w:firstLine="540"/>
        <w:jc w:val="both"/>
        <w:rPr>
          <w:lang w:val="ro-RO"/>
        </w:rPr>
      </w:pPr>
      <w:r w:rsidRPr="00377A7B">
        <w:rPr>
          <w:lang w:val="ro-RO"/>
        </w:rPr>
        <w:t xml:space="preserve"> Calculul zonei de încălzire şi zonei de sudare efectiv capacitiv</w:t>
      </w:r>
      <w:r>
        <w:rPr>
          <w:lang w:val="ro-RO"/>
        </w:rPr>
        <w:t>e</w:t>
      </w:r>
      <w:r w:rsidRPr="00377A7B">
        <w:rPr>
          <w:lang w:val="ro-RO"/>
        </w:rPr>
        <w:t xml:space="preserve"> </w:t>
      </w:r>
      <w:r>
        <w:rPr>
          <w:lang w:val="ro-RO"/>
        </w:rPr>
        <w:t xml:space="preserve">a </w:t>
      </w:r>
      <w:r w:rsidRPr="00377A7B">
        <w:rPr>
          <w:lang w:val="ro-RO"/>
        </w:rPr>
        <w:t xml:space="preserve"> lăţim</w:t>
      </w:r>
      <w:r>
        <w:rPr>
          <w:lang w:val="ro-RO"/>
        </w:rPr>
        <w:t>ii</w:t>
      </w:r>
      <w:r w:rsidRPr="00377A7B">
        <w:rPr>
          <w:lang w:val="ro-RO"/>
        </w:rPr>
        <w:t xml:space="preserve"> de sudare </w:t>
      </w:r>
      <w:r>
        <w:rPr>
          <w:lang w:val="ro-RO"/>
        </w:rPr>
        <w:t>pentru s</w:t>
      </w:r>
      <w:r w:rsidRPr="00377A7B">
        <w:rPr>
          <w:lang w:val="ro-RO"/>
        </w:rPr>
        <w:t xml:space="preserve">ecţiunea izolarii termice varianta a) s-a calculat cu formula </w:t>
      </w:r>
      <w:r>
        <w:rPr>
          <w:lang w:val="ro-RO"/>
        </w:rPr>
        <w:t>1</w:t>
      </w:r>
      <w:r w:rsidRPr="00377A7B">
        <w:rPr>
          <w:lang w:val="ro-RO"/>
        </w:rPr>
        <w:t>.</w:t>
      </w:r>
    </w:p>
    <w:p w:rsidR="009129C6" w:rsidRPr="00377A7B" w:rsidRDefault="009129C6" w:rsidP="009129C6">
      <w:pPr>
        <w:spacing w:before="180" w:after="120" w:line="360" w:lineRule="auto"/>
        <w:ind w:left="794"/>
        <w:jc w:val="center"/>
        <w:rPr>
          <w:lang w:val="ro-RO"/>
        </w:rPr>
      </w:pPr>
      <w:r w:rsidRPr="00377A7B">
        <w:rPr>
          <w:lang w:val="ro-RO"/>
        </w:rPr>
        <w:t>F</w:t>
      </w:r>
      <w:r w:rsidRPr="00377A7B">
        <w:rPr>
          <w:vertAlign w:val="subscript"/>
          <w:lang w:val="ro-RO"/>
        </w:rPr>
        <w:t>a</w:t>
      </w:r>
      <w:r w:rsidRPr="00377A7B">
        <w:rPr>
          <w:lang w:val="ro-RO"/>
        </w:rPr>
        <w:t xml:space="preserve"> = </w:t>
      </w:r>
      <w:r w:rsidRPr="00377A7B">
        <w:rPr>
          <w:lang w:val="ro-RO"/>
        </w:rPr>
        <w:tab/>
        <w:t xml:space="preserve">B * a + a* a= (B + a) * a </w:t>
      </w:r>
      <w:r w:rsidRPr="00377A7B">
        <w:rPr>
          <w:lang w:val="ro-RO"/>
        </w:rPr>
        <w:tab/>
        <w:t>(</w:t>
      </w:r>
      <w:r>
        <w:rPr>
          <w:lang w:val="ro-RO"/>
        </w:rPr>
        <w:t>1</w:t>
      </w:r>
      <w:r w:rsidRPr="00377A7B">
        <w:rPr>
          <w:lang w:val="ro-RO"/>
        </w:rPr>
        <w:t>)</w:t>
      </w:r>
    </w:p>
    <w:p w:rsidR="009129C6" w:rsidRPr="00377A7B" w:rsidRDefault="009129C6" w:rsidP="009129C6">
      <w:pPr>
        <w:spacing w:line="360" w:lineRule="auto"/>
        <w:ind w:left="795"/>
        <w:jc w:val="center"/>
        <w:rPr>
          <w:lang w:val="ro-RO"/>
        </w:rPr>
      </w:pPr>
      <w:r w:rsidRPr="00377A7B">
        <w:rPr>
          <w:lang w:val="ro-RO"/>
        </w:rPr>
        <w:t>F</w:t>
      </w:r>
      <w:r w:rsidRPr="00377A7B">
        <w:rPr>
          <w:vertAlign w:val="subscript"/>
          <w:lang w:val="ro-RO"/>
        </w:rPr>
        <w:t>a</w:t>
      </w:r>
      <w:r w:rsidRPr="00377A7B">
        <w:rPr>
          <w:lang w:val="ro-RO"/>
        </w:rPr>
        <w:t xml:space="preserve"> = (B + a) * a</w:t>
      </w:r>
    </w:p>
    <w:p w:rsidR="009129C6" w:rsidRPr="00377A7B" w:rsidRDefault="009129C6" w:rsidP="009129C6">
      <w:pPr>
        <w:spacing w:line="360" w:lineRule="auto"/>
        <w:ind w:left="795"/>
        <w:jc w:val="both"/>
        <w:rPr>
          <w:position w:val="6"/>
          <w:lang w:val="ro-RO"/>
        </w:rPr>
      </w:pPr>
      <w:r w:rsidRPr="00377A7B">
        <w:rPr>
          <w:lang w:val="ro-RO"/>
        </w:rPr>
        <w:t>F</w:t>
      </w:r>
      <w:r w:rsidRPr="00377A7B">
        <w:rPr>
          <w:vertAlign w:val="subscript"/>
          <w:lang w:val="ro-RO"/>
        </w:rPr>
        <w:t>a</w:t>
      </w:r>
      <w:r w:rsidRPr="00377A7B">
        <w:rPr>
          <w:lang w:val="ro-RO"/>
        </w:rPr>
        <w:t xml:space="preserve"> = (4 + 1,2) * 1,2 = 5,8 mm</w:t>
      </w:r>
      <w:r w:rsidRPr="00377A7B">
        <w:rPr>
          <w:position w:val="6"/>
          <w:vertAlign w:val="superscript"/>
          <w:lang w:val="ro-RO"/>
        </w:rPr>
        <w:t>2</w:t>
      </w:r>
    </w:p>
    <w:p w:rsidR="009129C6" w:rsidRPr="00377A7B" w:rsidRDefault="009129C6" w:rsidP="009129C6">
      <w:pPr>
        <w:spacing w:line="360" w:lineRule="auto"/>
        <w:ind w:firstLine="540"/>
        <w:jc w:val="both"/>
        <w:rPr>
          <w:lang w:val="ro-RO"/>
        </w:rPr>
      </w:pPr>
      <w:r w:rsidRPr="00377A7B">
        <w:rPr>
          <w:lang w:val="ro-RO"/>
        </w:rPr>
        <w:t xml:space="preserve">Sectiunea de-a lungul izolarii termice varianta b) s-a calculat cu formula </w:t>
      </w:r>
      <w:r>
        <w:rPr>
          <w:lang w:val="ro-RO"/>
        </w:rPr>
        <w:t>2</w:t>
      </w:r>
      <w:r w:rsidRPr="00377A7B">
        <w:rPr>
          <w:lang w:val="ro-RO"/>
        </w:rPr>
        <w:t>:</w:t>
      </w:r>
    </w:p>
    <w:p w:rsidR="009129C6" w:rsidRPr="00377A7B" w:rsidRDefault="00060F49" w:rsidP="009129C6">
      <w:pPr>
        <w:spacing w:line="360" w:lineRule="auto"/>
        <w:ind w:left="795"/>
        <w:jc w:val="center"/>
        <w:rPr>
          <w:lang w:val="ro-RO"/>
        </w:rPr>
      </w:pPr>
      <w:r w:rsidRPr="00377A7B">
        <w:rPr>
          <w:lang w:val="ro-RO"/>
        </w:rPr>
        <w:t>Fa = (B + 2a) * a</w:t>
      </w:r>
      <w:r w:rsidR="009129C6" w:rsidRPr="00377A7B">
        <w:rPr>
          <w:lang w:val="ro-RO"/>
        </w:rPr>
        <w:tab/>
        <w:t>(</w:t>
      </w:r>
      <w:r w:rsidR="009129C6">
        <w:rPr>
          <w:lang w:val="ro-RO"/>
        </w:rPr>
        <w:t>2</w:t>
      </w:r>
      <w:r w:rsidR="009129C6" w:rsidRPr="00377A7B">
        <w:rPr>
          <w:lang w:val="ro-RO"/>
        </w:rPr>
        <w:t>)</w:t>
      </w:r>
    </w:p>
    <w:p w:rsidR="009129C6" w:rsidRPr="00377A7B" w:rsidRDefault="009129C6" w:rsidP="009129C6">
      <w:pPr>
        <w:spacing w:line="360" w:lineRule="auto"/>
        <w:ind w:left="795"/>
        <w:jc w:val="both"/>
        <w:rPr>
          <w:lang w:val="ro-RO"/>
        </w:rPr>
      </w:pPr>
      <w:r w:rsidRPr="00377A7B">
        <w:rPr>
          <w:lang w:val="ro-RO"/>
        </w:rPr>
        <w:t>F</w:t>
      </w:r>
      <w:r w:rsidRPr="00377A7B">
        <w:rPr>
          <w:vertAlign w:val="subscript"/>
          <w:lang w:val="ro-RO"/>
        </w:rPr>
        <w:t>a</w:t>
      </w:r>
      <w:r w:rsidRPr="00377A7B">
        <w:rPr>
          <w:lang w:val="ro-RO"/>
        </w:rPr>
        <w:t xml:space="preserve"> = (4 + 2 * 1,2) * 1,2 = 7,7 mm</w:t>
      </w:r>
      <w:r w:rsidRPr="00377A7B">
        <w:rPr>
          <w:position w:val="6"/>
          <w:vertAlign w:val="superscript"/>
          <w:lang w:val="ro-RO"/>
        </w:rPr>
        <w:t>2</w:t>
      </w:r>
    </w:p>
    <w:p w:rsidR="009129C6" w:rsidRDefault="009129C6" w:rsidP="009129C6">
      <w:pPr>
        <w:spacing w:line="360" w:lineRule="auto"/>
        <w:ind w:firstLine="720"/>
        <w:jc w:val="both"/>
        <w:rPr>
          <w:lang w:val="ro-RO"/>
        </w:rPr>
      </w:pPr>
      <w:r w:rsidRPr="00377A7B">
        <w:rPr>
          <w:lang w:val="ro-RO"/>
        </w:rPr>
        <w:t xml:space="preserve">In figura </w:t>
      </w:r>
      <w:r>
        <w:rPr>
          <w:lang w:val="ro-RO"/>
        </w:rPr>
        <w:t>4</w:t>
      </w:r>
      <w:r w:rsidRPr="00377A7B">
        <w:rPr>
          <w:lang w:val="ro-RO"/>
        </w:rPr>
        <w:t xml:space="preserve"> este reprezentată secţiunea unei îmbinări sudate a foliilor PVC cu grosime de 0,6</w:t>
      </w:r>
      <w:r>
        <w:rPr>
          <w:lang w:val="ro-RO"/>
        </w:rPr>
        <w:t xml:space="preserve"> </w:t>
      </w:r>
      <w:r w:rsidRPr="00377A7B">
        <w:rPr>
          <w:lang w:val="ro-RO"/>
        </w:rPr>
        <w:t xml:space="preserve">mm, sudate simetric cu electrozi </w:t>
      </w:r>
      <w:r>
        <w:rPr>
          <w:lang w:val="ro-RO"/>
        </w:rPr>
        <w:t>având</w:t>
      </w:r>
      <w:r w:rsidRPr="00377A7B">
        <w:rPr>
          <w:lang w:val="ro-RO"/>
        </w:rPr>
        <w:t xml:space="preserve"> lăţimea de 4</w:t>
      </w:r>
      <w:r>
        <w:rPr>
          <w:lang w:val="ro-RO"/>
        </w:rPr>
        <w:t xml:space="preserve"> </w:t>
      </w:r>
      <w:r w:rsidRPr="00377A7B">
        <w:rPr>
          <w:lang w:val="ro-RO"/>
        </w:rPr>
        <w:t>mm, vizualizată la microscop tip Carl Zeiss, imagine mărită de 50 de ori. Din imagine se poate observa că zona încălzită a materialului este mai mare decât lăţimea elec</w:t>
      </w:r>
      <w:r>
        <w:rPr>
          <w:lang w:val="ro-RO"/>
        </w:rPr>
        <w:t>t</w:t>
      </w:r>
      <w:r w:rsidRPr="00377A7B">
        <w:rPr>
          <w:lang w:val="ro-RO"/>
        </w:rPr>
        <w:t>rozilor, fenomen vizualizat în figura 50.</w:t>
      </w:r>
    </w:p>
    <w:p w:rsidR="00060F49" w:rsidRDefault="00060F49" w:rsidP="009129C6">
      <w:pPr>
        <w:spacing w:line="360" w:lineRule="auto"/>
        <w:ind w:firstLine="720"/>
        <w:jc w:val="both"/>
        <w:rPr>
          <w:lang w:val="ro-RO"/>
        </w:rPr>
      </w:pPr>
    </w:p>
    <w:p w:rsidR="00060F49" w:rsidRDefault="00060F49" w:rsidP="009129C6">
      <w:pPr>
        <w:spacing w:line="360" w:lineRule="auto"/>
        <w:ind w:firstLine="720"/>
        <w:jc w:val="both"/>
        <w:rPr>
          <w:lang w:val="ro-RO"/>
        </w:rPr>
      </w:pPr>
    </w:p>
    <w:p w:rsidR="00060F49" w:rsidRDefault="00060F49" w:rsidP="009129C6">
      <w:pPr>
        <w:spacing w:line="360" w:lineRule="auto"/>
        <w:ind w:firstLine="720"/>
        <w:jc w:val="both"/>
        <w:rPr>
          <w:lang w:val="ro-RO"/>
        </w:rPr>
      </w:pPr>
    </w:p>
    <w:p w:rsidR="00060F49" w:rsidRDefault="00060F49" w:rsidP="009129C6">
      <w:pPr>
        <w:spacing w:line="360" w:lineRule="auto"/>
        <w:ind w:firstLine="720"/>
        <w:jc w:val="both"/>
        <w:rPr>
          <w:lang w:val="ro-RO"/>
        </w:rPr>
      </w:pPr>
    </w:p>
    <w:p w:rsidR="00060F49" w:rsidRDefault="00060F49" w:rsidP="009129C6">
      <w:pPr>
        <w:spacing w:line="360" w:lineRule="auto"/>
        <w:ind w:firstLine="720"/>
        <w:jc w:val="both"/>
        <w:rPr>
          <w:lang w:val="ro-RO"/>
        </w:rPr>
      </w:pPr>
    </w:p>
    <w:p w:rsidR="009129C6" w:rsidRDefault="009129C6" w:rsidP="009129C6">
      <w:pPr>
        <w:spacing w:line="360" w:lineRule="auto"/>
        <w:ind w:firstLine="720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ind w:firstLine="720"/>
        <w:jc w:val="both"/>
        <w:rPr>
          <w:lang w:val="ro-RO"/>
        </w:rPr>
      </w:pPr>
      <w:r>
        <w:rPr>
          <w:noProof/>
        </w:rPr>
        <w:lastRenderedPageBreak/>
        <w:pict>
          <v:group id="_x0000_s1098" style="position:absolute;left:0;text-align:left;margin-left:76.35pt;margin-top:8.15pt;width:256.5pt;height:187.85pt;z-index:251665408" coordorigin="2850,8300" coordsize="5130,3757">
            <v:shape id="_x0000_s1099" type="#_x0000_t75" style="position:absolute;left:2850;top:8300;width:5130;height:3757">
              <v:imagedata r:id="rId7" o:title="sectiune sud 1"/>
            </v:shape>
            <v:group id="_x0000_s1100" style="position:absolute;left:7080;top:11723;width:480;height:135" coordorigin="8250,10905" coordsize="390,135">
              <v:shape id="_x0000_s1101" type="#_x0000_t32" style="position:absolute;left:8250;top:10980;width:390;height:1" o:connectortype="straight" strokecolor="white [3212]" strokeweight="2.25pt"/>
              <v:shape id="_x0000_s1102" type="#_x0000_t32" style="position:absolute;left:8640;top:10905;width:0;height:135;flip:y" o:connectortype="straight" strokecolor="white [3212]" strokeweight="2.25pt"/>
              <v:shape id="_x0000_s1103" type="#_x0000_t32" style="position:absolute;left:8250;top:10905;width:0;height:135;flip:y" o:connectortype="straight" strokecolor="white [3212]" strokeweight="2.25pt"/>
            </v:group>
            <v:shape id="_x0000_s1104" type="#_x0000_t202" style="position:absolute;left:6895;top:11303;width:899;height:420;mso-height-percent:200;mso-height-percent:200;mso-width-relative:margin;mso-height-relative:margin" filled="f" stroked="f">
              <v:textbox style="mso-next-textbox:#_x0000_s1104;mso-fit-shape-to-text:t">
                <w:txbxContent>
                  <w:p w:rsidR="009129C6" w:rsidRPr="00F251DE" w:rsidRDefault="009129C6" w:rsidP="009129C6">
                    <w:pPr>
                      <w:rPr>
                        <w:b/>
                        <w:color w:val="FFFFFF" w:themeColor="background1"/>
                      </w:rPr>
                    </w:pPr>
                    <w:r w:rsidRPr="00F251DE">
                      <w:rPr>
                        <w:b/>
                        <w:color w:val="FFFFFF" w:themeColor="background1"/>
                      </w:rPr>
                      <w:t>1mm</w:t>
                    </w:r>
                  </w:p>
                </w:txbxContent>
              </v:textbox>
            </v:shape>
          </v:group>
        </w:pict>
      </w:r>
    </w:p>
    <w:p w:rsidR="009129C6" w:rsidRPr="00377A7B" w:rsidRDefault="009129C6" w:rsidP="009129C6">
      <w:pPr>
        <w:spacing w:line="360" w:lineRule="auto"/>
        <w:ind w:firstLine="720"/>
        <w:jc w:val="both"/>
        <w:rPr>
          <w:lang w:val="ro-RO"/>
        </w:rPr>
      </w:pPr>
    </w:p>
    <w:p w:rsidR="009129C6" w:rsidRDefault="009129C6" w:rsidP="009129C6">
      <w:pPr>
        <w:spacing w:line="360" w:lineRule="auto"/>
        <w:ind w:firstLine="720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ind w:firstLine="720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ind w:firstLine="720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ind w:firstLine="720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ind w:firstLine="720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ind w:firstLine="720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ind w:firstLine="720"/>
        <w:jc w:val="both"/>
        <w:rPr>
          <w:lang w:val="ro-RO"/>
        </w:rPr>
      </w:pPr>
    </w:p>
    <w:p w:rsidR="009129C6" w:rsidRPr="00377A7B" w:rsidRDefault="009129C6" w:rsidP="009129C6">
      <w:pPr>
        <w:spacing w:line="360" w:lineRule="auto"/>
        <w:ind w:firstLine="720"/>
        <w:jc w:val="both"/>
        <w:rPr>
          <w:lang w:val="ro-RO"/>
        </w:rPr>
      </w:pPr>
    </w:p>
    <w:p w:rsidR="009129C6" w:rsidRDefault="009129C6" w:rsidP="009129C6">
      <w:pPr>
        <w:spacing w:before="60" w:after="60" w:line="360" w:lineRule="auto"/>
        <w:ind w:firstLine="720"/>
        <w:jc w:val="center"/>
        <w:rPr>
          <w:lang w:val="ro-RO"/>
        </w:rPr>
      </w:pPr>
      <w:r w:rsidRPr="00377A7B">
        <w:rPr>
          <w:b/>
          <w:lang w:val="ro-RO"/>
        </w:rPr>
        <w:t xml:space="preserve">Fig. </w:t>
      </w:r>
      <w:r>
        <w:rPr>
          <w:b/>
          <w:lang w:val="ro-RO"/>
        </w:rPr>
        <w:t>4</w:t>
      </w:r>
      <w:r w:rsidRPr="00377A7B">
        <w:rPr>
          <w:b/>
          <w:lang w:val="ro-RO"/>
        </w:rPr>
        <w:t>.</w:t>
      </w:r>
      <w:r w:rsidRPr="00377A7B">
        <w:rPr>
          <w:lang w:val="ro-RO"/>
        </w:rPr>
        <w:t xml:space="preserve"> Reprezentarea încălzirii </w:t>
      </w:r>
      <w:r>
        <w:rPr>
          <w:lang w:val="ro-RO"/>
        </w:rPr>
        <w:t>î</w:t>
      </w:r>
      <w:r w:rsidRPr="00377A7B">
        <w:rPr>
          <w:lang w:val="ro-RO"/>
        </w:rPr>
        <w:t xml:space="preserve">mbinarii sudate a foliilor </w:t>
      </w:r>
    </w:p>
    <w:p w:rsidR="009129C6" w:rsidRDefault="009129C6" w:rsidP="009129C6">
      <w:pPr>
        <w:spacing w:before="60" w:after="60" w:line="360" w:lineRule="auto"/>
        <w:ind w:firstLine="720"/>
        <w:jc w:val="center"/>
        <w:rPr>
          <w:lang w:val="ro-RO"/>
        </w:rPr>
      </w:pPr>
      <w:r w:rsidRPr="00377A7B">
        <w:rPr>
          <w:lang w:val="ro-RO"/>
        </w:rPr>
        <w:t>PVC cu grosime de 0,6mm</w:t>
      </w:r>
      <w:r>
        <w:rPr>
          <w:lang w:val="ro-RO"/>
        </w:rPr>
        <w:t>, x50</w:t>
      </w:r>
    </w:p>
    <w:p w:rsidR="00DF400F" w:rsidRDefault="00DF400F" w:rsidP="00DF400F">
      <w:pPr>
        <w:pStyle w:val="ListParagraph"/>
        <w:spacing w:line="360" w:lineRule="auto"/>
        <w:ind w:left="0" w:firstLine="284"/>
        <w:jc w:val="both"/>
      </w:pPr>
      <w:proofErr w:type="gramStart"/>
      <w:r>
        <w:t xml:space="preserve">Se </w:t>
      </w:r>
      <w:proofErr w:type="spellStart"/>
      <w:r>
        <w:t>determină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calcul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no</w:t>
      </w:r>
      <w:r w:rsidR="00060F49">
        <w:t>mo</w:t>
      </w:r>
      <w:r>
        <w:t>grame</w:t>
      </w:r>
      <w:proofErr w:type="spellEnd"/>
      <w:r>
        <w:t xml:space="preserve"> </w:t>
      </w:r>
      <w:proofErr w:type="spellStart"/>
      <w:r>
        <w:t>caracteristicile</w:t>
      </w:r>
      <w:proofErr w:type="spellEnd"/>
      <w:r>
        <w:t xml:space="preserve"> </w:t>
      </w:r>
      <w:proofErr w:type="spellStart"/>
      <w:r>
        <w:t>optime</w:t>
      </w:r>
      <w:proofErr w:type="spellEnd"/>
      <w:r>
        <w:t xml:space="preserve"> ale </w:t>
      </w:r>
      <w:proofErr w:type="spellStart"/>
      <w:r>
        <w:t>electrodului</w:t>
      </w:r>
      <w:proofErr w:type="spellEnd"/>
      <w:r>
        <w:t xml:space="preserve"> (</w:t>
      </w:r>
      <w:proofErr w:type="spellStart"/>
      <w:r>
        <w:t>dimensiunea</w:t>
      </w:r>
      <w:proofErr w:type="spellEnd"/>
      <w:r>
        <w:t xml:space="preserve">, </w:t>
      </w:r>
      <w:proofErr w:type="spellStart"/>
      <w:r>
        <w:t>temperatura</w:t>
      </w:r>
      <w:proofErr w:type="spellEnd"/>
      <w:r>
        <w:t xml:space="preserve">, </w:t>
      </w:r>
      <w:proofErr w:type="spellStart"/>
      <w:r>
        <w:t>toletanţa</w:t>
      </w:r>
      <w:proofErr w:type="spellEnd"/>
      <w:r>
        <w:t xml:space="preserve"> etc) </w:t>
      </w:r>
      <w:proofErr w:type="spellStart"/>
      <w:r>
        <w:t>şi</w:t>
      </w:r>
      <w:proofErr w:type="spellEnd"/>
      <w:r>
        <w:t xml:space="preserve"> ale </w:t>
      </w:r>
      <w:proofErr w:type="spellStart"/>
      <w:r>
        <w:t>maşinii</w:t>
      </w:r>
      <w:proofErr w:type="spellEnd"/>
      <w:r>
        <w:t xml:space="preserve"> de </w:t>
      </w:r>
      <w:proofErr w:type="spellStart"/>
      <w:r>
        <w:t>sudare</w:t>
      </w:r>
      <w:proofErr w:type="spellEnd"/>
      <w:r>
        <w:t xml:space="preserve"> CIF.</w:t>
      </w:r>
      <w:proofErr w:type="gramEnd"/>
    </w:p>
    <w:p w:rsidR="009129C6" w:rsidRDefault="009129C6" w:rsidP="00DF400F">
      <w:pPr>
        <w:pStyle w:val="ListParagraph"/>
        <w:spacing w:line="360" w:lineRule="auto"/>
        <w:ind w:left="0" w:firstLine="284"/>
        <w:jc w:val="both"/>
      </w:pPr>
      <w:proofErr w:type="spellStart"/>
      <w:r>
        <w:t>Concluziile</w:t>
      </w:r>
      <w:proofErr w:type="spellEnd"/>
      <w:r>
        <w:t xml:space="preserve"> </w:t>
      </w:r>
      <w:proofErr w:type="spellStart"/>
      <w:r>
        <w:t>partiale</w:t>
      </w:r>
      <w:proofErr w:type="spellEnd"/>
      <w:r>
        <w:t xml:space="preserve"> ale </w:t>
      </w:r>
      <w:proofErr w:type="spellStart"/>
      <w:r>
        <w:t>acestui</w:t>
      </w:r>
      <w:proofErr w:type="spellEnd"/>
      <w:r>
        <w:t xml:space="preserve"> capitol </w:t>
      </w:r>
      <w:proofErr w:type="spellStart"/>
      <w:r>
        <w:t>sunt</w:t>
      </w:r>
      <w:proofErr w:type="spellEnd"/>
      <w:r>
        <w:t>:</w:t>
      </w:r>
    </w:p>
    <w:p w:rsidR="009129C6" w:rsidRPr="009129C6" w:rsidRDefault="009129C6" w:rsidP="009129C6">
      <w:pPr>
        <w:pStyle w:val="ListParagraph"/>
        <w:numPr>
          <w:ilvl w:val="0"/>
          <w:numId w:val="7"/>
        </w:numPr>
        <w:spacing w:line="360" w:lineRule="auto"/>
        <w:jc w:val="both"/>
        <w:rPr>
          <w:lang w:val="ro-RO"/>
        </w:rPr>
      </w:pPr>
      <w:r w:rsidRPr="009129C6">
        <w:rPr>
          <w:lang w:val="ro-RO"/>
        </w:rPr>
        <w:t>Pentru controlul fluxului de material topit în timpul procesului de sudare este important să utilizăm soluţii constructive adecvate, în funcţie de designul produsului sudat.</w:t>
      </w:r>
    </w:p>
    <w:p w:rsidR="009129C6" w:rsidRPr="009129C6" w:rsidRDefault="009129C6" w:rsidP="009129C6">
      <w:pPr>
        <w:pStyle w:val="ListParagraph"/>
        <w:numPr>
          <w:ilvl w:val="0"/>
          <w:numId w:val="7"/>
        </w:numPr>
        <w:spacing w:line="360" w:lineRule="auto"/>
        <w:jc w:val="both"/>
        <w:rPr>
          <w:lang w:val="ro-RO"/>
        </w:rPr>
      </w:pPr>
      <w:r w:rsidRPr="009129C6">
        <w:rPr>
          <w:lang w:val="ro-RO"/>
        </w:rPr>
        <w:t>La sudarea foliilor PVC este importantă menţinerea temperaturii electrodului în limite optime, prin folosirea materialelor izolatoare.</w:t>
      </w:r>
    </w:p>
    <w:p w:rsidR="009129C6" w:rsidRPr="009129C6" w:rsidRDefault="009129C6" w:rsidP="009129C6">
      <w:pPr>
        <w:pStyle w:val="ListParagraph"/>
        <w:numPr>
          <w:ilvl w:val="0"/>
          <w:numId w:val="7"/>
        </w:numPr>
        <w:spacing w:line="360" w:lineRule="auto"/>
        <w:jc w:val="both"/>
        <w:rPr>
          <w:lang w:val="ro-RO"/>
        </w:rPr>
      </w:pPr>
      <w:r w:rsidRPr="009129C6">
        <w:rPr>
          <w:lang w:val="ro-RO"/>
        </w:rPr>
        <w:t>Ansamblul generator sudare CIF- presă de sudare – matriţă sudare trebuie atent selectate pentru asigurarea unei cusături sudate conformă cu specificaţiile impuse.</w:t>
      </w:r>
    </w:p>
    <w:p w:rsidR="007D6046" w:rsidRDefault="00DF400F" w:rsidP="00DF400F">
      <w:pPr>
        <w:pStyle w:val="ListParagraph"/>
        <w:spacing w:line="360" w:lineRule="auto"/>
        <w:ind w:left="0" w:firstLine="284"/>
        <w:jc w:val="both"/>
        <w:rPr>
          <w:bCs/>
          <w:lang w:val="ro-RO"/>
        </w:rPr>
      </w:pPr>
      <w:r>
        <w:rPr>
          <w:bCs/>
          <w:lang w:val="ro-RO"/>
        </w:rPr>
        <w:t xml:space="preserve">Capitolul 4 </w:t>
      </w:r>
      <w:r w:rsidRPr="00DF400F">
        <w:rPr>
          <w:b/>
          <w:bCs/>
          <w:lang w:val="ro-RO"/>
        </w:rPr>
        <w:t>Variante ale procesului de sudare al termoplastelor</w:t>
      </w:r>
      <w:r>
        <w:rPr>
          <w:b/>
          <w:bCs/>
          <w:lang w:val="ro-RO"/>
        </w:rPr>
        <w:t xml:space="preserve"> </w:t>
      </w:r>
      <w:r>
        <w:rPr>
          <w:bCs/>
          <w:lang w:val="ro-RO"/>
        </w:rPr>
        <w:t xml:space="preserve"> prezint</w:t>
      </w:r>
      <w:r>
        <w:t>ă</w:t>
      </w:r>
      <w:r>
        <w:rPr>
          <w:bCs/>
          <w:lang w:val="ro-RO"/>
        </w:rPr>
        <w:t xml:space="preserve"> variante şi comparaţii CIF:</w:t>
      </w:r>
    </w:p>
    <w:p w:rsidR="00DF400F" w:rsidRDefault="00DF400F" w:rsidP="00DF400F">
      <w:pPr>
        <w:pStyle w:val="ListParagraph"/>
        <w:numPr>
          <w:ilvl w:val="0"/>
          <w:numId w:val="3"/>
        </w:numPr>
        <w:spacing w:line="360" w:lineRule="auto"/>
        <w:rPr>
          <w:bCs/>
          <w:lang w:val="ro-RO"/>
        </w:rPr>
      </w:pPr>
      <w:r>
        <w:rPr>
          <w:bCs/>
          <w:lang w:val="ro-RO"/>
        </w:rPr>
        <w:t>Sudarea simetric</w:t>
      </w:r>
      <w:r>
        <w:t>ă</w:t>
      </w:r>
    </w:p>
    <w:p w:rsidR="00ED7003" w:rsidRDefault="00ED7003" w:rsidP="000C264E">
      <w:pPr>
        <w:pStyle w:val="ListParagraph"/>
        <w:spacing w:line="360" w:lineRule="auto"/>
        <w:ind w:left="1004"/>
        <w:rPr>
          <w:bCs/>
          <w:lang w:val="ro-RO"/>
        </w:rPr>
      </w:pPr>
      <w:r>
        <w:rPr>
          <w:bCs/>
          <w:noProof/>
        </w:rPr>
        <w:pict>
          <v:group id="_x0000_s1105" style="position:absolute;left:0;text-align:left;margin-left:39.05pt;margin-top:.85pt;width:314.4pt;height:164.5pt;z-index:251666432" coordorigin="2865,12390" coordsize="6067,3522">
            <v:shape id="_x0000_s1106" type="#_x0000_t75" style="position:absolute;left:3384;top:12390;width:4731;height:3522">
              <v:imagedata r:id="rId8" o:title="" croptop="13504f" cropbottom="21051f" cropleft="18774f" cropright="28976f"/>
            </v:shape>
            <v:shape id="_x0000_s1107" type="#_x0000_t202" style="position:absolute;left:7083;top:13125;width:1849;height:600;mso-width-relative:margin;mso-height-relative:margin" stroked="f">
              <v:textbox style="mso-next-textbox:#_x0000_s1107">
                <w:txbxContent>
                  <w:p w:rsidR="000C264E" w:rsidRPr="000E4F8B" w:rsidRDefault="000C264E" w:rsidP="000C264E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Electrodul</w:t>
                    </w:r>
                    <w:proofErr w:type="spellEnd"/>
                    <w:r>
                      <w:rPr>
                        <w:sz w:val="20"/>
                        <w:szCs w:val="20"/>
                        <w:lang w:val="en-GB"/>
                      </w:rPr>
                      <w:t xml:space="preserve"> superior</w:t>
                    </w:r>
                  </w:p>
                  <w:p w:rsidR="000C264E" w:rsidRPr="000E4F8B" w:rsidRDefault="000C264E" w:rsidP="000C264E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08" type="#_x0000_t202" style="position:absolute;left:6930;top:14310;width:1849;height:600;mso-width-relative:margin;mso-height-relative:margin" stroked="f">
              <v:textbox style="mso-next-textbox:#_x0000_s1108">
                <w:txbxContent>
                  <w:p w:rsidR="000C264E" w:rsidRPr="000E4F8B" w:rsidRDefault="000C264E" w:rsidP="000C264E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Contraelectrodul</w:t>
                    </w:r>
                    <w:proofErr w:type="spellEnd"/>
                    <w:r>
                      <w:rPr>
                        <w:sz w:val="20"/>
                        <w:szCs w:val="20"/>
                        <w:lang w:val="en-GB"/>
                      </w:rPr>
                      <w:t xml:space="preserve"> </w:t>
                    </w:r>
                  </w:p>
                  <w:p w:rsidR="000C264E" w:rsidRPr="000E4F8B" w:rsidRDefault="000C264E" w:rsidP="000C264E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09" type="#_x0000_t202" style="position:absolute;left:3525;top:13215;width:1182;height:405;mso-width-relative:margin;mso-height-relative:margin" stroked="f">
              <v:textbox style="mso-next-textbox:#_x0000_s1109">
                <w:txbxContent>
                  <w:p w:rsidR="000C264E" w:rsidRDefault="000C264E" w:rsidP="000C264E">
                    <w:pPr>
                      <w:jc w:val="right"/>
                      <w:rPr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>Folia 1</w:t>
                    </w:r>
                  </w:p>
                  <w:p w:rsidR="000C264E" w:rsidRDefault="000C264E" w:rsidP="000C264E">
                    <w:pPr>
                      <w:jc w:val="right"/>
                      <w:rPr>
                        <w:sz w:val="20"/>
                        <w:szCs w:val="20"/>
                        <w:lang w:val="en-GB"/>
                      </w:rPr>
                    </w:pPr>
                  </w:p>
                  <w:p w:rsidR="000C264E" w:rsidRPr="000E4F8B" w:rsidRDefault="000C264E" w:rsidP="000C264E">
                    <w:pPr>
                      <w:jc w:val="right"/>
                      <w:rPr>
                        <w:sz w:val="20"/>
                        <w:szCs w:val="20"/>
                      </w:rPr>
                    </w:pPr>
                  </w:p>
                  <w:p w:rsidR="000C264E" w:rsidRPr="000E4F8B" w:rsidRDefault="000C264E" w:rsidP="000C264E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10" type="#_x0000_t202" style="position:absolute;left:3525;top:13530;width:1182;height:405;mso-width-relative:margin;mso-height-relative:margin" stroked="f">
              <v:textbox style="mso-next-textbox:#_x0000_s1110">
                <w:txbxContent>
                  <w:p w:rsidR="000C264E" w:rsidRDefault="000C264E" w:rsidP="000C264E">
                    <w:pPr>
                      <w:jc w:val="right"/>
                      <w:rPr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>Folia 2</w:t>
                    </w:r>
                  </w:p>
                  <w:p w:rsidR="000C264E" w:rsidRDefault="000C264E" w:rsidP="000C264E">
                    <w:pPr>
                      <w:jc w:val="right"/>
                      <w:rPr>
                        <w:sz w:val="20"/>
                        <w:szCs w:val="20"/>
                        <w:lang w:val="en-GB"/>
                      </w:rPr>
                    </w:pPr>
                  </w:p>
                  <w:p w:rsidR="000C264E" w:rsidRPr="000E4F8B" w:rsidRDefault="000C264E" w:rsidP="000C264E">
                    <w:pPr>
                      <w:jc w:val="right"/>
                      <w:rPr>
                        <w:sz w:val="20"/>
                        <w:szCs w:val="20"/>
                      </w:rPr>
                    </w:pPr>
                  </w:p>
                  <w:p w:rsidR="000C264E" w:rsidRPr="000E4F8B" w:rsidRDefault="000C264E" w:rsidP="000C264E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11" type="#_x0000_t202" style="position:absolute;left:2865;top:14265;width:1980;height:855;mso-width-relative:margin;mso-height-relative:margin" stroked="f">
              <v:textbox style="mso-next-textbox:#_x0000_s1111">
                <w:txbxContent>
                  <w:p w:rsidR="000C264E" w:rsidRDefault="000C264E" w:rsidP="000C264E">
                    <w:pPr>
                      <w:jc w:val="right"/>
                      <w:rPr>
                        <w:sz w:val="20"/>
                        <w:szCs w:val="20"/>
                        <w:lang w:val="en-GB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Liniile</w:t>
                    </w:r>
                    <w:proofErr w:type="spellEnd"/>
                    <w:r>
                      <w:rPr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campului</w:t>
                    </w:r>
                    <w:proofErr w:type="spellEnd"/>
                    <w:r>
                      <w:rPr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generat</w:t>
                    </w:r>
                    <w:proofErr w:type="spellEnd"/>
                    <w:r>
                      <w:rPr>
                        <w:sz w:val="20"/>
                        <w:szCs w:val="20"/>
                        <w:lang w:val="en-GB"/>
                      </w:rPr>
                      <w:t xml:space="preserve"> de CIF</w:t>
                    </w:r>
                  </w:p>
                  <w:p w:rsidR="000C264E" w:rsidRDefault="000C264E" w:rsidP="000C264E">
                    <w:pPr>
                      <w:jc w:val="right"/>
                      <w:rPr>
                        <w:sz w:val="20"/>
                        <w:szCs w:val="20"/>
                        <w:lang w:val="en-GB"/>
                      </w:rPr>
                    </w:pPr>
                  </w:p>
                  <w:p w:rsidR="000C264E" w:rsidRPr="000E4F8B" w:rsidRDefault="000C264E" w:rsidP="000C264E">
                    <w:pPr>
                      <w:jc w:val="right"/>
                      <w:rPr>
                        <w:sz w:val="20"/>
                        <w:szCs w:val="20"/>
                      </w:rPr>
                    </w:pPr>
                  </w:p>
                  <w:p w:rsidR="000C264E" w:rsidRPr="000E4F8B" w:rsidRDefault="000C264E" w:rsidP="000C264E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ED7003" w:rsidRDefault="00ED7003" w:rsidP="000C264E">
      <w:pPr>
        <w:pStyle w:val="ListParagraph"/>
        <w:spacing w:line="360" w:lineRule="auto"/>
        <w:ind w:left="1004"/>
        <w:rPr>
          <w:bCs/>
          <w:lang w:val="ro-RO"/>
        </w:rPr>
      </w:pPr>
    </w:p>
    <w:p w:rsidR="00ED7003" w:rsidRDefault="00ED7003" w:rsidP="000C264E">
      <w:pPr>
        <w:pStyle w:val="ListParagraph"/>
        <w:spacing w:line="360" w:lineRule="auto"/>
        <w:ind w:left="1004"/>
        <w:rPr>
          <w:bCs/>
          <w:lang w:val="ro-RO"/>
        </w:rPr>
      </w:pPr>
    </w:p>
    <w:p w:rsidR="00ED7003" w:rsidRDefault="00ED7003" w:rsidP="000C264E">
      <w:pPr>
        <w:pStyle w:val="ListParagraph"/>
        <w:spacing w:line="360" w:lineRule="auto"/>
        <w:ind w:left="1004"/>
        <w:rPr>
          <w:bCs/>
          <w:lang w:val="ro-RO"/>
        </w:rPr>
      </w:pPr>
    </w:p>
    <w:p w:rsidR="00ED7003" w:rsidRDefault="00ED7003" w:rsidP="000C264E">
      <w:pPr>
        <w:pStyle w:val="ListParagraph"/>
        <w:spacing w:line="360" w:lineRule="auto"/>
        <w:ind w:left="1004"/>
        <w:rPr>
          <w:bCs/>
          <w:lang w:val="ro-RO"/>
        </w:rPr>
      </w:pPr>
    </w:p>
    <w:p w:rsidR="00ED7003" w:rsidRDefault="00ED7003" w:rsidP="000C264E">
      <w:pPr>
        <w:pStyle w:val="ListParagraph"/>
        <w:spacing w:line="360" w:lineRule="auto"/>
        <w:ind w:left="1004"/>
        <w:rPr>
          <w:bCs/>
          <w:lang w:val="ro-RO"/>
        </w:rPr>
      </w:pPr>
    </w:p>
    <w:p w:rsidR="00ED7003" w:rsidRDefault="00ED7003" w:rsidP="000C264E">
      <w:pPr>
        <w:pStyle w:val="ListParagraph"/>
        <w:spacing w:line="360" w:lineRule="auto"/>
        <w:ind w:left="1004"/>
        <w:rPr>
          <w:bCs/>
          <w:lang w:val="ro-RO"/>
        </w:rPr>
      </w:pPr>
    </w:p>
    <w:p w:rsidR="000C264E" w:rsidRDefault="000C264E" w:rsidP="000C264E">
      <w:pPr>
        <w:pStyle w:val="ListParagraph"/>
        <w:spacing w:line="360" w:lineRule="auto"/>
        <w:ind w:left="1004"/>
        <w:rPr>
          <w:bCs/>
          <w:lang w:val="ro-RO"/>
        </w:rPr>
      </w:pPr>
    </w:p>
    <w:p w:rsidR="00DF400F" w:rsidRDefault="00DF400F" w:rsidP="00DF400F">
      <w:pPr>
        <w:pStyle w:val="ListParagraph"/>
        <w:numPr>
          <w:ilvl w:val="0"/>
          <w:numId w:val="3"/>
        </w:numPr>
        <w:spacing w:line="360" w:lineRule="auto"/>
        <w:rPr>
          <w:bCs/>
          <w:lang w:val="ro-RO"/>
        </w:rPr>
      </w:pPr>
      <w:r>
        <w:rPr>
          <w:bCs/>
          <w:lang w:val="ro-RO"/>
        </w:rPr>
        <w:lastRenderedPageBreak/>
        <w:t>Sudarea asimetric</w:t>
      </w:r>
      <w:r>
        <w:t>ă</w:t>
      </w:r>
    </w:p>
    <w:p w:rsidR="00ED7003" w:rsidRDefault="00ED7003" w:rsidP="00ED7003">
      <w:pPr>
        <w:spacing w:line="360" w:lineRule="auto"/>
        <w:rPr>
          <w:bCs/>
          <w:lang w:val="ro-RO"/>
        </w:rPr>
      </w:pPr>
      <w:r>
        <w:rPr>
          <w:bCs/>
          <w:noProof/>
        </w:rPr>
        <w:pict>
          <v:group id="_x0000_s1112" style="position:absolute;margin-left:48.45pt;margin-top:1.35pt;width:279.6pt;height:128.9pt;z-index:251667456" coordorigin="3198,10576" coordsize="6129,3477">
            <v:shape id="_x0000_s1113" type="#_x0000_t75" style="position:absolute;left:3805;top:10576;width:3860;height:3477">
              <v:imagedata r:id="rId9" o:title=""/>
            </v:shape>
            <v:rect id="_x0000_s1114" style="position:absolute;left:4110;top:12619;width:3090;height:71;flip:y" fillcolor="#666 [1936]" strokecolor="#666 [1936]" strokeweight="1pt">
              <v:fill color2="#ccc [656]" angle="-45" focus="-50%" type="gradient"/>
              <v:shadow on="t" type="perspective" color="#7f7f7f [1601]" opacity=".5" offset="1pt" offset2="-3pt"/>
            </v:rect>
            <v:shape id="_x0000_s1115" type="#_x0000_t202" style="position:absolute;left:3198;top:11446;width:1662;height:435;mso-width-relative:margin;mso-height-relative:margin" stroked="f">
              <v:textbox style="mso-next-textbox:#_x0000_s1115">
                <w:txbxContent>
                  <w:p w:rsidR="00ED7003" w:rsidRPr="000E4F8B" w:rsidRDefault="00ED7003" w:rsidP="00ED7003">
                    <w:pPr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>Folia 1</w:t>
                    </w:r>
                  </w:p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16" type="#_x0000_t202" style="position:absolute;left:3198;top:11881;width:1662;height:435;mso-width-relative:margin;mso-height-relative:margin" stroked="f">
              <v:textbox style="mso-next-textbox:#_x0000_s1116">
                <w:txbxContent>
                  <w:p w:rsidR="00ED7003" w:rsidRPr="000E4F8B" w:rsidRDefault="00ED7003" w:rsidP="00ED7003">
                    <w:pPr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>Folia 2</w:t>
                    </w:r>
                  </w:p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17" type="#_x0000_t202" style="position:absolute;left:6438;top:11446;width:1662;height:435;mso-width-relative:margin;mso-height-relative:margin" stroked="f">
              <v:textbox style="mso-next-textbox:#_x0000_s1117">
                <w:txbxContent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Electrod</w:t>
                    </w:r>
                    <w:proofErr w:type="spellEnd"/>
                  </w:p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18" type="#_x0000_t202" style="position:absolute;left:5223;top:13471;width:1662;height:435;mso-width-relative:margin;mso-height-relative:margin" stroked="f">
              <v:textbox style="mso-next-textbox:#_x0000_s1118">
                <w:txbxContent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Electrod</w:t>
                    </w:r>
                    <w:proofErr w:type="spellEnd"/>
                    <w:r>
                      <w:rPr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placa</w:t>
                    </w:r>
                    <w:proofErr w:type="spellEnd"/>
                  </w:p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19" type="#_x0000_t202" style="position:absolute;left:7665;top:12184;width:1662;height:435;mso-width-relative:margin;mso-height-relative:margin" stroked="f">
              <v:textbox style="mso-next-textbox:#_x0000_s1119">
                <w:txbxContent>
                  <w:p w:rsidR="00ED7003" w:rsidRPr="00832954" w:rsidRDefault="00ED7003" w:rsidP="00ED700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ro-RO"/>
                      </w:rPr>
                      <w:t>M</w:t>
                    </w:r>
                    <w:r w:rsidRPr="00832954">
                      <w:rPr>
                        <w:sz w:val="20"/>
                        <w:szCs w:val="20"/>
                        <w:lang w:val="ro-RO"/>
                      </w:rPr>
                      <w:t>aterial izolator</w:t>
                    </w:r>
                  </w:p>
                </w:txbxContent>
              </v:textbox>
            </v:shape>
            <v:shape id="_x0000_s1120" type="#_x0000_t32" style="position:absolute;left:7200;top:12480;width:645;height:139;flip:x" o:connectortype="straight"/>
          </v:group>
        </w:pict>
      </w:r>
    </w:p>
    <w:p w:rsidR="00ED7003" w:rsidRDefault="00ED7003" w:rsidP="00ED7003">
      <w:pPr>
        <w:spacing w:line="360" w:lineRule="auto"/>
        <w:rPr>
          <w:bCs/>
          <w:lang w:val="ro-RO"/>
        </w:rPr>
      </w:pPr>
    </w:p>
    <w:p w:rsidR="00ED7003" w:rsidRDefault="00ED7003" w:rsidP="00ED7003">
      <w:pPr>
        <w:spacing w:line="360" w:lineRule="auto"/>
        <w:rPr>
          <w:bCs/>
          <w:lang w:val="ro-RO"/>
        </w:rPr>
      </w:pPr>
    </w:p>
    <w:p w:rsidR="00ED7003" w:rsidRDefault="00ED7003" w:rsidP="00ED7003">
      <w:pPr>
        <w:spacing w:line="360" w:lineRule="auto"/>
        <w:rPr>
          <w:bCs/>
          <w:lang w:val="ro-RO"/>
        </w:rPr>
      </w:pPr>
    </w:p>
    <w:p w:rsidR="00ED7003" w:rsidRDefault="00ED7003" w:rsidP="00ED7003">
      <w:pPr>
        <w:spacing w:line="360" w:lineRule="auto"/>
        <w:rPr>
          <w:bCs/>
          <w:lang w:val="ro-RO"/>
        </w:rPr>
      </w:pPr>
    </w:p>
    <w:p w:rsidR="00ED7003" w:rsidRDefault="00ED7003" w:rsidP="00ED7003">
      <w:pPr>
        <w:spacing w:line="360" w:lineRule="auto"/>
        <w:rPr>
          <w:bCs/>
          <w:lang w:val="ro-RO"/>
        </w:rPr>
      </w:pPr>
    </w:p>
    <w:p w:rsidR="00ED7003" w:rsidRPr="00ED7003" w:rsidRDefault="00ED7003" w:rsidP="00ED7003">
      <w:pPr>
        <w:spacing w:line="360" w:lineRule="auto"/>
        <w:rPr>
          <w:bCs/>
          <w:lang w:val="ro-RO"/>
        </w:rPr>
      </w:pPr>
    </w:p>
    <w:p w:rsidR="00DF400F" w:rsidRPr="00ED7003" w:rsidRDefault="00ED7003" w:rsidP="00DF400F">
      <w:pPr>
        <w:pStyle w:val="ListParagraph"/>
        <w:numPr>
          <w:ilvl w:val="0"/>
          <w:numId w:val="3"/>
        </w:numPr>
        <w:spacing w:line="360" w:lineRule="auto"/>
        <w:rPr>
          <w:bCs/>
          <w:lang w:val="ro-RO"/>
        </w:rPr>
      </w:pPr>
      <w:r>
        <w:rPr>
          <w:bCs/>
          <w:noProof/>
        </w:rPr>
        <w:pict>
          <v:group id="_x0000_s1136" style="position:absolute;left:0;text-align:left;margin-left:9.4pt;margin-top:17.25pt;width:259.15pt;height:166.9pt;z-index:251677696" coordorigin="1628,4808" coordsize="5183,3338">
            <v:shape id="_x0000_s1122" type="#_x0000_t75" style="position:absolute;left:2212;top:4808;width:3898;height:3338;rotation:359" o:regroupid="1">
              <v:imagedata r:id="rId10" o:title="" croptop="23672f" cropbottom="11089f" cropleft="18727f" cropright="24035f"/>
            </v:shape>
            <v:shape id="_x0000_s1123" type="#_x0000_t202" style="position:absolute;left:5036;top:7218;width:1701;height:461;mso-width-relative:margin;mso-height-relative:margin" o:regroupid="1" stroked="f">
              <v:textbox style="mso-next-textbox:#_x0000_s1123">
                <w:txbxContent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Contraelectrod</w:t>
                    </w:r>
                    <w:proofErr w:type="spellEnd"/>
                  </w:p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24" type="#_x0000_t202" style="position:absolute;left:5110;top:6707;width:1701;height:399;mso-width-relative:margin;mso-height-relative:margin" o:regroupid="1" stroked="f">
              <v:textbox style="mso-next-textbox:#_x0000_s1124">
                <w:txbxContent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>Folia 1</w:t>
                    </w:r>
                  </w:p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25" type="#_x0000_t202" style="position:absolute;left:5110;top:5313;width:1455;height:461;mso-width-relative:margin;mso-height-relative:margin" o:regroupid="1" stroked="f">
              <v:textbox style="mso-next-textbox:#_x0000_s1125">
                <w:txbxContent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Electrod</w:t>
                    </w:r>
                    <w:proofErr w:type="spellEnd"/>
                  </w:p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26" type="#_x0000_t202" style="position:absolute;left:5110;top:5774;width:1701;height:399;mso-width-relative:margin;mso-height-relative:margin" o:regroupid="1" stroked="f">
              <v:textbox style="mso-next-textbox:#_x0000_s1126">
                <w:txbxContent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>Folia 2</w:t>
                    </w:r>
                  </w:p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27" type="#_x0000_t202" style="position:absolute;left:1628;top:6173;width:1837;height:848;mso-width-relative:margin;mso-height-relative:margin" o:regroupid="1" stroked="f">
              <v:textbox style="mso-next-textbox:#_x0000_s1127">
                <w:txbxContent>
                  <w:p w:rsidR="00ED7003" w:rsidRPr="00ED7003" w:rsidRDefault="00ED7003" w:rsidP="00ED7003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ED7003">
                      <w:rPr>
                        <w:sz w:val="20"/>
                        <w:szCs w:val="20"/>
                        <w:lang w:val="en-GB"/>
                      </w:rPr>
                      <w:t>Distantieri</w:t>
                    </w:r>
                    <w:proofErr w:type="spellEnd"/>
                    <w:r w:rsidRPr="00ED7003">
                      <w:rPr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 w:rsidRPr="00ED7003">
                      <w:rPr>
                        <w:sz w:val="20"/>
                        <w:szCs w:val="20"/>
                        <w:lang w:val="en-GB"/>
                      </w:rPr>
                      <w:t>prescrişi</w:t>
                    </w:r>
                    <w:proofErr w:type="spellEnd"/>
                  </w:p>
                  <w:p w:rsidR="00ED7003" w:rsidRPr="00ED7003" w:rsidRDefault="00ED7003" w:rsidP="00ED7003">
                    <w:pPr>
                      <w:rPr>
                        <w:sz w:val="20"/>
                        <w:szCs w:val="20"/>
                      </w:rPr>
                    </w:pPr>
                    <w:proofErr w:type="gramStart"/>
                    <w:r w:rsidRPr="00ED7003">
                      <w:rPr>
                        <w:sz w:val="20"/>
                        <w:szCs w:val="20"/>
                        <w:lang w:val="en-GB"/>
                      </w:rPr>
                      <w:t>din</w:t>
                    </w:r>
                    <w:proofErr w:type="gramEnd"/>
                    <w:r w:rsidRPr="00ED7003">
                      <w:rPr>
                        <w:sz w:val="20"/>
                        <w:szCs w:val="20"/>
                        <w:lang w:val="en-GB"/>
                      </w:rPr>
                      <w:t xml:space="preserve"> material </w:t>
                    </w:r>
                    <w:proofErr w:type="spellStart"/>
                    <w:r w:rsidRPr="00ED7003">
                      <w:rPr>
                        <w:sz w:val="20"/>
                        <w:szCs w:val="20"/>
                        <w:lang w:val="en-GB"/>
                      </w:rPr>
                      <w:t>izolator</w:t>
                    </w:r>
                    <w:proofErr w:type="spellEnd"/>
                  </w:p>
                </w:txbxContent>
              </v:textbox>
            </v:shape>
            <v:shape id="_x0000_s1128" type="#_x0000_t202" style="position:absolute;left:1701;top:5438;width:1594;height:499;mso-width-relative:margin;mso-height-relative:margin" o:regroupid="1" stroked="f">
              <v:textbox style="mso-next-textbox:#_x0000_s1128">
                <w:txbxContent>
                  <w:p w:rsidR="00ED7003" w:rsidRPr="000E4F8B" w:rsidRDefault="00ED7003" w:rsidP="00ED7003">
                    <w:pPr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>Conductor</w:t>
                    </w:r>
                  </w:p>
                  <w:p w:rsidR="00ED7003" w:rsidRPr="000E4F8B" w:rsidRDefault="00ED7003" w:rsidP="00ED7003">
                    <w:pPr>
                      <w:jc w:val="right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DF400F">
        <w:rPr>
          <w:bCs/>
          <w:lang w:val="ro-RO"/>
        </w:rPr>
        <w:t>Sudarea combinat</w:t>
      </w:r>
      <w:r w:rsidR="00DF400F">
        <w:t>ă</w:t>
      </w:r>
      <w:r>
        <w:t xml:space="preserve"> cu </w:t>
      </w:r>
      <w:proofErr w:type="spellStart"/>
      <w:r>
        <w:t>tăirea</w:t>
      </w:r>
      <w:proofErr w:type="spellEnd"/>
      <w:r>
        <w:t xml:space="preserve"> </w:t>
      </w:r>
      <w:proofErr w:type="spellStart"/>
      <w:r>
        <w:t>muchiilor</w:t>
      </w:r>
      <w:proofErr w:type="spellEnd"/>
    </w:p>
    <w:p w:rsidR="00ED7003" w:rsidRDefault="00ED7003" w:rsidP="00ED7003">
      <w:pPr>
        <w:pStyle w:val="ListParagraph"/>
        <w:spacing w:line="360" w:lineRule="auto"/>
        <w:ind w:left="1004"/>
        <w:rPr>
          <w:bCs/>
          <w:lang w:val="ro-RO"/>
        </w:rPr>
      </w:pPr>
      <w:r>
        <w:rPr>
          <w:bCs/>
          <w:noProof/>
        </w:rPr>
        <w:pict>
          <v:group id="_x0000_s1129" style="position:absolute;left:0;text-align:left;margin-left:240.4pt;margin-top:7.4pt;width:226.65pt;height:168.65pt;z-index:251669504" coordorigin="3805,11104" coordsize="4797,3585">
            <v:shape id="_x0000_s1130" type="#_x0000_t75" style="position:absolute;left:4300;top:11104;width:4302;height:3585">
              <v:imagedata r:id="rId11" o:title="" croptop="25791f" cropbottom="9956f" cropleft="25810f" cropright="20152f"/>
            </v:shape>
            <v:shape id="_x0000_s1131" type="#_x0000_t202" style="position:absolute;left:6835;top:11868;width:1767;height:684;mso-width-relative:margin;mso-height-relative:margin" stroked="f">
              <v:textbox style="mso-next-textbox:#_x0000_s1131">
                <w:txbxContent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Electrod</w:t>
                    </w:r>
                    <w:proofErr w:type="spellEnd"/>
                    <w:r>
                      <w:rPr>
                        <w:sz w:val="20"/>
                        <w:szCs w:val="20"/>
                        <w:lang w:val="en-GB"/>
                      </w:rPr>
                      <w:t xml:space="preserve"> cu </w:t>
                    </w: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muchie</w:t>
                    </w:r>
                    <w:proofErr w:type="spellEnd"/>
                    <w:r>
                      <w:rPr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taietoare</w:t>
                    </w:r>
                    <w:proofErr w:type="spellEnd"/>
                    <w:r>
                      <w:rPr>
                        <w:sz w:val="20"/>
                        <w:szCs w:val="20"/>
                        <w:lang w:val="en-GB"/>
                      </w:rPr>
                      <w:t xml:space="preserve"> </w:t>
                    </w:r>
                  </w:p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32" type="#_x0000_t202" style="position:absolute;left:5755;top:14185;width:1812;height:421;mso-width-relative:margin;mso-height-relative:margin" stroked="f">
              <v:textbox style="mso-next-textbox:#_x0000_s1132">
                <w:txbxContent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Electrod</w:t>
                    </w:r>
                    <w:proofErr w:type="spellEnd"/>
                    <w:r>
                      <w:rPr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placa</w:t>
                    </w:r>
                    <w:proofErr w:type="spellEnd"/>
                  </w:p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33" type="#_x0000_t202" style="position:absolute;left:3805;top:11868;width:1812;height:421;mso-width-relative:margin;mso-height-relative:margin" stroked="f">
              <v:textbox style="mso-next-textbox:#_x0000_s1133">
                <w:txbxContent>
                  <w:p w:rsidR="00ED7003" w:rsidRPr="000E4F8B" w:rsidRDefault="00ED7003" w:rsidP="00ED7003">
                    <w:pPr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>Folia 1</w:t>
                    </w:r>
                  </w:p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34" type="#_x0000_t202" style="position:absolute;left:3805;top:12131;width:1812;height:421;mso-width-relative:margin;mso-height-relative:margin" stroked="f">
              <v:textbox style="mso-next-textbox:#_x0000_s1134">
                <w:txbxContent>
                  <w:p w:rsidR="00ED7003" w:rsidRPr="000E4F8B" w:rsidRDefault="00ED7003" w:rsidP="00ED7003">
                    <w:pPr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>Folia 2</w:t>
                    </w:r>
                  </w:p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35" type="#_x0000_t202" style="position:absolute;left:3805;top:12552;width:1812;height:422;mso-width-relative:margin;mso-height-relative:margin" stroked="f">
              <v:textbox style="mso-next-textbox:#_x0000_s1135">
                <w:txbxContent>
                  <w:p w:rsidR="00ED7003" w:rsidRPr="000E4F8B" w:rsidRDefault="00ED7003" w:rsidP="00ED7003">
                    <w:pPr>
                      <w:jc w:val="right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Strat</w:t>
                    </w:r>
                    <w:proofErr w:type="spellEnd"/>
                    <w:r>
                      <w:rPr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izolator</w:t>
                    </w:r>
                    <w:proofErr w:type="spellEnd"/>
                  </w:p>
                  <w:p w:rsidR="00ED7003" w:rsidRPr="000E4F8B" w:rsidRDefault="00ED7003" w:rsidP="00ED7003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ED7003" w:rsidRDefault="00ED7003" w:rsidP="00ED7003">
      <w:pPr>
        <w:pStyle w:val="ListParagraph"/>
        <w:spacing w:line="360" w:lineRule="auto"/>
        <w:ind w:left="1004"/>
        <w:rPr>
          <w:bCs/>
          <w:lang w:val="ro-RO"/>
        </w:rPr>
      </w:pPr>
    </w:p>
    <w:p w:rsidR="00ED7003" w:rsidRDefault="00ED7003" w:rsidP="00ED7003">
      <w:pPr>
        <w:pStyle w:val="ListParagraph"/>
        <w:spacing w:line="360" w:lineRule="auto"/>
        <w:ind w:left="1004"/>
        <w:rPr>
          <w:bCs/>
          <w:lang w:val="ro-RO"/>
        </w:rPr>
      </w:pPr>
    </w:p>
    <w:p w:rsidR="00ED7003" w:rsidRDefault="00ED7003" w:rsidP="00ED7003">
      <w:pPr>
        <w:pStyle w:val="ListParagraph"/>
        <w:spacing w:line="360" w:lineRule="auto"/>
        <w:ind w:left="1004"/>
        <w:rPr>
          <w:bCs/>
          <w:lang w:val="ro-RO"/>
        </w:rPr>
      </w:pPr>
    </w:p>
    <w:p w:rsidR="00ED7003" w:rsidRDefault="00ED7003" w:rsidP="00ED7003">
      <w:pPr>
        <w:pStyle w:val="ListParagraph"/>
        <w:spacing w:line="360" w:lineRule="auto"/>
        <w:ind w:left="1004"/>
        <w:rPr>
          <w:bCs/>
          <w:lang w:val="ro-RO"/>
        </w:rPr>
      </w:pPr>
    </w:p>
    <w:p w:rsidR="00ED7003" w:rsidRDefault="00ED7003" w:rsidP="00ED7003">
      <w:pPr>
        <w:pStyle w:val="ListParagraph"/>
        <w:spacing w:line="360" w:lineRule="auto"/>
        <w:ind w:left="1004"/>
        <w:rPr>
          <w:bCs/>
          <w:lang w:val="ro-RO"/>
        </w:rPr>
      </w:pPr>
    </w:p>
    <w:p w:rsidR="00ED7003" w:rsidRDefault="00ED7003" w:rsidP="00ED7003">
      <w:pPr>
        <w:pStyle w:val="ListParagraph"/>
        <w:spacing w:line="360" w:lineRule="auto"/>
        <w:ind w:left="1004"/>
        <w:rPr>
          <w:bCs/>
          <w:lang w:val="ro-RO"/>
        </w:rPr>
      </w:pPr>
    </w:p>
    <w:p w:rsidR="00ED7003" w:rsidRDefault="00ED7003" w:rsidP="00ED7003">
      <w:pPr>
        <w:pStyle w:val="ListParagraph"/>
        <w:spacing w:line="360" w:lineRule="auto"/>
        <w:ind w:left="1004"/>
        <w:rPr>
          <w:bCs/>
          <w:lang w:val="ro-RO"/>
        </w:rPr>
      </w:pPr>
    </w:p>
    <w:p w:rsidR="00ED7003" w:rsidRDefault="00ED7003" w:rsidP="00ED7003">
      <w:pPr>
        <w:pStyle w:val="ListParagraph"/>
        <w:spacing w:line="360" w:lineRule="auto"/>
        <w:ind w:left="1004"/>
        <w:rPr>
          <w:bCs/>
          <w:lang w:val="ro-RO"/>
        </w:rPr>
      </w:pPr>
    </w:p>
    <w:p w:rsidR="00DF400F" w:rsidRDefault="00610A1A" w:rsidP="00DF400F">
      <w:pPr>
        <w:spacing w:line="360" w:lineRule="auto"/>
        <w:jc w:val="both"/>
        <w:rPr>
          <w:bCs/>
          <w:lang w:val="ro-RO"/>
        </w:rPr>
      </w:pPr>
      <w:r>
        <w:rPr>
          <w:bCs/>
          <w:lang w:val="ro-RO"/>
        </w:rPr>
        <w:t>Procedura experimental</w:t>
      </w:r>
      <w:r>
        <w:t>ă</w:t>
      </w:r>
      <w:r>
        <w:rPr>
          <w:bCs/>
          <w:lang w:val="ro-RO"/>
        </w:rPr>
        <w:t xml:space="preserve"> determin</w:t>
      </w:r>
      <w:r>
        <w:t>ă</w:t>
      </w:r>
      <w:r>
        <w:rPr>
          <w:bCs/>
          <w:lang w:val="ro-RO"/>
        </w:rPr>
        <w:t xml:space="preserve"> statistic variaţia gradientului termic pe sec</w:t>
      </w:r>
      <w:r w:rsidR="00AA7B54">
        <w:rPr>
          <w:bCs/>
          <w:lang w:val="ro-RO"/>
        </w:rPr>
        <w:t>ţ</w:t>
      </w:r>
      <w:r>
        <w:rPr>
          <w:bCs/>
          <w:lang w:val="ro-RO"/>
        </w:rPr>
        <w:t>iune în funcţie de grosimea materialului şi varianta de sudare</w:t>
      </w:r>
      <w:r w:rsidR="00ED7003">
        <w:rPr>
          <w:bCs/>
          <w:lang w:val="ro-RO"/>
        </w:rPr>
        <w:t xml:space="preserve"> folosind funcţia regresie de gradul 2</w:t>
      </w:r>
      <w:r w:rsidR="00060F49">
        <w:rPr>
          <w:bCs/>
          <w:lang w:val="ro-RO"/>
        </w:rPr>
        <w:t xml:space="preserve"> prin programul de prelucrare statistica Minitab</w:t>
      </w:r>
      <w:r>
        <w:rPr>
          <w:bCs/>
          <w:lang w:val="ro-RO"/>
        </w:rPr>
        <w:t>.</w:t>
      </w:r>
    </w:p>
    <w:p w:rsidR="00ED7003" w:rsidRPr="00377A7B" w:rsidRDefault="00ED7003" w:rsidP="00ED7003">
      <w:pPr>
        <w:spacing w:line="360" w:lineRule="auto"/>
        <w:ind w:firstLine="720"/>
        <w:jc w:val="both"/>
        <w:rPr>
          <w:bCs/>
          <w:lang w:val="ro-RO"/>
        </w:rPr>
      </w:pPr>
      <w:r w:rsidRPr="00377A7B">
        <w:rPr>
          <w:bCs/>
          <w:lang w:val="ro-RO"/>
        </w:rPr>
        <w:t>Sudarea CIF simetric</w:t>
      </w:r>
      <w:r>
        <w:rPr>
          <w:bCs/>
          <w:lang w:val="ro-RO"/>
        </w:rPr>
        <w:t>ă</w:t>
      </w:r>
      <w:r w:rsidRPr="00377A7B">
        <w:rPr>
          <w:bCs/>
          <w:lang w:val="ro-RO"/>
        </w:rPr>
        <w:t xml:space="preserve"> este procedeul favorit </w:t>
      </w:r>
      <w:r>
        <w:rPr>
          <w:bCs/>
          <w:lang w:val="ro-RO"/>
        </w:rPr>
        <w:t>î</w:t>
      </w:r>
      <w:r w:rsidRPr="00377A7B">
        <w:rPr>
          <w:bCs/>
          <w:lang w:val="ro-RO"/>
        </w:rPr>
        <w:t>n practic</w:t>
      </w:r>
      <w:r>
        <w:rPr>
          <w:bCs/>
          <w:lang w:val="ro-RO"/>
        </w:rPr>
        <w:t>ă</w:t>
      </w:r>
      <w:r w:rsidRPr="00377A7B">
        <w:rPr>
          <w:bCs/>
          <w:lang w:val="ro-RO"/>
        </w:rPr>
        <w:t xml:space="preserve"> datorit</w:t>
      </w:r>
      <w:r>
        <w:rPr>
          <w:bCs/>
          <w:lang w:val="ro-RO"/>
        </w:rPr>
        <w:t>ă</w:t>
      </w:r>
      <w:r w:rsidRPr="00377A7B">
        <w:rPr>
          <w:bCs/>
          <w:lang w:val="ro-RO"/>
        </w:rPr>
        <w:t xml:space="preserve"> avantajelor de dispunere simetric</w:t>
      </w:r>
      <w:r>
        <w:rPr>
          <w:bCs/>
          <w:lang w:val="ro-RO"/>
        </w:rPr>
        <w:t>ă</w:t>
      </w:r>
      <w:r w:rsidRPr="00377A7B">
        <w:rPr>
          <w:bCs/>
          <w:lang w:val="ro-RO"/>
        </w:rPr>
        <w:t xml:space="preserve"> a liniilor de câmp</w:t>
      </w:r>
      <w:r>
        <w:rPr>
          <w:bCs/>
          <w:lang w:val="ro-RO"/>
        </w:rPr>
        <w:t xml:space="preserve">, având </w:t>
      </w:r>
      <w:r w:rsidRPr="00377A7B">
        <w:rPr>
          <w:bCs/>
          <w:lang w:val="ro-RO"/>
        </w:rPr>
        <w:t>cea mai mare eficien</w:t>
      </w:r>
      <w:r>
        <w:rPr>
          <w:bCs/>
          <w:lang w:val="ro-RO"/>
        </w:rPr>
        <w:t>ţ</w:t>
      </w:r>
      <w:r w:rsidRPr="00377A7B">
        <w:rPr>
          <w:bCs/>
          <w:lang w:val="ro-RO"/>
        </w:rPr>
        <w:t>ă energetic</w:t>
      </w:r>
      <w:r>
        <w:rPr>
          <w:bCs/>
          <w:lang w:val="ro-RO"/>
        </w:rPr>
        <w:t>ă</w:t>
      </w:r>
      <w:r w:rsidRPr="00377A7B">
        <w:rPr>
          <w:bCs/>
          <w:lang w:val="ro-RO"/>
        </w:rPr>
        <w:t xml:space="preserve"> la sudarea foliilor d</w:t>
      </w:r>
      <w:r>
        <w:rPr>
          <w:bCs/>
          <w:lang w:val="ro-RO"/>
        </w:rPr>
        <w:t>e</w:t>
      </w:r>
      <w:r w:rsidRPr="00377A7B">
        <w:rPr>
          <w:bCs/>
          <w:lang w:val="ro-RO"/>
        </w:rPr>
        <w:t xml:space="preserve"> PVC sau al</w:t>
      </w:r>
      <w:r>
        <w:rPr>
          <w:bCs/>
          <w:lang w:val="ro-RO"/>
        </w:rPr>
        <w:t>ţ</w:t>
      </w:r>
      <w:r w:rsidRPr="00377A7B">
        <w:rPr>
          <w:bCs/>
          <w:lang w:val="ro-RO"/>
        </w:rPr>
        <w:t>i polimeri.</w:t>
      </w:r>
    </w:p>
    <w:p w:rsidR="00ED7003" w:rsidRPr="00377A7B" w:rsidRDefault="00ED7003" w:rsidP="00ED7003">
      <w:pPr>
        <w:spacing w:line="360" w:lineRule="auto"/>
        <w:ind w:firstLine="720"/>
        <w:jc w:val="both"/>
        <w:rPr>
          <w:lang w:val="ro-RO"/>
        </w:rPr>
      </w:pPr>
      <w:r w:rsidRPr="00377A7B">
        <w:rPr>
          <w:bCs/>
          <w:lang w:val="ro-RO"/>
        </w:rPr>
        <w:t>La sudarea asimetric</w:t>
      </w:r>
      <w:r>
        <w:rPr>
          <w:bCs/>
          <w:lang w:val="ro-RO"/>
        </w:rPr>
        <w:t>ă</w:t>
      </w:r>
      <w:r w:rsidRPr="00377A7B">
        <w:rPr>
          <w:bCs/>
          <w:lang w:val="ro-RO"/>
        </w:rPr>
        <w:t>, u</w:t>
      </w:r>
      <w:r w:rsidRPr="00377A7B">
        <w:rPr>
          <w:lang w:val="ro-RO"/>
        </w:rPr>
        <w:t>tiliz</w:t>
      </w:r>
      <w:r>
        <w:rPr>
          <w:lang w:val="ro-RO"/>
        </w:rPr>
        <w:t>â</w:t>
      </w:r>
      <w:r w:rsidRPr="00377A7B">
        <w:rPr>
          <w:lang w:val="ro-RO"/>
        </w:rPr>
        <w:t>nd placa de baz</w:t>
      </w:r>
      <w:r>
        <w:rPr>
          <w:bCs/>
          <w:lang w:val="ro-RO"/>
        </w:rPr>
        <w:t>ă</w:t>
      </w:r>
      <w:r w:rsidRPr="00377A7B">
        <w:rPr>
          <w:lang w:val="ro-RO"/>
        </w:rPr>
        <w:t xml:space="preserve"> pe post de contaelectrod, la scurt timp dup</w:t>
      </w:r>
      <w:r>
        <w:rPr>
          <w:bCs/>
          <w:lang w:val="ro-RO"/>
        </w:rPr>
        <w:t>ă</w:t>
      </w:r>
      <w:r w:rsidRPr="00377A7B">
        <w:rPr>
          <w:lang w:val="ro-RO"/>
        </w:rPr>
        <w:t xml:space="preserve"> aplicarea CIF, simetria câmpului generat se pierde astfel înc</w:t>
      </w:r>
      <w:r>
        <w:rPr>
          <w:lang w:val="ro-RO"/>
        </w:rPr>
        <w:t>â</w:t>
      </w:r>
      <w:r w:rsidRPr="00377A7B">
        <w:rPr>
          <w:lang w:val="ro-RO"/>
        </w:rPr>
        <w:t>t este necesar</w:t>
      </w:r>
      <w:r>
        <w:rPr>
          <w:lang w:val="ro-RO"/>
        </w:rPr>
        <w:t>ă</w:t>
      </w:r>
      <w:r w:rsidRPr="00377A7B">
        <w:rPr>
          <w:lang w:val="ro-RO"/>
        </w:rPr>
        <w:t xml:space="preserve"> folosirea unui strat </w:t>
      </w:r>
      <w:r>
        <w:rPr>
          <w:lang w:val="ro-RO"/>
        </w:rPr>
        <w:t xml:space="preserve">de material </w:t>
      </w:r>
      <w:r w:rsidRPr="00377A7B">
        <w:rPr>
          <w:lang w:val="ro-RO"/>
        </w:rPr>
        <w:t xml:space="preserve">izolator </w:t>
      </w:r>
      <w:r>
        <w:rPr>
          <w:lang w:val="ro-RO"/>
        </w:rPr>
        <w:t>care</w:t>
      </w:r>
      <w:r w:rsidRPr="00377A7B">
        <w:rPr>
          <w:lang w:val="ro-RO"/>
        </w:rPr>
        <w:t xml:space="preserve"> men</w:t>
      </w:r>
      <w:r>
        <w:rPr>
          <w:lang w:val="ro-RO"/>
        </w:rPr>
        <w:t>ţ</w:t>
      </w:r>
      <w:r w:rsidRPr="00377A7B">
        <w:rPr>
          <w:lang w:val="ro-RO"/>
        </w:rPr>
        <w:t>ine temperatura maxim</w:t>
      </w:r>
      <w:r>
        <w:rPr>
          <w:lang w:val="ro-RO"/>
        </w:rPr>
        <w:t>ă</w:t>
      </w:r>
      <w:r w:rsidRPr="00377A7B">
        <w:rPr>
          <w:lang w:val="ro-RO"/>
        </w:rPr>
        <w:t xml:space="preserve"> la </w:t>
      </w:r>
      <w:r>
        <w:rPr>
          <w:lang w:val="ro-RO"/>
        </w:rPr>
        <w:t>nivelul suprafeţei de contact dintre folii</w:t>
      </w:r>
      <w:r w:rsidRPr="00377A7B">
        <w:rPr>
          <w:lang w:val="ro-RO"/>
        </w:rPr>
        <w:t xml:space="preserve">, dar nu poate restabili </w:t>
      </w:r>
      <w:r>
        <w:rPr>
          <w:lang w:val="ro-RO"/>
        </w:rPr>
        <w:t xml:space="preserve">complet </w:t>
      </w:r>
      <w:r w:rsidRPr="00377A7B">
        <w:rPr>
          <w:lang w:val="ro-RO"/>
        </w:rPr>
        <w:t>simetria gradientului de temperatur</w:t>
      </w:r>
      <w:r>
        <w:rPr>
          <w:bCs/>
          <w:lang w:val="ro-RO"/>
        </w:rPr>
        <w:t>ă</w:t>
      </w:r>
      <w:r w:rsidRPr="00377A7B">
        <w:rPr>
          <w:lang w:val="ro-RO"/>
        </w:rPr>
        <w:t>.</w:t>
      </w:r>
    </w:p>
    <w:p w:rsidR="00ED7003" w:rsidRPr="00377A7B" w:rsidRDefault="00ED7003" w:rsidP="00ED7003">
      <w:pPr>
        <w:spacing w:line="360" w:lineRule="auto"/>
        <w:ind w:firstLine="720"/>
        <w:jc w:val="both"/>
        <w:rPr>
          <w:b/>
          <w:bCs/>
          <w:lang w:val="ro-RO"/>
        </w:rPr>
      </w:pPr>
      <w:r w:rsidRPr="00377A7B">
        <w:rPr>
          <w:lang w:val="ro-RO"/>
        </w:rPr>
        <w:t>Din acest motiv rezistenţa la rupere a cus</w:t>
      </w:r>
      <w:r>
        <w:rPr>
          <w:lang w:val="ro-RO"/>
        </w:rPr>
        <w:t>ă</w:t>
      </w:r>
      <w:r w:rsidRPr="00377A7B">
        <w:rPr>
          <w:lang w:val="ro-RO"/>
        </w:rPr>
        <w:t>turii sudate o</w:t>
      </w:r>
      <w:r>
        <w:rPr>
          <w:lang w:val="ro-RO"/>
        </w:rPr>
        <w:t>bţ</w:t>
      </w:r>
      <w:r w:rsidRPr="00377A7B">
        <w:rPr>
          <w:lang w:val="ro-RO"/>
        </w:rPr>
        <w:t>inut</w:t>
      </w:r>
      <w:r>
        <w:rPr>
          <w:lang w:val="ro-RO"/>
        </w:rPr>
        <w:t>ă</w:t>
      </w:r>
      <w:r w:rsidRPr="00377A7B">
        <w:rPr>
          <w:lang w:val="ro-RO"/>
        </w:rPr>
        <w:t xml:space="preserve"> prin CIF este superioar</w:t>
      </w:r>
      <w:r>
        <w:rPr>
          <w:lang w:val="ro-RO"/>
        </w:rPr>
        <w:t>ă</w:t>
      </w:r>
      <w:r w:rsidRPr="00377A7B">
        <w:rPr>
          <w:lang w:val="ro-RO"/>
        </w:rPr>
        <w:t xml:space="preserve"> </w:t>
      </w:r>
      <w:r>
        <w:rPr>
          <w:lang w:val="ro-RO"/>
        </w:rPr>
        <w:t>î</w:t>
      </w:r>
      <w:r w:rsidRPr="00377A7B">
        <w:rPr>
          <w:lang w:val="ro-RO"/>
        </w:rPr>
        <w:t>n cazul sud</w:t>
      </w:r>
      <w:r>
        <w:rPr>
          <w:lang w:val="ro-RO"/>
        </w:rPr>
        <w:t>ă</w:t>
      </w:r>
      <w:r w:rsidRPr="00377A7B">
        <w:rPr>
          <w:lang w:val="ro-RO"/>
        </w:rPr>
        <w:t>rii si</w:t>
      </w:r>
      <w:r>
        <w:rPr>
          <w:lang w:val="ro-RO"/>
        </w:rPr>
        <w:t>m</w:t>
      </w:r>
      <w:r w:rsidRPr="00377A7B">
        <w:rPr>
          <w:lang w:val="ro-RO"/>
        </w:rPr>
        <w:t>etrice</w:t>
      </w:r>
      <w:r>
        <w:rPr>
          <w:lang w:val="ro-RO"/>
        </w:rPr>
        <w:t xml:space="preserve"> în comparaţie cu sudarea asimetrică</w:t>
      </w:r>
      <w:r w:rsidRPr="00377A7B">
        <w:rPr>
          <w:lang w:val="ro-RO"/>
        </w:rPr>
        <w:t>.</w:t>
      </w:r>
    </w:p>
    <w:p w:rsidR="00ED7003" w:rsidRPr="00377A7B" w:rsidRDefault="00ED7003" w:rsidP="00ED7003">
      <w:pPr>
        <w:spacing w:line="360" w:lineRule="auto"/>
        <w:ind w:firstLine="720"/>
        <w:jc w:val="both"/>
        <w:rPr>
          <w:lang w:val="ro-RO"/>
        </w:rPr>
      </w:pPr>
      <w:r w:rsidRPr="00377A7B">
        <w:rPr>
          <w:lang w:val="ro-RO"/>
        </w:rPr>
        <w:t>Procesul de sudare al foliilor cu grosime mic</w:t>
      </w:r>
      <w:r>
        <w:rPr>
          <w:lang w:val="ro-RO"/>
        </w:rPr>
        <w:t>ă</w:t>
      </w:r>
      <w:r w:rsidRPr="00377A7B">
        <w:rPr>
          <w:lang w:val="ro-RO"/>
        </w:rPr>
        <w:t xml:space="preserve"> (sub 0,2 mm) necesit</w:t>
      </w:r>
      <w:r>
        <w:rPr>
          <w:lang w:val="ro-RO"/>
        </w:rPr>
        <w:t>ă</w:t>
      </w:r>
      <w:r w:rsidRPr="00377A7B">
        <w:rPr>
          <w:lang w:val="ro-RO"/>
        </w:rPr>
        <w:t xml:space="preserve"> o energie </w:t>
      </w:r>
      <w:r>
        <w:rPr>
          <w:lang w:val="ro-RO"/>
        </w:rPr>
        <w:t>ş</w:t>
      </w:r>
      <w:r w:rsidRPr="00377A7B">
        <w:rPr>
          <w:lang w:val="ro-RO"/>
        </w:rPr>
        <w:t>i o intensitate a câmpului mai ridicat</w:t>
      </w:r>
      <w:r>
        <w:rPr>
          <w:lang w:val="ro-RO"/>
        </w:rPr>
        <w:t>ă</w:t>
      </w:r>
      <w:r w:rsidRPr="00377A7B">
        <w:rPr>
          <w:lang w:val="ro-RO"/>
        </w:rPr>
        <w:t xml:space="preserve">, </w:t>
      </w:r>
      <w:r>
        <w:rPr>
          <w:lang w:val="ro-RO"/>
        </w:rPr>
        <w:t>iar</w:t>
      </w:r>
      <w:r w:rsidRPr="00377A7B">
        <w:rPr>
          <w:lang w:val="ro-RO"/>
        </w:rPr>
        <w:t xml:space="preserve"> rezultatele obţinut</w:t>
      </w:r>
      <w:r>
        <w:rPr>
          <w:lang w:val="ro-RO"/>
        </w:rPr>
        <w:t>e au o reproductibilitate scazută</w:t>
      </w:r>
      <w:r w:rsidRPr="00377A7B">
        <w:rPr>
          <w:lang w:val="ro-RO"/>
        </w:rPr>
        <w:t>.</w:t>
      </w:r>
    </w:p>
    <w:p w:rsidR="00ED7003" w:rsidRDefault="00ED7003" w:rsidP="00ED7003">
      <w:pPr>
        <w:spacing w:line="360" w:lineRule="auto"/>
        <w:ind w:firstLine="720"/>
        <w:jc w:val="both"/>
        <w:rPr>
          <w:lang w:val="ro-RO"/>
        </w:rPr>
      </w:pPr>
      <w:r w:rsidRPr="00377A7B">
        <w:rPr>
          <w:lang w:val="ro-RO"/>
        </w:rPr>
        <w:lastRenderedPageBreak/>
        <w:t>Sudarea combinat</w:t>
      </w:r>
      <w:r>
        <w:rPr>
          <w:lang w:val="ro-RO"/>
        </w:rPr>
        <w:t>ă</w:t>
      </w:r>
      <w:r w:rsidRPr="00377A7B">
        <w:rPr>
          <w:lang w:val="ro-RO"/>
        </w:rPr>
        <w:t xml:space="preserve">, </w:t>
      </w:r>
      <w:r>
        <w:rPr>
          <w:lang w:val="ro-RO"/>
        </w:rPr>
        <w:t>î</w:t>
      </w:r>
      <w:r w:rsidRPr="00377A7B">
        <w:rPr>
          <w:lang w:val="ro-RO"/>
        </w:rPr>
        <w:t>n special cu t</w:t>
      </w:r>
      <w:r>
        <w:rPr>
          <w:lang w:val="ro-RO"/>
        </w:rPr>
        <w:t>ă</w:t>
      </w:r>
      <w:r w:rsidRPr="00377A7B">
        <w:rPr>
          <w:lang w:val="ro-RO"/>
        </w:rPr>
        <w:t>ierea conturului reduce costurile de produc</w:t>
      </w:r>
      <w:r>
        <w:rPr>
          <w:lang w:val="ro-RO"/>
        </w:rPr>
        <w:t>ţ</w:t>
      </w:r>
      <w:r w:rsidRPr="00377A7B">
        <w:rPr>
          <w:lang w:val="ro-RO"/>
        </w:rPr>
        <w:t>ie, dar trebuie aplicat</w:t>
      </w:r>
      <w:r>
        <w:rPr>
          <w:lang w:val="ro-RO"/>
        </w:rPr>
        <w:t>ă</w:t>
      </w:r>
      <w:r w:rsidRPr="00377A7B">
        <w:rPr>
          <w:lang w:val="ro-RO"/>
        </w:rPr>
        <w:t xml:space="preserve"> atent respect</w:t>
      </w:r>
      <w:r>
        <w:rPr>
          <w:lang w:val="ro-RO"/>
        </w:rPr>
        <w:t>â</w:t>
      </w:r>
      <w:r w:rsidRPr="00377A7B">
        <w:rPr>
          <w:lang w:val="ro-RO"/>
        </w:rPr>
        <w:t xml:space="preserve">nd </w:t>
      </w:r>
      <w:r>
        <w:rPr>
          <w:lang w:val="ro-RO"/>
        </w:rPr>
        <w:t xml:space="preserve">prescriptiile stabilite empiric şi anume, </w:t>
      </w:r>
      <w:r w:rsidRPr="00377A7B">
        <w:rPr>
          <w:lang w:val="ro-RO"/>
        </w:rPr>
        <w:t>electrozii d</w:t>
      </w:r>
      <w:r>
        <w:rPr>
          <w:lang w:val="ro-RO"/>
        </w:rPr>
        <w:t>e sudare</w:t>
      </w:r>
      <w:r w:rsidRPr="00377A7B">
        <w:rPr>
          <w:lang w:val="ro-RO"/>
        </w:rPr>
        <w:t xml:space="preserve"> </w:t>
      </w:r>
      <w:r>
        <w:rPr>
          <w:lang w:val="ro-RO"/>
        </w:rPr>
        <w:t>ş</w:t>
      </w:r>
      <w:r w:rsidRPr="00377A7B">
        <w:rPr>
          <w:lang w:val="ro-RO"/>
        </w:rPr>
        <w:t>i marginile t</w:t>
      </w:r>
      <w:r>
        <w:rPr>
          <w:lang w:val="ro-RO"/>
        </w:rPr>
        <w:t>ă</w:t>
      </w:r>
      <w:r w:rsidRPr="00377A7B">
        <w:rPr>
          <w:lang w:val="ro-RO"/>
        </w:rPr>
        <w:t>ietoare trebuie s</w:t>
      </w:r>
      <w:r>
        <w:rPr>
          <w:lang w:val="ro-RO"/>
        </w:rPr>
        <w:t>ă</w:t>
      </w:r>
      <w:r w:rsidRPr="00377A7B">
        <w:rPr>
          <w:lang w:val="ro-RO"/>
        </w:rPr>
        <w:t xml:space="preserve"> fie unul l</w:t>
      </w:r>
      <w:r>
        <w:rPr>
          <w:lang w:val="ro-RO"/>
        </w:rPr>
        <w:t>â</w:t>
      </w:r>
      <w:r w:rsidRPr="00377A7B">
        <w:rPr>
          <w:lang w:val="ro-RO"/>
        </w:rPr>
        <w:t>ng</w:t>
      </w:r>
      <w:r>
        <w:rPr>
          <w:lang w:val="ro-RO"/>
        </w:rPr>
        <w:t>ă</w:t>
      </w:r>
      <w:r w:rsidRPr="00377A7B">
        <w:rPr>
          <w:lang w:val="ro-RO"/>
        </w:rPr>
        <w:t xml:space="preserve"> cel</w:t>
      </w:r>
      <w:r>
        <w:rPr>
          <w:lang w:val="ro-RO"/>
        </w:rPr>
        <w:t>ă</w:t>
      </w:r>
      <w:r w:rsidRPr="00377A7B">
        <w:rPr>
          <w:lang w:val="ro-RO"/>
        </w:rPr>
        <w:t>lalt sau la o distanţa care de obicei este sub 30% din l</w:t>
      </w:r>
      <w:r>
        <w:rPr>
          <w:lang w:val="ro-RO"/>
        </w:rPr>
        <w:t>ă</w:t>
      </w:r>
      <w:r w:rsidRPr="00377A7B">
        <w:rPr>
          <w:lang w:val="ro-RO"/>
        </w:rPr>
        <w:t>timea electrodului.</w:t>
      </w:r>
    </w:p>
    <w:p w:rsidR="00ED7003" w:rsidRPr="00377A7B" w:rsidRDefault="00ED7003" w:rsidP="00ED7003">
      <w:pPr>
        <w:spacing w:line="360" w:lineRule="auto"/>
        <w:ind w:firstLine="720"/>
        <w:jc w:val="both"/>
        <w:rPr>
          <w:b/>
          <w:bCs/>
          <w:lang w:val="ro-RO"/>
        </w:rPr>
      </w:pPr>
      <w:r>
        <w:rPr>
          <w:lang w:val="ro-RO"/>
        </w:rPr>
        <w:t>La sudarea CIF variaţia gradientului de temperatură este dependentă de grosimea foliilor şi de varianta de sudare.</w:t>
      </w:r>
    </w:p>
    <w:p w:rsidR="00610A1A" w:rsidRDefault="00610A1A" w:rsidP="00DF400F">
      <w:pPr>
        <w:spacing w:line="360" w:lineRule="auto"/>
        <w:jc w:val="both"/>
      </w:pPr>
      <w:r>
        <w:rPr>
          <w:bCs/>
          <w:lang w:val="ro-RO"/>
        </w:rPr>
        <w:t xml:space="preserve">Capitolul 5 </w:t>
      </w:r>
      <w:r w:rsidRPr="00610A1A">
        <w:rPr>
          <w:b/>
          <w:bCs/>
          <w:lang w:val="ro-RO"/>
        </w:rPr>
        <w:t>Validarea procesului de sudare</w:t>
      </w:r>
      <w:r>
        <w:rPr>
          <w:b/>
          <w:bCs/>
          <w:lang w:val="ro-RO"/>
        </w:rPr>
        <w:t xml:space="preserve"> </w:t>
      </w:r>
      <w:proofErr w:type="spellStart"/>
      <w:r w:rsidRPr="00610A1A">
        <w:t>prezint</w:t>
      </w:r>
      <w:r>
        <w:t>ă</w:t>
      </w:r>
      <w:proofErr w:type="spellEnd"/>
      <w:r w:rsidRPr="00610A1A">
        <w:t xml:space="preserve"> </w:t>
      </w:r>
      <w:proofErr w:type="spellStart"/>
      <w:r w:rsidRPr="00610A1A">
        <w:t>echipamentul</w:t>
      </w:r>
      <w:proofErr w:type="spellEnd"/>
      <w:r w:rsidRPr="00610A1A">
        <w:t xml:space="preserve"> </w:t>
      </w:r>
      <w:proofErr w:type="spellStart"/>
      <w:r w:rsidRPr="00610A1A">
        <w:t>utilizat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experimente</w:t>
      </w:r>
      <w:proofErr w:type="spellEnd"/>
      <w:r>
        <w:t xml:space="preserve">, </w:t>
      </w:r>
      <w:proofErr w:type="spellStart"/>
      <w:r>
        <w:t>prezentarea</w:t>
      </w:r>
      <w:proofErr w:type="spellEnd"/>
      <w:r>
        <w:t xml:space="preserve"> </w:t>
      </w:r>
      <w:proofErr w:type="spellStart"/>
      <w:r>
        <w:t>fluxului</w:t>
      </w:r>
      <w:proofErr w:type="spellEnd"/>
      <w:r>
        <w:t xml:space="preserve"> </w:t>
      </w:r>
      <w:proofErr w:type="spellStart"/>
      <w:r>
        <w:t>tehnologic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redă</w:t>
      </w:r>
      <w:proofErr w:type="spellEnd"/>
      <w:r>
        <w:t xml:space="preserve"> </w:t>
      </w:r>
      <w:proofErr w:type="spellStart"/>
      <w:r>
        <w:t>metodologia</w:t>
      </w:r>
      <w:proofErr w:type="spellEnd"/>
      <w:r>
        <w:t xml:space="preserve"> </w:t>
      </w:r>
      <w:proofErr w:type="spellStart"/>
      <w:r>
        <w:t>validării</w:t>
      </w:r>
      <w:proofErr w:type="spellEnd"/>
      <w:r>
        <w:t xml:space="preserve"> </w:t>
      </w:r>
      <w:proofErr w:type="spellStart"/>
      <w:r>
        <w:t>procesului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interpretări</w:t>
      </w:r>
      <w:proofErr w:type="spellEnd"/>
      <w:r>
        <w:t xml:space="preserve"> </w:t>
      </w:r>
      <w:proofErr w:type="spellStart"/>
      <w:r>
        <w:t>statistice</w:t>
      </w:r>
      <w:proofErr w:type="spellEnd"/>
      <w:r>
        <w:t>.</w:t>
      </w:r>
    </w:p>
    <w:p w:rsidR="00ED7003" w:rsidRPr="00377A7B" w:rsidRDefault="00ED7003" w:rsidP="00ED7003">
      <w:pPr>
        <w:spacing w:line="360" w:lineRule="auto"/>
        <w:ind w:firstLine="360"/>
        <w:jc w:val="both"/>
        <w:rPr>
          <w:bCs/>
          <w:lang w:val="ro-RO"/>
        </w:rPr>
      </w:pPr>
      <w:r w:rsidRPr="00377A7B">
        <w:rPr>
          <w:bCs/>
          <w:lang w:val="ro-RO"/>
        </w:rPr>
        <w:t xml:space="preserve">Din histogramele de capabilitate a forţei de rupere ale </w:t>
      </w:r>
      <w:r>
        <w:rPr>
          <w:bCs/>
          <w:lang w:val="ro-RO"/>
        </w:rPr>
        <w:t>î</w:t>
      </w:r>
      <w:r w:rsidRPr="00377A7B">
        <w:rPr>
          <w:bCs/>
          <w:lang w:val="ro-RO"/>
        </w:rPr>
        <w:t>mbinarii sudate observ</w:t>
      </w:r>
      <w:r>
        <w:rPr>
          <w:bCs/>
          <w:lang w:val="ro-RO"/>
        </w:rPr>
        <w:t>ă</w:t>
      </w:r>
      <w:r w:rsidRPr="00377A7B">
        <w:rPr>
          <w:bCs/>
          <w:lang w:val="ro-RO"/>
        </w:rPr>
        <w:t>m o distribuţie mai bun</w:t>
      </w:r>
      <w:r>
        <w:rPr>
          <w:bCs/>
          <w:lang w:val="ro-RO"/>
        </w:rPr>
        <w:t>ă</w:t>
      </w:r>
      <w:r w:rsidRPr="00377A7B">
        <w:rPr>
          <w:bCs/>
          <w:lang w:val="ro-RO"/>
        </w:rPr>
        <w:t xml:space="preserve"> odat</w:t>
      </w:r>
      <w:r>
        <w:rPr>
          <w:bCs/>
          <w:lang w:val="ro-RO"/>
        </w:rPr>
        <w:t>ă</w:t>
      </w:r>
      <w:r w:rsidRPr="00377A7B">
        <w:rPr>
          <w:bCs/>
          <w:lang w:val="ro-RO"/>
        </w:rPr>
        <w:t xml:space="preserve"> cu creşterea presiunii de sudare </w:t>
      </w:r>
      <w:r>
        <w:rPr>
          <w:bCs/>
          <w:lang w:val="ro-RO"/>
        </w:rPr>
        <w:t>ş</w:t>
      </w:r>
      <w:r w:rsidRPr="00377A7B">
        <w:rPr>
          <w:bCs/>
          <w:lang w:val="ro-RO"/>
        </w:rPr>
        <w:t xml:space="preserve">i </w:t>
      </w:r>
      <w:r>
        <w:rPr>
          <w:bCs/>
          <w:lang w:val="ro-RO"/>
        </w:rPr>
        <w:t xml:space="preserve">a </w:t>
      </w:r>
      <w:r w:rsidRPr="00377A7B">
        <w:rPr>
          <w:bCs/>
          <w:lang w:val="ro-RO"/>
        </w:rPr>
        <w:t>presiunii de r</w:t>
      </w:r>
      <w:r>
        <w:rPr>
          <w:bCs/>
          <w:lang w:val="ro-RO"/>
        </w:rPr>
        <w:t>ă</w:t>
      </w:r>
      <w:r w:rsidRPr="00377A7B">
        <w:rPr>
          <w:bCs/>
          <w:lang w:val="ro-RO"/>
        </w:rPr>
        <w:t xml:space="preserve">cire aplicate </w:t>
      </w:r>
      <w:r>
        <w:rPr>
          <w:bCs/>
          <w:lang w:val="ro-RO"/>
        </w:rPr>
        <w:t>î</w:t>
      </w:r>
      <w:r w:rsidRPr="00377A7B">
        <w:rPr>
          <w:bCs/>
          <w:lang w:val="ro-RO"/>
        </w:rPr>
        <w:t>n timpul procesului, aceasta compens</w:t>
      </w:r>
      <w:r>
        <w:rPr>
          <w:bCs/>
          <w:lang w:val="ro-RO"/>
        </w:rPr>
        <w:t>â</w:t>
      </w:r>
      <w:r w:rsidRPr="00377A7B">
        <w:rPr>
          <w:bCs/>
          <w:lang w:val="ro-RO"/>
        </w:rPr>
        <w:t>nd diferenţele de nivel ale electrozilor pe toata suprafa</w:t>
      </w:r>
      <w:r>
        <w:rPr>
          <w:bCs/>
          <w:lang w:val="ro-RO"/>
        </w:rPr>
        <w:t>ţ</w:t>
      </w:r>
      <w:r w:rsidRPr="00377A7B">
        <w:rPr>
          <w:bCs/>
          <w:lang w:val="ro-RO"/>
        </w:rPr>
        <w:t xml:space="preserve">a </w:t>
      </w:r>
      <w:r>
        <w:rPr>
          <w:bCs/>
          <w:lang w:val="ro-RO"/>
        </w:rPr>
        <w:t>matriţei</w:t>
      </w:r>
      <w:r w:rsidRPr="00377A7B">
        <w:rPr>
          <w:bCs/>
          <w:lang w:val="ro-RO"/>
        </w:rPr>
        <w:t xml:space="preserve"> de sudare.</w:t>
      </w:r>
    </w:p>
    <w:p w:rsidR="00ED7003" w:rsidRPr="00377A7B" w:rsidRDefault="00ED7003" w:rsidP="00ED7003">
      <w:pPr>
        <w:spacing w:line="360" w:lineRule="auto"/>
        <w:ind w:firstLine="360"/>
        <w:jc w:val="both"/>
        <w:rPr>
          <w:bCs/>
          <w:lang w:val="ro-RO"/>
        </w:rPr>
      </w:pPr>
      <w:r w:rsidRPr="00377A7B">
        <w:rPr>
          <w:bCs/>
          <w:lang w:val="ro-RO"/>
        </w:rPr>
        <w:t>De asemenea, putem observa c</w:t>
      </w:r>
      <w:r>
        <w:rPr>
          <w:bCs/>
          <w:lang w:val="ro-RO"/>
        </w:rPr>
        <w:t>ă</w:t>
      </w:r>
      <w:r w:rsidRPr="00377A7B">
        <w:rPr>
          <w:bCs/>
          <w:lang w:val="ro-RO"/>
        </w:rPr>
        <w:t xml:space="preserve"> pentru a obţine forţe de rupere similare la grosimi diferite </w:t>
      </w:r>
      <w:r>
        <w:rPr>
          <w:bCs/>
          <w:lang w:val="ro-RO"/>
        </w:rPr>
        <w:t>este</w:t>
      </w:r>
      <w:r w:rsidRPr="00377A7B">
        <w:rPr>
          <w:bCs/>
          <w:lang w:val="ro-RO"/>
        </w:rPr>
        <w:t xml:space="preserve"> nevoie de parametrii de sudare mai duri pentru grosimi mai mari ale materialelor ce urmeaz</w:t>
      </w:r>
      <w:r w:rsidR="00060F49">
        <w:rPr>
          <w:bCs/>
          <w:lang w:val="ro-RO"/>
        </w:rPr>
        <w:t>ă</w:t>
      </w:r>
      <w:r w:rsidRPr="00377A7B">
        <w:rPr>
          <w:bCs/>
          <w:lang w:val="ro-RO"/>
        </w:rPr>
        <w:t xml:space="preserve"> a fi sudate.</w:t>
      </w:r>
      <w:r w:rsidR="00012BD5">
        <w:rPr>
          <w:bCs/>
          <w:lang w:val="ro-RO"/>
        </w:rPr>
        <w:t xml:space="preserve"> </w:t>
      </w:r>
      <w:r w:rsidRPr="00377A7B">
        <w:rPr>
          <w:bCs/>
          <w:lang w:val="ro-RO"/>
        </w:rPr>
        <w:t>Pentru a influenţa c</w:t>
      </w:r>
      <w:r>
        <w:rPr>
          <w:bCs/>
          <w:lang w:val="ro-RO"/>
        </w:rPr>
        <w:t>â</w:t>
      </w:r>
      <w:r w:rsidRPr="00377A7B">
        <w:rPr>
          <w:bCs/>
          <w:lang w:val="ro-RO"/>
        </w:rPr>
        <w:t>t mai puţin structura de baz</w:t>
      </w:r>
      <w:r>
        <w:rPr>
          <w:bCs/>
          <w:lang w:val="ro-RO"/>
        </w:rPr>
        <w:t>ă</w:t>
      </w:r>
      <w:r w:rsidRPr="00377A7B">
        <w:rPr>
          <w:bCs/>
          <w:lang w:val="ro-RO"/>
        </w:rPr>
        <w:t xml:space="preserve"> a materialelor PVC, odat</w:t>
      </w:r>
      <w:r>
        <w:rPr>
          <w:bCs/>
          <w:lang w:val="ro-RO"/>
        </w:rPr>
        <w:t>ă</w:t>
      </w:r>
      <w:r w:rsidRPr="00377A7B">
        <w:rPr>
          <w:bCs/>
          <w:lang w:val="ro-RO"/>
        </w:rPr>
        <w:t xml:space="preserve"> cu creşterea grosimii materialelor ce urmeaza a fi sudate se folosesc regimuri de sudare </w:t>
      </w:r>
      <w:r>
        <w:rPr>
          <w:bCs/>
          <w:lang w:val="ro-RO"/>
        </w:rPr>
        <w:t>î</w:t>
      </w:r>
      <w:r w:rsidRPr="00377A7B">
        <w:rPr>
          <w:bCs/>
          <w:lang w:val="ro-RO"/>
        </w:rPr>
        <w:t>n trepte,   evit</w:t>
      </w:r>
      <w:r>
        <w:rPr>
          <w:bCs/>
          <w:lang w:val="ro-RO"/>
        </w:rPr>
        <w:t>â</w:t>
      </w:r>
      <w:r w:rsidRPr="00377A7B">
        <w:rPr>
          <w:bCs/>
          <w:lang w:val="ro-RO"/>
        </w:rPr>
        <w:t xml:space="preserve">ndu-se regimuri dure de sudare care ar putea genera temperaturi de </w:t>
      </w:r>
      <w:r>
        <w:rPr>
          <w:bCs/>
          <w:lang w:val="ro-RO"/>
        </w:rPr>
        <w:t xml:space="preserve">amorsare a </w:t>
      </w:r>
      <w:r w:rsidRPr="00377A7B">
        <w:rPr>
          <w:bCs/>
          <w:lang w:val="ro-RO"/>
        </w:rPr>
        <w:t>descompuner</w:t>
      </w:r>
      <w:r>
        <w:rPr>
          <w:bCs/>
          <w:lang w:val="ro-RO"/>
        </w:rPr>
        <w:t>ii</w:t>
      </w:r>
      <w:r w:rsidRPr="00377A7B">
        <w:rPr>
          <w:bCs/>
          <w:lang w:val="ro-RO"/>
        </w:rPr>
        <w:t xml:space="preserve"> a materialului, risc</w:t>
      </w:r>
      <w:r>
        <w:rPr>
          <w:bCs/>
          <w:lang w:val="ro-RO"/>
        </w:rPr>
        <w:t>â</w:t>
      </w:r>
      <w:r w:rsidRPr="00377A7B">
        <w:rPr>
          <w:bCs/>
          <w:lang w:val="ro-RO"/>
        </w:rPr>
        <w:t xml:space="preserve">nd scurtcircuite </w:t>
      </w:r>
      <w:r>
        <w:rPr>
          <w:bCs/>
          <w:lang w:val="ro-RO"/>
        </w:rPr>
        <w:t>î</w:t>
      </w:r>
      <w:r w:rsidRPr="00377A7B">
        <w:rPr>
          <w:bCs/>
          <w:lang w:val="ro-RO"/>
        </w:rPr>
        <w:t xml:space="preserve">ntre electrozii </w:t>
      </w:r>
      <w:r>
        <w:rPr>
          <w:bCs/>
          <w:lang w:val="ro-RO"/>
        </w:rPr>
        <w:t>matriţ</w:t>
      </w:r>
      <w:r w:rsidRPr="00377A7B">
        <w:rPr>
          <w:bCs/>
          <w:lang w:val="ro-RO"/>
        </w:rPr>
        <w:t>ei de sudare.</w:t>
      </w:r>
    </w:p>
    <w:p w:rsidR="00ED7003" w:rsidRPr="00377A7B" w:rsidRDefault="00ED7003" w:rsidP="00ED7003">
      <w:pPr>
        <w:spacing w:line="360" w:lineRule="auto"/>
        <w:jc w:val="both"/>
        <w:rPr>
          <w:bCs/>
          <w:lang w:val="ro-RO"/>
        </w:rPr>
      </w:pPr>
      <w:r w:rsidRPr="00377A7B">
        <w:rPr>
          <w:bCs/>
          <w:lang w:val="ro-RO"/>
        </w:rPr>
        <w:t>Parametrii tehnologici stabiliţi experimental pentru procesul de sudare în curenţi de înaltă frecvenţă a policlorurii de vinil demonstrează că acesta este stabil atât ca reglaj cât şi ca precizie, asigurând cerinţele de calitate impuse pentru îmbinările sudate.</w:t>
      </w:r>
    </w:p>
    <w:p w:rsidR="00610A1A" w:rsidRDefault="00610A1A" w:rsidP="00DF400F">
      <w:pPr>
        <w:spacing w:line="360" w:lineRule="auto"/>
        <w:jc w:val="both"/>
      </w:pPr>
      <w:proofErr w:type="spellStart"/>
      <w:proofErr w:type="gramStart"/>
      <w:r>
        <w:t>Capitolul</w:t>
      </w:r>
      <w:proofErr w:type="spellEnd"/>
      <w:r>
        <w:t xml:space="preserve"> 6 </w:t>
      </w:r>
      <w:proofErr w:type="spellStart"/>
      <w:r w:rsidRPr="00610A1A">
        <w:rPr>
          <w:b/>
        </w:rPr>
        <w:t>Controlul</w:t>
      </w:r>
      <w:proofErr w:type="spellEnd"/>
      <w:r w:rsidRPr="00610A1A">
        <w:rPr>
          <w:b/>
        </w:rPr>
        <w:t xml:space="preserve"> </w:t>
      </w:r>
      <w:proofErr w:type="spellStart"/>
      <w:r w:rsidRPr="00610A1A">
        <w:rPr>
          <w:b/>
        </w:rPr>
        <w:t>calităţii</w:t>
      </w:r>
      <w:proofErr w:type="spellEnd"/>
      <w:r w:rsidRPr="00610A1A">
        <w:rPr>
          <w:b/>
        </w:rPr>
        <w:t xml:space="preserve"> </w:t>
      </w:r>
      <w:proofErr w:type="spellStart"/>
      <w:r w:rsidRPr="00610A1A">
        <w:rPr>
          <w:b/>
        </w:rPr>
        <w:t>îmbinărilor</w:t>
      </w:r>
      <w:proofErr w:type="spellEnd"/>
      <w:r w:rsidRPr="00610A1A">
        <w:rPr>
          <w:b/>
        </w:rPr>
        <w:t xml:space="preserve"> </w:t>
      </w:r>
      <w:proofErr w:type="spellStart"/>
      <w:r w:rsidRPr="00610A1A">
        <w:rPr>
          <w:b/>
        </w:rPr>
        <w:t>sudate</w:t>
      </w:r>
      <w:proofErr w:type="spellEnd"/>
      <w:r>
        <w:t xml:space="preserve"> </w:t>
      </w:r>
      <w:proofErr w:type="spellStart"/>
      <w:r>
        <w:t>prezintă</w:t>
      </w:r>
      <w:proofErr w:type="spellEnd"/>
      <w:r>
        <w:t xml:space="preserve"> d</w:t>
      </w:r>
      <w:r w:rsidRPr="00610A1A">
        <w:rPr>
          <w:lang w:val="vi-VN"/>
        </w:rPr>
        <w:t>efecte posibile şi modalităţi de soluţionare</w:t>
      </w:r>
      <w:r>
        <w:t xml:space="preserve"> </w:t>
      </w:r>
      <w:proofErr w:type="spellStart"/>
      <w:r>
        <w:t>întâlnite</w:t>
      </w:r>
      <w:proofErr w:type="spellEnd"/>
      <w:r>
        <w:t xml:space="preserve"> de-a </w:t>
      </w:r>
      <w:proofErr w:type="spellStart"/>
      <w:r>
        <w:t>lungul</w:t>
      </w:r>
      <w:proofErr w:type="spellEnd"/>
      <w:r>
        <w:t xml:space="preserve"> </w:t>
      </w:r>
      <w:proofErr w:type="spellStart"/>
      <w:r>
        <w:t>experimentelor</w:t>
      </w:r>
      <w:proofErr w:type="spellEnd"/>
      <w:r>
        <w:t>.</w:t>
      </w:r>
      <w:proofErr w:type="gramEnd"/>
    </w:p>
    <w:p w:rsidR="00ED7003" w:rsidRPr="00377A7B" w:rsidRDefault="00056130" w:rsidP="00ED7003">
      <w:pPr>
        <w:spacing w:line="360" w:lineRule="auto"/>
        <w:jc w:val="both"/>
        <w:rPr>
          <w:bCs/>
          <w:lang w:val="ro-RO"/>
        </w:rPr>
      </w:pPr>
      <w:r>
        <w:rPr>
          <w:bCs/>
          <w:noProof/>
        </w:rPr>
        <w:pict>
          <v:group id="_x0000_s1154" style="position:absolute;left:0;text-align:left;margin-left:36.55pt;margin-top:18.2pt;width:377.85pt;height:140.2pt;z-index:251697152" coordorigin="1801,11019" coordsize="7927,2987">
            <v:shape id="_x0000_s1138" type="#_x0000_t202" style="position:absolute;left:1801;top:11019;width:5420;height:2987;mso-width-relative:margin;mso-height-relative:margin" o:regroupid="1" filled="f" strokecolor="#0070c0" strokeweight="2.25pt">
              <v:stroke dashstyle="dash"/>
              <v:textbox>
                <w:txbxContent>
                  <w:p w:rsidR="00ED7003" w:rsidRPr="00ED7003" w:rsidRDefault="00ED7003" w:rsidP="00ED7003">
                    <w:pPr>
                      <w:jc w:val="center"/>
                      <w:rPr>
                        <w:b/>
                        <w:color w:val="0070C0"/>
                        <w:sz w:val="20"/>
                        <w:szCs w:val="20"/>
                      </w:rPr>
                    </w:pPr>
                    <w:proofErr w:type="spellStart"/>
                    <w:r w:rsidRPr="00ED7003">
                      <w:rPr>
                        <w:b/>
                        <w:color w:val="0070C0"/>
                        <w:sz w:val="20"/>
                        <w:szCs w:val="20"/>
                      </w:rPr>
                      <w:t>Posibile</w:t>
                    </w:r>
                    <w:proofErr w:type="spellEnd"/>
                    <w:r w:rsidRPr="00ED7003">
                      <w:rPr>
                        <w:b/>
                        <w:color w:val="0070C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ED7003">
                      <w:rPr>
                        <w:b/>
                        <w:color w:val="0070C0"/>
                        <w:sz w:val="20"/>
                        <w:szCs w:val="20"/>
                      </w:rPr>
                      <w:t>cauze</w:t>
                    </w:r>
                    <w:proofErr w:type="spellEnd"/>
                  </w:p>
                </w:txbxContent>
              </v:textbox>
            </v:shape>
            <v:shape id="_x0000_s1139" type="#_x0000_t202" style="position:absolute;left:2510;top:11326;width:4602;height:374;mso-height-percent:200;mso-height-percent:200;mso-width-relative:margin;mso-height-relative:margin" o:regroupid="1" stroked="f">
              <v:textbox>
                <w:txbxContent>
                  <w:p w:rsidR="00ED7003" w:rsidRPr="00ED7003" w:rsidRDefault="00ED7003" w:rsidP="00ED7003">
                    <w:pPr>
                      <w:rPr>
                        <w:sz w:val="20"/>
                        <w:szCs w:val="20"/>
                      </w:rPr>
                    </w:pPr>
                    <w:r w:rsidRPr="00ED7003">
                      <w:rPr>
                        <w:b/>
                        <w:bCs/>
                        <w:sz w:val="20"/>
                        <w:szCs w:val="20"/>
                        <w:lang w:val="en-GB"/>
                      </w:rPr>
                      <w:t xml:space="preserve">  METODA                        MATERIALE </w:t>
                    </w:r>
                  </w:p>
                </w:txbxContent>
              </v:textbox>
            </v:shape>
            <v:shape id="_x0000_s1140" type="#_x0000_t202" style="position:absolute;left:2171;top:13449;width:4941;height:374;mso-width-relative:margin;mso-height-relative:margin" o:regroupid="1" stroked="f">
              <v:textbox>
                <w:txbxContent>
                  <w:p w:rsidR="00ED7003" w:rsidRPr="00ED7003" w:rsidRDefault="00ED7003" w:rsidP="00ED7003">
                    <w:pPr>
                      <w:rPr>
                        <w:sz w:val="20"/>
                        <w:szCs w:val="20"/>
                      </w:rPr>
                    </w:pPr>
                    <w:r w:rsidRPr="00ED7003">
                      <w:rPr>
                        <w:b/>
                        <w:bCs/>
                        <w:sz w:val="20"/>
                        <w:szCs w:val="20"/>
                        <w:lang w:val="en-GB"/>
                      </w:rPr>
                      <w:t>OPERATOR            MAŞINA              MEDIU</w:t>
                    </w:r>
                  </w:p>
                </w:txbxContent>
              </v:textbox>
            </v:shape>
            <v:shape id="_x0000_s1141" type="#_x0000_t202" style="position:absolute;left:7623;top:12086;width:2105;height:912;mso-width-relative:margin;mso-height-relative:margin" o:regroupid="1" strokecolor="red" strokeweight="2pt">
              <v:textbox>
                <w:txbxContent>
                  <w:p w:rsidR="00ED7003" w:rsidRPr="00ED7003" w:rsidRDefault="00ED7003" w:rsidP="00ED7003">
                    <w:pPr>
                      <w:rPr>
                        <w:sz w:val="20"/>
                        <w:szCs w:val="20"/>
                      </w:rPr>
                    </w:pPr>
                    <w:r w:rsidRPr="00ED7003">
                      <w:rPr>
                        <w:b/>
                        <w:bCs/>
                        <w:sz w:val="20"/>
                        <w:szCs w:val="20"/>
                        <w:lang w:val="en-GB"/>
                      </w:rPr>
                      <w:t xml:space="preserve">Material </w:t>
                    </w:r>
                    <w:proofErr w:type="spellStart"/>
                    <w:r w:rsidRPr="00ED7003">
                      <w:rPr>
                        <w:b/>
                        <w:bCs/>
                        <w:sz w:val="20"/>
                        <w:szCs w:val="20"/>
                        <w:lang w:val="en-GB"/>
                      </w:rPr>
                      <w:t>rupt</w:t>
                    </w:r>
                    <w:proofErr w:type="spellEnd"/>
                    <w:r w:rsidRPr="00ED7003">
                      <w:rPr>
                        <w:b/>
                        <w:bCs/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 w:rsidRPr="00ED7003">
                      <w:rPr>
                        <w:b/>
                        <w:bCs/>
                        <w:sz w:val="20"/>
                        <w:szCs w:val="20"/>
                        <w:lang w:val="en-GB"/>
                      </w:rPr>
                      <w:t>în</w:t>
                    </w:r>
                    <w:proofErr w:type="spellEnd"/>
                    <w:r w:rsidRPr="00ED7003">
                      <w:rPr>
                        <w:b/>
                        <w:bCs/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 w:rsidRPr="00ED7003">
                      <w:rPr>
                        <w:b/>
                        <w:bCs/>
                        <w:sz w:val="20"/>
                        <w:szCs w:val="20"/>
                        <w:lang w:val="en-GB"/>
                      </w:rPr>
                      <w:t>zona</w:t>
                    </w:r>
                    <w:proofErr w:type="spellEnd"/>
                    <w:r w:rsidRPr="00ED7003">
                      <w:rPr>
                        <w:b/>
                        <w:bCs/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 w:rsidRPr="00ED7003">
                      <w:rPr>
                        <w:b/>
                        <w:bCs/>
                        <w:sz w:val="20"/>
                        <w:szCs w:val="20"/>
                        <w:lang w:val="en-GB"/>
                      </w:rPr>
                      <w:t>imbinarii</w:t>
                    </w:r>
                    <w:proofErr w:type="spellEnd"/>
                    <w:r w:rsidRPr="00ED7003">
                      <w:rPr>
                        <w:b/>
                        <w:bCs/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 w:rsidRPr="00ED7003">
                      <w:rPr>
                        <w:b/>
                        <w:bCs/>
                        <w:sz w:val="20"/>
                        <w:szCs w:val="20"/>
                        <w:lang w:val="en-GB"/>
                      </w:rPr>
                      <w:t>sudate</w:t>
                    </w:r>
                    <w:proofErr w:type="spellEnd"/>
                    <w:r w:rsidRPr="00ED7003">
                      <w:rPr>
                        <w:b/>
                        <w:bCs/>
                        <w:sz w:val="20"/>
                        <w:szCs w:val="20"/>
                        <w:lang w:val="en-GB"/>
                      </w:rPr>
                      <w:t xml:space="preserve">  </w:t>
                    </w:r>
                  </w:p>
                  <w:p w:rsidR="00ED7003" w:rsidRPr="00ED7003" w:rsidRDefault="00ED7003" w:rsidP="00ED7003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42" type="#_x0000_t202" style="position:absolute;left:7623;top:11612;width:2105;height:386;mso-width-relative:margin;mso-height-relative:margin" o:regroupid="1" stroked="f" strokecolor="red" strokeweight="2pt">
              <v:textbox>
                <w:txbxContent>
                  <w:p w:rsidR="00ED7003" w:rsidRPr="00ED7003" w:rsidRDefault="00ED7003" w:rsidP="00ED7003">
                    <w:pPr>
                      <w:jc w:val="center"/>
                      <w:rPr>
                        <w:color w:val="FF0000"/>
                        <w:sz w:val="20"/>
                        <w:szCs w:val="20"/>
                      </w:rPr>
                    </w:pPr>
                    <w:r w:rsidRPr="00ED7003">
                      <w:rPr>
                        <w:b/>
                        <w:bCs/>
                        <w:color w:val="FF0000"/>
                        <w:sz w:val="20"/>
                        <w:szCs w:val="20"/>
                        <w:lang w:val="en-GB"/>
                      </w:rPr>
                      <w:t>EFECT</w:t>
                    </w:r>
                  </w:p>
                  <w:p w:rsidR="00ED7003" w:rsidRPr="00ED7003" w:rsidRDefault="00ED7003" w:rsidP="00ED7003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43" type="#_x0000_t32" style="position:absolute;left:2067;top:12496;width:5556;height:1" o:connectortype="straight" o:regroupid="1" strokecolor="red" strokeweight="2.25pt"/>
            <v:shape id="_x0000_s1144" type="#_x0000_t32" style="position:absolute;left:3600;top:11625;width:648;height:872;flip:x y" o:connectortype="straight" o:regroupid="1" strokecolor="red" strokeweight="2.25pt"/>
            <v:shape id="_x0000_s1145" type="#_x0000_t202" style="position:absolute;left:4103;top:11786;width:1642;height:386;mso-width-relative:margin;mso-height-relative:margin" o:regroupid="1" stroked="f" strokecolor="red" strokeweight="2pt">
              <v:textbox>
                <w:txbxContent>
                  <w:p w:rsidR="00ED7003" w:rsidRPr="00ED7003" w:rsidRDefault="00ED7003" w:rsidP="00ED7003">
                    <w:pPr>
                      <w:rPr>
                        <w:color w:val="0070C0"/>
                        <w:sz w:val="20"/>
                        <w:szCs w:val="20"/>
                      </w:rPr>
                    </w:pPr>
                    <w:proofErr w:type="spellStart"/>
                    <w:r w:rsidRPr="00ED7003"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  <w:t>Grosime</w:t>
                    </w:r>
                    <w:proofErr w:type="spellEnd"/>
                    <w:r w:rsidRPr="00ED7003"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 w:rsidRPr="00ED7003"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  <w:t>mică</w:t>
                    </w:r>
                    <w:proofErr w:type="spellEnd"/>
                    <w:r w:rsidRPr="00ED7003"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  <w:t xml:space="preserve">  </w:t>
                    </w:r>
                  </w:p>
                  <w:p w:rsidR="00ED7003" w:rsidRPr="00ED7003" w:rsidRDefault="00ED7003" w:rsidP="00ED7003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46" type="#_x0000_t202" style="position:absolute;left:1958;top:11700;width:1642;height:696;mso-width-relative:margin;mso-height-relative:margin" o:regroupid="1" stroked="f" strokecolor="red" strokeweight="2pt">
              <v:textbox>
                <w:txbxContent>
                  <w:p w:rsidR="00ED7003" w:rsidRPr="00ED7003" w:rsidRDefault="00ED7003" w:rsidP="00ED7003">
                    <w:pPr>
                      <w:jc w:val="center"/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</w:pPr>
                    <w:proofErr w:type="spellStart"/>
                    <w:r w:rsidRPr="00ED7003"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  <w:t>Parametrii</w:t>
                    </w:r>
                    <w:proofErr w:type="spellEnd"/>
                    <w:r w:rsidRPr="00ED7003"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  <w:t xml:space="preserve"> process </w:t>
                    </w:r>
                    <w:proofErr w:type="spellStart"/>
                    <w:r w:rsidRPr="00ED7003"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  <w:t>incorecti</w:t>
                    </w:r>
                    <w:proofErr w:type="spellEnd"/>
                  </w:p>
                  <w:p w:rsidR="00ED7003" w:rsidRPr="00ED7003" w:rsidRDefault="00ED7003" w:rsidP="00ED7003">
                    <w:pPr>
                      <w:jc w:val="center"/>
                      <w:rPr>
                        <w:color w:val="0070C0"/>
                        <w:sz w:val="20"/>
                        <w:szCs w:val="20"/>
                      </w:rPr>
                    </w:pPr>
                  </w:p>
                  <w:p w:rsidR="00ED7003" w:rsidRPr="00ED7003" w:rsidRDefault="00ED7003" w:rsidP="00ED7003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47" type="#_x0000_t32" style="position:absolute;left:5348;top:11612;width:713;height:871;flip:x y" o:connectortype="straight" o:regroupid="1" strokecolor="red" strokeweight="2.25pt"/>
            <v:shape id="_x0000_s1148" type="#_x0000_t202" style="position:absolute;left:1848;top:12608;width:1642;height:621;mso-width-relative:margin;mso-height-relative:margin" o:regroupid="1" stroked="f" strokecolor="red" strokeweight="2pt">
              <v:textbox>
                <w:txbxContent>
                  <w:p w:rsidR="00ED7003" w:rsidRPr="00ED7003" w:rsidRDefault="00ED7003" w:rsidP="00ED7003">
                    <w:pPr>
                      <w:jc w:val="center"/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</w:pPr>
                    <w:proofErr w:type="spellStart"/>
                    <w:r w:rsidRPr="00ED7003"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  <w:t>Neinstruit</w:t>
                    </w:r>
                    <w:proofErr w:type="spellEnd"/>
                  </w:p>
                  <w:p w:rsidR="00ED7003" w:rsidRPr="00ED7003" w:rsidRDefault="00ED7003" w:rsidP="00ED7003">
                    <w:pPr>
                      <w:jc w:val="center"/>
                      <w:rPr>
                        <w:color w:val="0070C0"/>
                        <w:sz w:val="20"/>
                        <w:szCs w:val="20"/>
                      </w:rPr>
                    </w:pPr>
                    <w:proofErr w:type="spellStart"/>
                    <w:r w:rsidRPr="00ED7003"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  <w:t>Indisciplinat</w:t>
                    </w:r>
                    <w:proofErr w:type="spellEnd"/>
                  </w:p>
                  <w:p w:rsidR="00ED7003" w:rsidRPr="00ED7003" w:rsidRDefault="00ED7003" w:rsidP="00ED7003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49" type="#_x0000_t202" style="position:absolute;left:3490;top:12608;width:1641;height:841;mso-width-relative:margin;mso-height-relative:margin" o:regroupid="1" stroked="f" strokecolor="red" strokeweight="2pt">
              <v:textbox>
                <w:txbxContent>
                  <w:p w:rsidR="00ED7003" w:rsidRPr="00ED7003" w:rsidRDefault="00ED7003" w:rsidP="00ED7003">
                    <w:pPr>
                      <w:jc w:val="center"/>
                      <w:rPr>
                        <w:color w:val="0070C0"/>
                        <w:sz w:val="20"/>
                        <w:szCs w:val="20"/>
                      </w:rPr>
                    </w:pPr>
                    <w:proofErr w:type="spellStart"/>
                    <w:r w:rsidRPr="00ED7003"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  <w:t>Aparate</w:t>
                    </w:r>
                    <w:proofErr w:type="spellEnd"/>
                    <w:r w:rsidRPr="00ED7003"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 w:rsidRPr="00ED7003"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  <w:t>indicatoare</w:t>
                    </w:r>
                    <w:proofErr w:type="spellEnd"/>
                    <w:r w:rsidRPr="00ED7003"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 w:rsidRPr="00ED7003"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  <w:t>defecte</w:t>
                    </w:r>
                    <w:proofErr w:type="spellEnd"/>
                  </w:p>
                  <w:p w:rsidR="00ED7003" w:rsidRPr="00ED7003" w:rsidRDefault="00ED7003" w:rsidP="00ED7003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50" type="#_x0000_t202" style="position:absolute;left:5036;top:12608;width:1641;height:621;mso-width-relative:margin;mso-height-relative:margin" o:regroupid="1" stroked="f" strokecolor="red" strokeweight="2pt">
              <v:textbox>
                <w:txbxContent>
                  <w:p w:rsidR="00ED7003" w:rsidRPr="00ED7003" w:rsidRDefault="00ED7003" w:rsidP="00ED7003">
                    <w:pPr>
                      <w:jc w:val="center"/>
                      <w:rPr>
                        <w:color w:val="0070C0"/>
                        <w:sz w:val="20"/>
                        <w:szCs w:val="20"/>
                      </w:rPr>
                    </w:pPr>
                    <w:proofErr w:type="spellStart"/>
                    <w:r w:rsidRPr="00ED7003"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  <w:t>Temperatură</w:t>
                    </w:r>
                    <w:proofErr w:type="spellEnd"/>
                    <w:r w:rsidRPr="00ED7003">
                      <w:rPr>
                        <w:b/>
                        <w:bCs/>
                        <w:color w:val="0070C0"/>
                        <w:sz w:val="20"/>
                        <w:szCs w:val="20"/>
                        <w:lang w:val="en-GB"/>
                      </w:rPr>
                      <w:t xml:space="preserve"> mare</w:t>
                    </w:r>
                  </w:p>
                  <w:p w:rsidR="00ED7003" w:rsidRPr="00ED7003" w:rsidRDefault="00ED7003" w:rsidP="00ED7003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51" type="#_x0000_t32" style="position:absolute;left:6153;top:12497;width:649;height:871;flip:y" o:connectortype="straight" o:regroupid="1" strokecolor="red" strokeweight="2.25pt"/>
            <v:shape id="_x0000_s1152" type="#_x0000_t32" style="position:absolute;left:4699;top:12497;width:649;height:871;flip:y" o:connectortype="straight" o:regroupid="1" strokecolor="red" strokeweight="2.25pt"/>
            <v:shape id="_x0000_s1153" type="#_x0000_t32" style="position:absolute;left:3059;top:12496;width:649;height:871;flip:y" o:connectortype="straight" o:regroupid="1" strokecolor="red" strokeweight="2.25pt"/>
          </v:group>
        </w:pict>
      </w:r>
      <w:r w:rsidR="00ED7003">
        <w:rPr>
          <w:bCs/>
          <w:lang w:val="ro-RO"/>
        </w:rPr>
        <w:t>Se analizează</w:t>
      </w:r>
      <w:r w:rsidR="00ED7003" w:rsidRPr="00377A7B">
        <w:rPr>
          <w:bCs/>
          <w:lang w:val="ro-RO"/>
        </w:rPr>
        <w:t xml:space="preserve"> defectul pornind de la diagrama „Os de pe</w:t>
      </w:r>
      <w:r w:rsidR="00ED7003">
        <w:rPr>
          <w:bCs/>
          <w:lang w:val="ro-RO"/>
        </w:rPr>
        <w:t>ş</w:t>
      </w:r>
      <w:r w:rsidR="00ED7003" w:rsidRPr="00377A7B">
        <w:rPr>
          <w:bCs/>
          <w:lang w:val="ro-RO"/>
        </w:rPr>
        <w:t xml:space="preserve">te” sau Ishikawa redată </w:t>
      </w:r>
      <w:r w:rsidR="00ED7003">
        <w:rPr>
          <w:bCs/>
          <w:lang w:val="ro-RO"/>
        </w:rPr>
        <w:t>î</w:t>
      </w:r>
      <w:r w:rsidR="00ED7003" w:rsidRPr="00377A7B">
        <w:rPr>
          <w:bCs/>
          <w:lang w:val="ro-RO"/>
        </w:rPr>
        <w:t xml:space="preserve">n figura </w:t>
      </w:r>
      <w:r>
        <w:rPr>
          <w:bCs/>
          <w:lang w:val="ro-RO"/>
        </w:rPr>
        <w:t>5</w:t>
      </w:r>
      <w:r w:rsidR="00ED7003" w:rsidRPr="00377A7B">
        <w:rPr>
          <w:bCs/>
          <w:lang w:val="ro-RO"/>
        </w:rPr>
        <w:t>.</w:t>
      </w:r>
    </w:p>
    <w:p w:rsidR="00ED7003" w:rsidRPr="00377A7B" w:rsidRDefault="00ED7003" w:rsidP="00ED7003">
      <w:pPr>
        <w:spacing w:line="360" w:lineRule="auto"/>
        <w:jc w:val="both"/>
        <w:rPr>
          <w:bCs/>
          <w:lang w:val="ro-RO"/>
        </w:rPr>
      </w:pPr>
    </w:p>
    <w:p w:rsidR="00ED7003" w:rsidRPr="00377A7B" w:rsidRDefault="00ED7003" w:rsidP="00ED7003">
      <w:pPr>
        <w:spacing w:line="360" w:lineRule="auto"/>
        <w:jc w:val="both"/>
        <w:rPr>
          <w:bCs/>
          <w:lang w:val="ro-RO"/>
        </w:rPr>
      </w:pPr>
    </w:p>
    <w:p w:rsidR="00ED7003" w:rsidRPr="00377A7B" w:rsidRDefault="00ED7003" w:rsidP="00ED7003">
      <w:pPr>
        <w:spacing w:line="360" w:lineRule="auto"/>
        <w:jc w:val="both"/>
        <w:rPr>
          <w:bCs/>
          <w:lang w:val="ro-RO"/>
        </w:rPr>
      </w:pPr>
    </w:p>
    <w:p w:rsidR="00ED7003" w:rsidRPr="00377A7B" w:rsidRDefault="00ED7003" w:rsidP="00ED7003">
      <w:pPr>
        <w:spacing w:line="360" w:lineRule="auto"/>
        <w:jc w:val="both"/>
        <w:rPr>
          <w:bCs/>
          <w:lang w:val="ro-RO"/>
        </w:rPr>
      </w:pPr>
    </w:p>
    <w:p w:rsidR="00ED7003" w:rsidRPr="00377A7B" w:rsidRDefault="00ED7003" w:rsidP="00ED7003">
      <w:pPr>
        <w:spacing w:line="360" w:lineRule="auto"/>
        <w:jc w:val="both"/>
        <w:rPr>
          <w:bCs/>
          <w:lang w:val="ro-RO"/>
        </w:rPr>
      </w:pPr>
    </w:p>
    <w:p w:rsidR="00ED7003" w:rsidRPr="00377A7B" w:rsidRDefault="00ED7003" w:rsidP="00ED7003">
      <w:pPr>
        <w:spacing w:line="360" w:lineRule="auto"/>
        <w:jc w:val="both"/>
        <w:rPr>
          <w:bCs/>
          <w:lang w:val="ro-RO"/>
        </w:rPr>
      </w:pPr>
    </w:p>
    <w:p w:rsidR="00ED7003" w:rsidRPr="00377A7B" w:rsidRDefault="00ED7003" w:rsidP="00ED7003">
      <w:pPr>
        <w:spacing w:line="360" w:lineRule="auto"/>
        <w:jc w:val="both"/>
        <w:rPr>
          <w:bCs/>
          <w:lang w:val="ro-RO"/>
        </w:rPr>
      </w:pPr>
    </w:p>
    <w:p w:rsidR="00ED7003" w:rsidRPr="00377A7B" w:rsidRDefault="00ED7003" w:rsidP="00ED7003">
      <w:pPr>
        <w:spacing w:line="360" w:lineRule="auto"/>
        <w:jc w:val="center"/>
        <w:rPr>
          <w:bCs/>
          <w:lang w:val="ro-RO"/>
        </w:rPr>
      </w:pPr>
      <w:r w:rsidRPr="00377A7B">
        <w:rPr>
          <w:b/>
          <w:bCs/>
          <w:lang w:val="ro-RO"/>
        </w:rPr>
        <w:t xml:space="preserve">Fig. </w:t>
      </w:r>
      <w:r w:rsidR="00056130">
        <w:rPr>
          <w:b/>
          <w:bCs/>
          <w:lang w:val="ro-RO"/>
        </w:rPr>
        <w:t>5</w:t>
      </w:r>
      <w:r w:rsidRPr="00377A7B">
        <w:rPr>
          <w:b/>
          <w:bCs/>
          <w:lang w:val="ro-RO"/>
        </w:rPr>
        <w:t xml:space="preserve">. </w:t>
      </w:r>
      <w:r w:rsidRPr="00377A7B">
        <w:rPr>
          <w:lang w:val="ro-RO"/>
        </w:rPr>
        <w:t xml:space="preserve">Reprezentarea diagramei </w:t>
      </w:r>
      <w:r>
        <w:rPr>
          <w:bCs/>
          <w:lang w:val="ro-RO"/>
        </w:rPr>
        <w:t>de analiză</w:t>
      </w:r>
      <w:r w:rsidRPr="00377A7B">
        <w:rPr>
          <w:bCs/>
          <w:lang w:val="ro-RO"/>
        </w:rPr>
        <w:t xml:space="preserve"> Ishikawa</w:t>
      </w:r>
    </w:p>
    <w:p w:rsidR="00ED7003" w:rsidRPr="00377A7B" w:rsidRDefault="00ED7003" w:rsidP="00056130">
      <w:pPr>
        <w:spacing w:line="360" w:lineRule="auto"/>
        <w:jc w:val="both"/>
        <w:rPr>
          <w:b/>
          <w:lang w:val="ro-RO"/>
        </w:rPr>
      </w:pPr>
      <w:r w:rsidRPr="00377A7B">
        <w:rPr>
          <w:bCs/>
          <w:lang w:val="ro-RO"/>
        </w:rPr>
        <w:lastRenderedPageBreak/>
        <w:t>Aceasta metod</w:t>
      </w:r>
      <w:r>
        <w:rPr>
          <w:bCs/>
          <w:lang w:val="ro-RO"/>
        </w:rPr>
        <w:t>ă</w:t>
      </w:r>
      <w:r w:rsidRPr="00377A7B">
        <w:rPr>
          <w:bCs/>
          <w:lang w:val="ro-RO"/>
        </w:rPr>
        <w:t xml:space="preserve"> de analiz</w:t>
      </w:r>
      <w:r>
        <w:rPr>
          <w:bCs/>
          <w:lang w:val="ro-RO"/>
        </w:rPr>
        <w:t>ă</w:t>
      </w:r>
      <w:r w:rsidRPr="00377A7B">
        <w:rPr>
          <w:bCs/>
          <w:lang w:val="ro-RO"/>
        </w:rPr>
        <w:t xml:space="preserve"> este foarte complex</w:t>
      </w:r>
      <w:r w:rsidRPr="003626F9">
        <w:rPr>
          <w:bCs/>
          <w:lang w:val="ro-RO"/>
        </w:rPr>
        <w:t>ă</w:t>
      </w:r>
      <w:r w:rsidRPr="00377A7B">
        <w:rPr>
          <w:bCs/>
          <w:lang w:val="ro-RO"/>
        </w:rPr>
        <w:t xml:space="preserve"> deoarece </w:t>
      </w:r>
      <w:r>
        <w:rPr>
          <w:bCs/>
          <w:lang w:val="ro-RO"/>
        </w:rPr>
        <w:t>ţ</w:t>
      </w:r>
      <w:r w:rsidRPr="00377A7B">
        <w:rPr>
          <w:bCs/>
          <w:lang w:val="ro-RO"/>
        </w:rPr>
        <w:t>ine cont de toate variabilele care pot infuen</w:t>
      </w:r>
      <w:r>
        <w:rPr>
          <w:bCs/>
          <w:lang w:val="ro-RO"/>
        </w:rPr>
        <w:t>ţ</w:t>
      </w:r>
      <w:r w:rsidRPr="00377A7B">
        <w:rPr>
          <w:bCs/>
          <w:lang w:val="ro-RO"/>
        </w:rPr>
        <w:t>a procesul</w:t>
      </w:r>
      <w:r w:rsidR="00056130">
        <w:rPr>
          <w:bCs/>
          <w:lang w:val="ro-RO"/>
        </w:rPr>
        <w:t xml:space="preserve">. </w:t>
      </w:r>
      <w:proofErr w:type="spellStart"/>
      <w:r w:rsidR="00056130">
        <w:rPr>
          <w:bCs/>
        </w:rPr>
        <w:t>P</w:t>
      </w:r>
      <w:r w:rsidR="00056130" w:rsidRPr="00056130">
        <w:rPr>
          <w:bCs/>
        </w:rPr>
        <w:t>rin</w:t>
      </w:r>
      <w:proofErr w:type="spellEnd"/>
      <w:r w:rsidR="00056130">
        <w:rPr>
          <w:bCs/>
        </w:rPr>
        <w:t xml:space="preserve"> </w:t>
      </w:r>
      <w:r w:rsidR="00056130" w:rsidRPr="00056130">
        <w:rPr>
          <w:bCs/>
          <w:lang w:val="ro-RO"/>
        </w:rPr>
        <w:t>prelucrarea datelor experimentale a fost întocmit</w:t>
      </w:r>
      <w:r w:rsidR="00056130" w:rsidRPr="00056130">
        <w:rPr>
          <w:bCs/>
          <w:lang w:val="vi-VN"/>
        </w:rPr>
        <w:t>ă</w:t>
      </w:r>
      <w:r w:rsidR="00056130" w:rsidRPr="00056130">
        <w:rPr>
          <w:bCs/>
          <w:lang w:val="ro-RO"/>
        </w:rPr>
        <w:t xml:space="preserve"> diagrama de defectologie</w:t>
      </w:r>
      <w:r w:rsidR="00056130" w:rsidRPr="00056130">
        <w:rPr>
          <w:bCs/>
        </w:rPr>
        <w:t xml:space="preserve"> Pareto</w:t>
      </w:r>
      <w:r w:rsidR="00056130" w:rsidRPr="00056130">
        <w:rPr>
          <w:bCs/>
          <w:lang w:val="ro-RO"/>
        </w:rPr>
        <w:t xml:space="preserve"> a îmbinarilor sudate</w:t>
      </w:r>
      <w:r w:rsidR="00056130">
        <w:rPr>
          <w:bCs/>
          <w:lang w:val="ro-RO"/>
        </w:rPr>
        <w:t xml:space="preserve"> redată în </w:t>
      </w:r>
      <w:proofErr w:type="gramStart"/>
      <w:r w:rsidR="00056130">
        <w:rPr>
          <w:bCs/>
          <w:lang w:val="ro-RO"/>
        </w:rPr>
        <w:t xml:space="preserve">fig.6 </w:t>
      </w:r>
      <w:r w:rsidR="00056130" w:rsidRPr="00056130">
        <w:rPr>
          <w:bCs/>
        </w:rPr>
        <w:t>.</w:t>
      </w:r>
      <w:proofErr w:type="gramEnd"/>
    </w:p>
    <w:p w:rsidR="00ED7003" w:rsidRDefault="00056130" w:rsidP="00DF400F">
      <w:pPr>
        <w:spacing w:line="360" w:lineRule="auto"/>
        <w:jc w:val="both"/>
      </w:pPr>
      <w:r w:rsidRPr="00056130">
        <w:drawing>
          <wp:inline distT="0" distB="0" distL="0" distR="0">
            <wp:extent cx="4071966" cy="2143140"/>
            <wp:effectExtent l="19050" t="0" r="4734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8239" t="40296" r="19643" b="2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66" cy="214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6130" w:rsidRDefault="00056130" w:rsidP="00056130">
      <w:pPr>
        <w:spacing w:line="360" w:lineRule="auto"/>
        <w:jc w:val="center"/>
      </w:pPr>
      <w:r w:rsidRPr="00377A7B">
        <w:rPr>
          <w:b/>
          <w:bCs/>
          <w:lang w:val="ro-RO"/>
        </w:rPr>
        <w:t xml:space="preserve">Fig. </w:t>
      </w:r>
      <w:r>
        <w:rPr>
          <w:b/>
          <w:bCs/>
          <w:lang w:val="ro-RO"/>
        </w:rPr>
        <w:t>5</w:t>
      </w:r>
      <w:r w:rsidRPr="00377A7B">
        <w:rPr>
          <w:b/>
          <w:bCs/>
          <w:lang w:val="ro-RO"/>
        </w:rPr>
        <w:t xml:space="preserve">. </w:t>
      </w:r>
      <w:r w:rsidRPr="00377A7B">
        <w:rPr>
          <w:lang w:val="ro-RO"/>
        </w:rPr>
        <w:t xml:space="preserve">Reprezentarea diagramei </w:t>
      </w:r>
      <w:r>
        <w:rPr>
          <w:bCs/>
          <w:lang w:val="ro-RO"/>
        </w:rPr>
        <w:t>de</w:t>
      </w:r>
      <w:r w:rsidRPr="00056130">
        <w:rPr>
          <w:bCs/>
          <w:lang w:val="ro-RO"/>
        </w:rPr>
        <w:t xml:space="preserve"> defectologie</w:t>
      </w:r>
      <w:r w:rsidRPr="00056130">
        <w:rPr>
          <w:bCs/>
        </w:rPr>
        <w:t xml:space="preserve"> Pareto</w:t>
      </w:r>
    </w:p>
    <w:p w:rsidR="00610A1A" w:rsidRDefault="00610A1A" w:rsidP="00DF400F">
      <w:pPr>
        <w:spacing w:line="360" w:lineRule="auto"/>
        <w:jc w:val="both"/>
      </w:pPr>
      <w:proofErr w:type="spellStart"/>
      <w:r>
        <w:t>Capitolul</w:t>
      </w:r>
      <w:proofErr w:type="spellEnd"/>
      <w:r>
        <w:t xml:space="preserve"> 7 </w:t>
      </w:r>
      <w:proofErr w:type="spellStart"/>
      <w:r w:rsidR="00C53B63">
        <w:rPr>
          <w:b/>
        </w:rPr>
        <w:t>Concluzii</w:t>
      </w:r>
      <w:proofErr w:type="spellEnd"/>
      <w:r w:rsidR="00C53B63">
        <w:rPr>
          <w:b/>
        </w:rPr>
        <w:t xml:space="preserve"> </w:t>
      </w:r>
      <w:proofErr w:type="spellStart"/>
      <w:r w:rsidR="00C53B63">
        <w:rPr>
          <w:b/>
        </w:rPr>
        <w:t>şi</w:t>
      </w:r>
      <w:proofErr w:type="spellEnd"/>
      <w:r w:rsidR="00C53B63">
        <w:rPr>
          <w:b/>
        </w:rPr>
        <w:t xml:space="preserve"> </w:t>
      </w:r>
      <w:proofErr w:type="spellStart"/>
      <w:r w:rsidR="00C53B63">
        <w:rPr>
          <w:b/>
        </w:rPr>
        <w:t>contribuţii</w:t>
      </w:r>
      <w:proofErr w:type="spellEnd"/>
      <w:r w:rsidR="00C53B63">
        <w:rPr>
          <w:b/>
        </w:rPr>
        <w:t xml:space="preserve"> </w:t>
      </w:r>
      <w:proofErr w:type="spellStart"/>
      <w:r w:rsidR="00C53B63">
        <w:rPr>
          <w:b/>
        </w:rPr>
        <w:t>originale</w:t>
      </w:r>
      <w:proofErr w:type="spellEnd"/>
      <w:r w:rsidR="00C53B63">
        <w:rPr>
          <w:b/>
        </w:rPr>
        <w:t xml:space="preserve"> </w:t>
      </w:r>
      <w:proofErr w:type="spellStart"/>
      <w:r w:rsidR="00C53B63">
        <w:t>încheie</w:t>
      </w:r>
      <w:proofErr w:type="spellEnd"/>
      <w:r w:rsidR="00C53B63">
        <w:t xml:space="preserve"> </w:t>
      </w:r>
      <w:proofErr w:type="spellStart"/>
      <w:r w:rsidR="00C53B63">
        <w:t>lucrarea</w:t>
      </w:r>
      <w:proofErr w:type="spellEnd"/>
      <w:r w:rsidR="00C53B63">
        <w:t xml:space="preserve"> </w:t>
      </w:r>
      <w:proofErr w:type="spellStart"/>
      <w:r w:rsidR="00CE096E">
        <w:t>su</w:t>
      </w:r>
      <w:r w:rsidR="00C53B63">
        <w:t>mariz</w:t>
      </w:r>
      <w:r w:rsidR="00CE096E">
        <w:t>â</w:t>
      </w:r>
      <w:r w:rsidR="00C53B63">
        <w:t>nd</w:t>
      </w:r>
      <w:proofErr w:type="spellEnd"/>
      <w:r w:rsidR="00C53B63">
        <w:t xml:space="preserve"> </w:t>
      </w:r>
      <w:proofErr w:type="spellStart"/>
      <w:r w:rsidR="00C53B63">
        <w:t>concluziile</w:t>
      </w:r>
      <w:proofErr w:type="spellEnd"/>
      <w:r w:rsidR="00C53B63">
        <w:t xml:space="preserve"> </w:t>
      </w:r>
      <w:proofErr w:type="spellStart"/>
      <w:r w:rsidR="00C53B63">
        <w:t>par</w:t>
      </w:r>
      <w:r w:rsidR="00CE096E">
        <w:t>ţ</w:t>
      </w:r>
      <w:r w:rsidR="00C53B63">
        <w:t>iale</w:t>
      </w:r>
      <w:proofErr w:type="spellEnd"/>
      <w:r w:rsidR="00C53B63">
        <w:t xml:space="preserve"> ale </w:t>
      </w:r>
      <w:proofErr w:type="spellStart"/>
      <w:r w:rsidR="00C53B63">
        <w:t>fiecarui</w:t>
      </w:r>
      <w:proofErr w:type="spellEnd"/>
      <w:r w:rsidR="00C53B63">
        <w:t xml:space="preserve"> capitol </w:t>
      </w:r>
      <w:proofErr w:type="spellStart"/>
      <w:r w:rsidR="00CE096E">
        <w:t>ş</w:t>
      </w:r>
      <w:r w:rsidR="00C53B63">
        <w:t>i</w:t>
      </w:r>
      <w:proofErr w:type="spellEnd"/>
      <w:r w:rsidR="00C53B63">
        <w:t xml:space="preserve"> </w:t>
      </w:r>
      <w:proofErr w:type="spellStart"/>
      <w:r w:rsidR="00C53B63">
        <w:t>punct</w:t>
      </w:r>
      <w:r w:rsidR="00CE096E">
        <w:t>â</w:t>
      </w:r>
      <w:r w:rsidR="00C53B63">
        <w:t>nd</w:t>
      </w:r>
      <w:proofErr w:type="spellEnd"/>
      <w:r w:rsidR="00C53B63">
        <w:t xml:space="preserve"> </w:t>
      </w:r>
      <w:proofErr w:type="spellStart"/>
      <w:r w:rsidR="00C53B63">
        <w:t>contribu</w:t>
      </w:r>
      <w:r w:rsidR="00CE096E">
        <w:t>ţ</w:t>
      </w:r>
      <w:r w:rsidR="00C53B63">
        <w:t>iile</w:t>
      </w:r>
      <w:proofErr w:type="spellEnd"/>
      <w:r w:rsidR="00C53B63">
        <w:t xml:space="preserve"> </w:t>
      </w:r>
      <w:proofErr w:type="spellStart"/>
      <w:r w:rsidR="00CE096E">
        <w:t>î</w:t>
      </w:r>
      <w:r w:rsidR="00C53B63">
        <w:t>n</w:t>
      </w:r>
      <w:proofErr w:type="spellEnd"/>
      <w:r w:rsidR="00C53B63">
        <w:t xml:space="preserve"> </w:t>
      </w:r>
      <w:proofErr w:type="spellStart"/>
      <w:r w:rsidR="00C53B63">
        <w:t>domeniul</w:t>
      </w:r>
      <w:proofErr w:type="spellEnd"/>
      <w:r w:rsidR="00C53B63">
        <w:t xml:space="preserve"> </w:t>
      </w:r>
      <w:proofErr w:type="spellStart"/>
      <w:r w:rsidR="00C53B63">
        <w:t>sud</w:t>
      </w:r>
      <w:r w:rsidR="00CE096E">
        <w:t>ării</w:t>
      </w:r>
      <w:proofErr w:type="spellEnd"/>
      <w:r w:rsidR="00CE096E">
        <w:t xml:space="preserve"> CIF a </w:t>
      </w:r>
      <w:proofErr w:type="spellStart"/>
      <w:r w:rsidR="00CE096E">
        <w:t>foliilor</w:t>
      </w:r>
      <w:proofErr w:type="spellEnd"/>
      <w:r w:rsidR="00CE096E">
        <w:t xml:space="preserve"> de PVC:</w:t>
      </w:r>
    </w:p>
    <w:p w:rsidR="007A54D7" w:rsidRPr="00CE096E" w:rsidRDefault="00CE096E" w:rsidP="00CE096E">
      <w:pPr>
        <w:numPr>
          <w:ilvl w:val="0"/>
          <w:numId w:val="4"/>
        </w:numPr>
        <w:spacing w:line="360" w:lineRule="auto"/>
        <w:jc w:val="both"/>
      </w:pPr>
      <w:r w:rsidRPr="00CE096E">
        <w:rPr>
          <w:lang w:val="vi-VN"/>
        </w:rPr>
        <w:t>tratarea matri</w:t>
      </w:r>
      <w:r>
        <w:rPr>
          <w:lang w:val="vi-VN"/>
        </w:rPr>
        <w:t>ţ</w:t>
      </w:r>
      <w:r w:rsidRPr="00CE096E">
        <w:rPr>
          <w:lang w:val="vi-VN"/>
        </w:rPr>
        <w:t>ei de sudare ca şi condensator şi algoritmul de calcul al acesteia;</w:t>
      </w:r>
    </w:p>
    <w:p w:rsidR="007A54D7" w:rsidRPr="00CE096E" w:rsidRDefault="00CE096E" w:rsidP="00CE096E">
      <w:pPr>
        <w:numPr>
          <w:ilvl w:val="0"/>
          <w:numId w:val="4"/>
        </w:numPr>
        <w:spacing w:line="360" w:lineRule="auto"/>
        <w:jc w:val="both"/>
      </w:pPr>
      <w:r w:rsidRPr="00CE096E">
        <w:rPr>
          <w:lang w:val="vi-VN"/>
        </w:rPr>
        <w:t>stabilirea corela</w:t>
      </w:r>
      <w:r>
        <w:rPr>
          <w:lang w:val="vi-VN"/>
        </w:rPr>
        <w:t>ţ</w:t>
      </w:r>
      <w:r w:rsidRPr="00CE096E">
        <w:rPr>
          <w:lang w:val="vi-VN"/>
        </w:rPr>
        <w:t>iei dintre mărimile fizice şi parametrii de proces utilizând prelucrarea statistică;</w:t>
      </w:r>
    </w:p>
    <w:p w:rsidR="007A54D7" w:rsidRPr="00CE096E" w:rsidRDefault="00CE096E" w:rsidP="00CE096E">
      <w:pPr>
        <w:numPr>
          <w:ilvl w:val="0"/>
          <w:numId w:val="4"/>
        </w:numPr>
        <w:spacing w:line="360" w:lineRule="auto"/>
        <w:jc w:val="both"/>
      </w:pPr>
      <w:r w:rsidRPr="00CE096E">
        <w:rPr>
          <w:lang w:val="vi-VN"/>
        </w:rPr>
        <w:t>abordarea statistică a validarii procesului de sudare prin tehnici 6 Sigma;</w:t>
      </w:r>
    </w:p>
    <w:p w:rsidR="007A54D7" w:rsidRPr="00CE096E" w:rsidRDefault="00CE096E" w:rsidP="00CE096E">
      <w:pPr>
        <w:numPr>
          <w:ilvl w:val="0"/>
          <w:numId w:val="4"/>
        </w:numPr>
        <w:spacing w:line="360" w:lineRule="auto"/>
        <w:jc w:val="both"/>
      </w:pPr>
      <w:r w:rsidRPr="00CE096E">
        <w:rPr>
          <w:lang w:val="vi-VN"/>
        </w:rPr>
        <w:t>fundamentarea ştiinţifică a influenţei gradientului termic pe secţiune asupra calităţii îmbinărilor sudate;</w:t>
      </w:r>
    </w:p>
    <w:p w:rsidR="007A54D7" w:rsidRPr="00CE096E" w:rsidRDefault="00CE096E" w:rsidP="00CE096E">
      <w:pPr>
        <w:numPr>
          <w:ilvl w:val="0"/>
          <w:numId w:val="4"/>
        </w:numPr>
        <w:spacing w:line="360" w:lineRule="auto"/>
        <w:jc w:val="both"/>
      </w:pPr>
      <w:r w:rsidRPr="00CE096E">
        <w:rPr>
          <w:lang w:val="vi-VN"/>
        </w:rPr>
        <w:t xml:space="preserve">optimizarea parametrilor de proces şi </w:t>
      </w:r>
      <w:proofErr w:type="spellStart"/>
      <w:r w:rsidRPr="00CE096E">
        <w:t>aprofundarea</w:t>
      </w:r>
      <w:proofErr w:type="spellEnd"/>
      <w:r w:rsidRPr="00CE096E">
        <w:rPr>
          <w:lang w:val="vi-VN"/>
        </w:rPr>
        <w:t xml:space="preserve"> mecanismului de realizare a sudurilor fără defecte de continuitate a materialului şi cu proprietaţi reproductibile.</w:t>
      </w:r>
    </w:p>
    <w:p w:rsidR="00CE096E" w:rsidRDefault="00CE096E" w:rsidP="00DF400F">
      <w:pPr>
        <w:spacing w:line="360" w:lineRule="auto"/>
        <w:jc w:val="both"/>
      </w:pPr>
    </w:p>
    <w:sectPr w:rsidR="00CE096E" w:rsidSect="009129C6">
      <w:pgSz w:w="12240" w:h="15840"/>
      <w:pgMar w:top="1134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538FE"/>
    <w:multiLevelType w:val="hybridMultilevel"/>
    <w:tmpl w:val="395A9C9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5CA024D"/>
    <w:multiLevelType w:val="hybridMultilevel"/>
    <w:tmpl w:val="E4E4BE10"/>
    <w:lvl w:ilvl="0" w:tplc="DBC6BE2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D23D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241E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A76248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BEBB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DB8AF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8C09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DEAF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B722C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8EF1E66"/>
    <w:multiLevelType w:val="hybridMultilevel"/>
    <w:tmpl w:val="EF90F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9D7313"/>
    <w:multiLevelType w:val="hybridMultilevel"/>
    <w:tmpl w:val="1722C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EB084F"/>
    <w:multiLevelType w:val="hybridMultilevel"/>
    <w:tmpl w:val="BC601F76"/>
    <w:lvl w:ilvl="0" w:tplc="79C877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D24784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EEF5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7A51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FF0EC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6604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D5A17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64A28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469F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EB64752"/>
    <w:multiLevelType w:val="hybridMultilevel"/>
    <w:tmpl w:val="69B0E776"/>
    <w:lvl w:ilvl="0" w:tplc="04090017">
      <w:start w:val="1"/>
      <w:numFmt w:val="lowerLetter"/>
      <w:lvlText w:val="%1)"/>
      <w:lvlJc w:val="left"/>
      <w:pPr>
        <w:tabs>
          <w:tab w:val="num" w:pos="1515"/>
        </w:tabs>
        <w:ind w:left="151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35"/>
        </w:tabs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55"/>
        </w:tabs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75"/>
        </w:tabs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95"/>
        </w:tabs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15"/>
        </w:tabs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35"/>
        </w:tabs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55"/>
        </w:tabs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75"/>
        </w:tabs>
        <w:ind w:left="7275" w:hanging="180"/>
      </w:pPr>
    </w:lvl>
  </w:abstractNum>
  <w:abstractNum w:abstractNumId="6">
    <w:nsid w:val="70D034F5"/>
    <w:multiLevelType w:val="hybridMultilevel"/>
    <w:tmpl w:val="3E580874"/>
    <w:lvl w:ilvl="0" w:tplc="70E6A234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 w:cryptProviderType="rsaFull" w:cryptAlgorithmClass="hash" w:cryptAlgorithmType="typeAny" w:cryptAlgorithmSid="4" w:cryptSpinCount="50000" w:hash="g5xyb32pSalrhSl2gyfTU2pC3n0=" w:salt="4H5qqUPr9+UbPd9BBz1r8g=="/>
  <w:zoom w:percent="120"/>
  <w:proofState w:spelling="clean" w:grammar="clean"/>
  <w:defaultTabStop w:val="720"/>
  <w:characterSpacingControl w:val="doNotCompress"/>
  <w:compat/>
  <w:rsids>
    <w:rsidRoot w:val="00E762BA"/>
    <w:rsid w:val="00012BD5"/>
    <w:rsid w:val="000354F9"/>
    <w:rsid w:val="00056130"/>
    <w:rsid w:val="00060F49"/>
    <w:rsid w:val="000C264E"/>
    <w:rsid w:val="00136D34"/>
    <w:rsid w:val="00260294"/>
    <w:rsid w:val="002D2189"/>
    <w:rsid w:val="0035536C"/>
    <w:rsid w:val="00491F8B"/>
    <w:rsid w:val="00542C26"/>
    <w:rsid w:val="00610A1A"/>
    <w:rsid w:val="00772BBF"/>
    <w:rsid w:val="007A54D7"/>
    <w:rsid w:val="007D6046"/>
    <w:rsid w:val="009129C6"/>
    <w:rsid w:val="009B7083"/>
    <w:rsid w:val="00A652D8"/>
    <w:rsid w:val="00AA7B54"/>
    <w:rsid w:val="00AC3E8E"/>
    <w:rsid w:val="00BB037D"/>
    <w:rsid w:val="00C53B63"/>
    <w:rsid w:val="00C651BD"/>
    <w:rsid w:val="00CB434E"/>
    <w:rsid w:val="00CE096E"/>
    <w:rsid w:val="00DF400F"/>
    <w:rsid w:val="00E762BA"/>
    <w:rsid w:val="00ED7003"/>
    <w:rsid w:val="00F1142F"/>
    <w:rsid w:val="00FB4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72"/>
        <o:r id="V:Rule2" type="connector" idref="#_x0000_s1071"/>
        <o:r id="V:Rule3" type="connector" idref="#_x0000_s1092"/>
        <o:r id="V:Rule4" type="connector" idref="#_x0000_s1091"/>
        <o:r id="V:Rule5" type="connector" idref="#_x0000_s1102"/>
        <o:r id="V:Rule6" type="connector" idref="#_x0000_s1103"/>
        <o:r id="V:Rule7" type="connector" idref="#_x0000_s1101"/>
        <o:r id="V:Rule8" type="connector" idref="#_x0000_s1120"/>
        <o:r id="V:Rule9" type="connector" idref="#_x0000_s1147"/>
        <o:r id="V:Rule10" type="connector" idref="#_x0000_s1152"/>
        <o:r id="V:Rule11" type="connector" idref="#_x0000_s1144"/>
        <o:r id="V:Rule12" type="connector" idref="#_x0000_s1151"/>
        <o:r id="V:Rule13" type="connector" idref="#_x0000_s1153"/>
        <o:r id="V:Rule14" type="connector" idref="#_x0000_s11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2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62B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D6046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rsid w:val="00AC3E8E"/>
    <w:pPr>
      <w:jc w:val="both"/>
    </w:pPr>
    <w:rPr>
      <w:b/>
      <w:bCs/>
      <w:lang w:val="it-IT"/>
    </w:rPr>
  </w:style>
  <w:style w:type="character" w:customStyle="1" w:styleId="BodyTextChar">
    <w:name w:val="Body Text Char"/>
    <w:basedOn w:val="DefaultParagraphFont"/>
    <w:link w:val="BodyText"/>
    <w:rsid w:val="00AC3E8E"/>
    <w:rPr>
      <w:rFonts w:ascii="Times New Roman" w:eastAsia="Times New Roman" w:hAnsi="Times New Roman" w:cs="Times New Roman"/>
      <w:b/>
      <w:bCs/>
      <w:sz w:val="24"/>
      <w:szCs w:val="24"/>
      <w:lang w:val="it-IT"/>
    </w:rPr>
  </w:style>
  <w:style w:type="table" w:styleId="TableGrid">
    <w:name w:val="Table Grid"/>
    <w:basedOn w:val="TableNormal"/>
    <w:rsid w:val="00ED7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61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13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4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2015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631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230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1196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077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14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61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53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23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727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1555</Words>
  <Characters>8869</Characters>
  <Application>Microsoft Office Word</Application>
  <DocSecurity>6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TRW</Company>
  <LinksUpToDate>false</LinksUpToDate>
  <CharactersWithSpaces>10404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varzarun</dc:creator>
  <cp:keywords/>
  <dc:description/>
  <cp:lastModifiedBy>varzarun</cp:lastModifiedBy>
  <cp:revision>2</cp:revision>
  <cp:lastPrinted>2012-05-23T16:14:00Z</cp:lastPrinted>
  <dcterms:created xsi:type="dcterms:W3CDTF">2012-05-23T16:57:00Z</dcterms:created>
  <dcterms:modified xsi:type="dcterms:W3CDTF">2012-05-23T16:57:00Z</dcterms:modified>
</cp:coreProperties>
</file>