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A8" w:rsidRPr="00A3780D" w:rsidRDefault="003B40A8" w:rsidP="00A3780D">
      <w:pPr>
        <w:jc w:val="center"/>
        <w:rPr>
          <w:rFonts w:ascii="Times New Roman" w:hAnsi="Times New Roman" w:cs="Times New Roman"/>
          <w:b/>
          <w:bCs/>
          <w:sz w:val="26"/>
          <w:szCs w:val="26"/>
          <w:lang w:val="ro-RO"/>
        </w:rPr>
      </w:pPr>
      <w:r w:rsidRPr="00A3780D">
        <w:rPr>
          <w:rFonts w:ascii="Times New Roman" w:hAnsi="Times New Roman" w:cs="Times New Roman"/>
          <w:b/>
          <w:bCs/>
          <w:sz w:val="26"/>
          <w:szCs w:val="26"/>
          <w:lang w:val="ro-RO"/>
        </w:rPr>
        <w:t>UNIVERSITATEA ”POLITEHNICA” DIN TIMIŞOARA</w:t>
      </w:r>
    </w:p>
    <w:p w:rsidR="003B40A8" w:rsidRPr="00A3780D" w:rsidRDefault="003B40A8" w:rsidP="00A3780D">
      <w:pPr>
        <w:jc w:val="center"/>
        <w:rPr>
          <w:rFonts w:ascii="Times New Roman" w:hAnsi="Times New Roman" w:cs="Times New Roman"/>
          <w:b/>
          <w:bCs/>
          <w:sz w:val="26"/>
          <w:szCs w:val="26"/>
          <w:lang w:val="ro-RO"/>
        </w:rPr>
      </w:pPr>
      <w:r w:rsidRPr="00A3780D">
        <w:rPr>
          <w:rFonts w:ascii="Times New Roman" w:hAnsi="Times New Roman" w:cs="Times New Roman"/>
          <w:b/>
          <w:bCs/>
          <w:sz w:val="26"/>
          <w:szCs w:val="26"/>
          <w:lang w:val="ro-RO"/>
        </w:rPr>
        <w:t>FACULTATEA DE CHIMIE Şi INGINERIA MEDIULUI</w:t>
      </w: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jc w:val="center"/>
        <w:rPr>
          <w:rFonts w:ascii="Times New Roman" w:hAnsi="Times New Roman" w:cs="Times New Roman"/>
          <w:b/>
          <w:bCs/>
          <w:sz w:val="26"/>
          <w:szCs w:val="26"/>
          <w:lang w:val="ro-RO"/>
        </w:rPr>
      </w:pPr>
      <w:r w:rsidRPr="00A3780D">
        <w:rPr>
          <w:rFonts w:ascii="Times New Roman" w:hAnsi="Times New Roman" w:cs="Times New Roman"/>
          <w:b/>
          <w:bCs/>
          <w:sz w:val="26"/>
          <w:szCs w:val="26"/>
          <w:lang w:val="ro-RO"/>
        </w:rPr>
        <w:t>Ing. MACARIE AMALIA CORINA</w:t>
      </w:r>
    </w:p>
    <w:p w:rsidR="003B40A8" w:rsidRPr="00A3780D" w:rsidRDefault="003B40A8" w:rsidP="00A3780D">
      <w:pPr>
        <w:autoSpaceDE w:val="0"/>
        <w:autoSpaceDN w:val="0"/>
        <w:adjustRightInd w:val="0"/>
        <w:spacing w:after="0" w:line="240" w:lineRule="auto"/>
        <w:jc w:val="center"/>
        <w:rPr>
          <w:rFonts w:ascii="Times New Roman" w:hAnsi="Times New Roman" w:cs="Times New Roman"/>
          <w:b/>
          <w:bCs/>
          <w:sz w:val="26"/>
          <w:szCs w:val="26"/>
          <w:lang w:val="ro-RO"/>
        </w:rPr>
      </w:pPr>
    </w:p>
    <w:p w:rsidR="003B40A8" w:rsidRPr="00A3780D" w:rsidRDefault="003B40A8" w:rsidP="00A3780D">
      <w:pPr>
        <w:autoSpaceDE w:val="0"/>
        <w:autoSpaceDN w:val="0"/>
        <w:adjustRightInd w:val="0"/>
        <w:spacing w:after="0" w:line="240" w:lineRule="auto"/>
        <w:jc w:val="center"/>
        <w:rPr>
          <w:rFonts w:ascii="Times New Roman" w:hAnsi="Times New Roman" w:cs="Times New Roman"/>
          <w:b/>
          <w:bCs/>
          <w:sz w:val="26"/>
          <w:szCs w:val="26"/>
          <w:lang w:val="ro-RO"/>
        </w:rPr>
      </w:pPr>
    </w:p>
    <w:p w:rsidR="003B40A8" w:rsidRPr="00A3780D" w:rsidRDefault="003B40A8" w:rsidP="00A3780D">
      <w:pPr>
        <w:autoSpaceDE w:val="0"/>
        <w:autoSpaceDN w:val="0"/>
        <w:adjustRightInd w:val="0"/>
        <w:spacing w:after="0" w:line="240" w:lineRule="auto"/>
        <w:jc w:val="center"/>
        <w:rPr>
          <w:rFonts w:ascii="Times New Roman" w:hAnsi="Times New Roman" w:cs="Times New Roman"/>
          <w:b/>
          <w:bCs/>
          <w:sz w:val="26"/>
          <w:szCs w:val="26"/>
          <w:lang w:val="ro-RO"/>
        </w:rPr>
      </w:pPr>
    </w:p>
    <w:p w:rsidR="003B40A8" w:rsidRPr="00A3780D" w:rsidRDefault="003B40A8" w:rsidP="00A3780D">
      <w:pPr>
        <w:autoSpaceDE w:val="0"/>
        <w:autoSpaceDN w:val="0"/>
        <w:adjustRightInd w:val="0"/>
        <w:spacing w:after="0" w:line="240" w:lineRule="auto"/>
        <w:jc w:val="center"/>
        <w:rPr>
          <w:rFonts w:ascii="Times New Roman" w:hAnsi="Times New Roman" w:cs="Times New Roman"/>
          <w:b/>
          <w:bCs/>
          <w:sz w:val="26"/>
          <w:szCs w:val="26"/>
          <w:lang w:val="ro-RO"/>
        </w:rPr>
      </w:pPr>
      <w:r w:rsidRPr="00A3780D">
        <w:rPr>
          <w:rFonts w:ascii="Times New Roman" w:hAnsi="Times New Roman" w:cs="Times New Roman"/>
          <w:b/>
          <w:bCs/>
          <w:sz w:val="26"/>
          <w:szCs w:val="26"/>
          <w:lang w:val="ro-RO"/>
        </w:rPr>
        <w:t>CERCETĂRI PRIVIND OBŢINEREA BIOETANOLULUI PRIN PROCEDEE INOVATIVE DE PRETRATARE ŞI HIDROLIZĂ  A BIOMASEI LIGNOCELULOZICE</w:t>
      </w: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jc w:val="center"/>
        <w:rPr>
          <w:rFonts w:ascii="Times New Roman" w:hAnsi="Times New Roman" w:cs="Times New Roman"/>
          <w:b/>
          <w:bCs/>
          <w:sz w:val="26"/>
          <w:szCs w:val="26"/>
          <w:lang w:val="ro-RO"/>
        </w:rPr>
      </w:pPr>
      <w:r w:rsidRPr="00A3780D">
        <w:rPr>
          <w:rFonts w:ascii="Times New Roman" w:hAnsi="Times New Roman" w:cs="Times New Roman"/>
          <w:b/>
          <w:bCs/>
          <w:sz w:val="26"/>
          <w:szCs w:val="26"/>
          <w:lang w:val="ro-RO"/>
        </w:rPr>
        <w:t>TEZĂ DE DOCTORAT</w:t>
      </w:r>
    </w:p>
    <w:p w:rsidR="003B40A8" w:rsidRPr="00A3780D" w:rsidRDefault="003B40A8" w:rsidP="00A3780D">
      <w:pPr>
        <w:rPr>
          <w:rFonts w:ascii="Times New Roman" w:hAnsi="Times New Roman" w:cs="Times New Roman"/>
          <w:b/>
          <w:bCs/>
          <w:sz w:val="26"/>
          <w:szCs w:val="26"/>
          <w:lang w:val="ro-RO"/>
        </w:rPr>
      </w:pPr>
    </w:p>
    <w:p w:rsidR="003B40A8" w:rsidRDefault="003B40A8" w:rsidP="00A3780D">
      <w:pPr>
        <w:rPr>
          <w:rFonts w:ascii="Times New Roman" w:hAnsi="Times New Roman" w:cs="Times New Roman"/>
          <w:b/>
          <w:bCs/>
          <w:sz w:val="26"/>
          <w:szCs w:val="26"/>
          <w:lang w:val="ro-RO"/>
        </w:rPr>
      </w:pPr>
    </w:p>
    <w:p w:rsidR="003B40A8" w:rsidRDefault="003B40A8" w:rsidP="00A3780D">
      <w:pPr>
        <w:rPr>
          <w:rFonts w:ascii="Times New Roman" w:hAnsi="Times New Roman" w:cs="Times New Roman"/>
          <w:b/>
          <w:bCs/>
          <w:sz w:val="26"/>
          <w:szCs w:val="26"/>
          <w:lang w:val="ro-RO"/>
        </w:rPr>
      </w:pPr>
    </w:p>
    <w:p w:rsidR="003B40A8" w:rsidRDefault="003B40A8" w:rsidP="00A3780D">
      <w:pPr>
        <w:rPr>
          <w:rFonts w:ascii="Times New Roman" w:hAnsi="Times New Roman" w:cs="Times New Roman"/>
          <w:b/>
          <w:bCs/>
          <w:sz w:val="26"/>
          <w:szCs w:val="26"/>
          <w:lang w:val="ro-RO"/>
        </w:rPr>
      </w:pP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rPr>
          <w:rFonts w:ascii="Times New Roman" w:hAnsi="Times New Roman" w:cs="Times New Roman"/>
          <w:b/>
          <w:bCs/>
          <w:sz w:val="26"/>
          <w:szCs w:val="26"/>
          <w:lang w:val="ro-RO"/>
        </w:rPr>
      </w:pPr>
    </w:p>
    <w:p w:rsidR="003B40A8" w:rsidRPr="00A3780D" w:rsidRDefault="003B40A8" w:rsidP="00A3780D">
      <w:pPr>
        <w:ind w:left="3600" w:firstLine="720"/>
        <w:rPr>
          <w:rFonts w:ascii="Times New Roman" w:hAnsi="Times New Roman" w:cs="Times New Roman"/>
          <w:b/>
          <w:bCs/>
          <w:lang w:val="ro-RO"/>
        </w:rPr>
      </w:pPr>
      <w:r w:rsidRPr="00A3780D">
        <w:rPr>
          <w:rFonts w:ascii="Times New Roman" w:hAnsi="Times New Roman" w:cs="Times New Roman"/>
          <w:b/>
          <w:bCs/>
          <w:lang w:val="ro-RO"/>
        </w:rPr>
        <w:t>Conduc</w:t>
      </w:r>
      <w:r>
        <w:rPr>
          <w:rFonts w:ascii="Times New Roman" w:hAnsi="Times New Roman" w:cs="Times New Roman"/>
          <w:b/>
          <w:bCs/>
          <w:lang w:val="ro-RO"/>
        </w:rPr>
        <w:t>ă</w:t>
      </w:r>
      <w:r w:rsidRPr="00A3780D">
        <w:rPr>
          <w:rFonts w:ascii="Times New Roman" w:hAnsi="Times New Roman" w:cs="Times New Roman"/>
          <w:b/>
          <w:bCs/>
          <w:lang w:val="ro-RO"/>
        </w:rPr>
        <w:t>tor ştiin</w:t>
      </w:r>
      <w:r>
        <w:rPr>
          <w:rFonts w:ascii="Times New Roman" w:hAnsi="Times New Roman" w:cs="Times New Roman"/>
          <w:b/>
          <w:bCs/>
          <w:lang w:val="ro-RO"/>
        </w:rPr>
        <w:t>ţ</w:t>
      </w:r>
      <w:r w:rsidRPr="00A3780D">
        <w:rPr>
          <w:rFonts w:ascii="Times New Roman" w:hAnsi="Times New Roman" w:cs="Times New Roman"/>
          <w:b/>
          <w:bCs/>
          <w:lang w:val="ro-RO"/>
        </w:rPr>
        <w:t>ific</w:t>
      </w:r>
    </w:p>
    <w:p w:rsidR="003B40A8" w:rsidRPr="00A3780D" w:rsidRDefault="003B40A8" w:rsidP="00A3780D">
      <w:pPr>
        <w:jc w:val="right"/>
        <w:rPr>
          <w:rFonts w:ascii="Times New Roman" w:hAnsi="Times New Roman" w:cs="Times New Roman"/>
          <w:b/>
          <w:bCs/>
          <w:lang w:val="ro-RO"/>
        </w:rPr>
      </w:pPr>
      <w:r w:rsidRPr="00A3780D">
        <w:rPr>
          <w:rFonts w:ascii="Times New Roman" w:hAnsi="Times New Roman" w:cs="Times New Roman"/>
          <w:b/>
          <w:bCs/>
          <w:lang w:val="ro-RO"/>
        </w:rPr>
        <w:t>Prof.</w:t>
      </w:r>
      <w:r>
        <w:rPr>
          <w:rFonts w:ascii="Times New Roman" w:hAnsi="Times New Roman" w:cs="Times New Roman"/>
          <w:b/>
          <w:bCs/>
          <w:lang w:val="ro-RO"/>
        </w:rPr>
        <w:t xml:space="preserve"> Univ.</w:t>
      </w:r>
      <w:r w:rsidRPr="00A3780D">
        <w:rPr>
          <w:rFonts w:ascii="Times New Roman" w:hAnsi="Times New Roman" w:cs="Times New Roman"/>
          <w:b/>
          <w:bCs/>
          <w:lang w:val="ro-RO"/>
        </w:rPr>
        <w:t xml:space="preserve"> Dr. Ing. Georgeta Burtica</w:t>
      </w:r>
    </w:p>
    <w:p w:rsidR="003B40A8" w:rsidRDefault="003B40A8" w:rsidP="00A3780D">
      <w:pPr>
        <w:rPr>
          <w:rFonts w:ascii="Verdana" w:hAnsi="Verdana" w:cs="Verdana"/>
          <w:b/>
          <w:bCs/>
          <w:lang w:val="ro-RO"/>
        </w:rPr>
      </w:pPr>
    </w:p>
    <w:p w:rsidR="003B40A8" w:rsidRDefault="003B40A8" w:rsidP="00A3780D">
      <w:pPr>
        <w:jc w:val="center"/>
        <w:rPr>
          <w:rFonts w:ascii="Verdana" w:hAnsi="Verdana" w:cs="Verdana"/>
          <w:b/>
          <w:bCs/>
          <w:lang w:val="ro-RO"/>
        </w:rPr>
      </w:pPr>
    </w:p>
    <w:p w:rsidR="003B40A8" w:rsidRDefault="003B40A8" w:rsidP="00A3780D">
      <w:pPr>
        <w:jc w:val="center"/>
        <w:rPr>
          <w:rFonts w:ascii="Verdana" w:hAnsi="Verdana" w:cs="Verdana"/>
          <w:b/>
          <w:bCs/>
          <w:lang w:val="ro-RO"/>
        </w:rPr>
      </w:pPr>
      <w:r w:rsidRPr="005C33C1">
        <w:rPr>
          <w:rFonts w:ascii="Verdana" w:hAnsi="Verdana" w:cs="Verdana"/>
          <w:b/>
          <w:bCs/>
          <w:lang w:val="ro-RO"/>
        </w:rPr>
        <w:t>TIMISOARA</w:t>
      </w:r>
    </w:p>
    <w:p w:rsidR="003B40A8" w:rsidRDefault="003B40A8" w:rsidP="00A3780D">
      <w:pPr>
        <w:jc w:val="center"/>
        <w:rPr>
          <w:rFonts w:ascii="Verdana" w:hAnsi="Verdana" w:cs="Verdana"/>
          <w:b/>
          <w:bCs/>
          <w:lang w:val="ro-RO"/>
        </w:rPr>
      </w:pPr>
      <w:r>
        <w:rPr>
          <w:rFonts w:ascii="Verdana" w:hAnsi="Verdana" w:cs="Verdana"/>
          <w:b/>
          <w:bCs/>
          <w:lang w:val="ro-RO"/>
        </w:rPr>
        <w:t>2013</w:t>
      </w:r>
    </w:p>
    <w:p w:rsidR="003B40A8" w:rsidRDefault="003B40A8" w:rsidP="00A3780D">
      <w:pPr>
        <w:jc w:val="center"/>
        <w:rPr>
          <w:rFonts w:ascii="Verdana" w:hAnsi="Verdana" w:cs="Verdana"/>
          <w:b/>
          <w:bCs/>
          <w:lang w:val="ro-RO"/>
        </w:rPr>
      </w:pPr>
    </w:p>
    <w:p w:rsidR="003B40A8" w:rsidRPr="005C33C1" w:rsidRDefault="003B40A8" w:rsidP="00A3780D">
      <w:pPr>
        <w:jc w:val="center"/>
        <w:rPr>
          <w:rFonts w:ascii="Verdana" w:hAnsi="Verdana" w:cs="Verdana"/>
          <w:b/>
          <w:bCs/>
          <w:lang w:val="ro-RO"/>
        </w:rPr>
      </w:pPr>
    </w:p>
    <w:p w:rsidR="003B40A8" w:rsidRDefault="003B40A8" w:rsidP="001A408D">
      <w:pPr>
        <w:jc w:val="center"/>
        <w:rPr>
          <w:rFonts w:ascii="Times New Roman" w:hAnsi="Times New Roman" w:cs="Times New Roman"/>
          <w:sz w:val="24"/>
          <w:szCs w:val="24"/>
          <w:lang w:val="ro-RO"/>
        </w:rPr>
      </w:pPr>
      <w:r w:rsidRPr="009C088E">
        <w:rPr>
          <w:rFonts w:ascii="Times New Roman" w:hAnsi="Times New Roman" w:cs="Times New Roman"/>
          <w:sz w:val="24"/>
          <w:szCs w:val="24"/>
          <w:lang w:val="ro-RO"/>
        </w:rPr>
        <w:t>REZUMATUL</w:t>
      </w:r>
    </w:p>
    <w:p w:rsidR="003B40A8" w:rsidRDefault="003B40A8" w:rsidP="001A408D">
      <w:pPr>
        <w:jc w:val="center"/>
        <w:rPr>
          <w:rFonts w:ascii="Times New Roman" w:hAnsi="Times New Roman" w:cs="Times New Roman"/>
          <w:sz w:val="24"/>
          <w:szCs w:val="24"/>
          <w:lang w:val="ro-RO"/>
        </w:rPr>
      </w:pPr>
      <w:r w:rsidRPr="009C088E">
        <w:rPr>
          <w:rFonts w:ascii="Times New Roman" w:hAnsi="Times New Roman" w:cs="Times New Roman"/>
          <w:sz w:val="24"/>
          <w:szCs w:val="24"/>
          <w:lang w:val="ro-RO"/>
        </w:rPr>
        <w:t>TEZEI</w:t>
      </w:r>
      <w:r>
        <w:rPr>
          <w:rFonts w:ascii="Times New Roman" w:hAnsi="Times New Roman" w:cs="Times New Roman"/>
          <w:sz w:val="24"/>
          <w:szCs w:val="24"/>
          <w:lang w:val="ro-RO"/>
        </w:rPr>
        <w:t xml:space="preserve"> DE DOCTORAT</w:t>
      </w:r>
    </w:p>
    <w:p w:rsidR="003B40A8" w:rsidRDefault="003B40A8">
      <w:pPr>
        <w:rPr>
          <w:rFonts w:ascii="Times New Roman" w:hAnsi="Times New Roman" w:cs="Times New Roman"/>
          <w:sz w:val="24"/>
          <w:szCs w:val="24"/>
          <w:lang w:val="ro-RO"/>
        </w:rPr>
      </w:pPr>
    </w:p>
    <w:p w:rsidR="003B40A8" w:rsidRPr="00C12283" w:rsidRDefault="003B40A8" w:rsidP="00362448">
      <w:pPr>
        <w:spacing w:after="0" w:line="240" w:lineRule="auto"/>
        <w:ind w:firstLine="720"/>
        <w:jc w:val="both"/>
        <w:rPr>
          <w:rFonts w:ascii="Times New Roman" w:hAnsi="Times New Roman" w:cs="Times New Roman"/>
          <w:color w:val="000000"/>
          <w:sz w:val="24"/>
          <w:szCs w:val="24"/>
          <w:lang w:val="ro-RO"/>
        </w:rPr>
      </w:pPr>
      <w:r w:rsidRPr="00790FDD">
        <w:rPr>
          <w:rFonts w:ascii="Times New Roman" w:hAnsi="Times New Roman" w:cs="Times New Roman"/>
          <w:sz w:val="24"/>
          <w:szCs w:val="24"/>
          <w:lang w:val="ro-RO"/>
        </w:rPr>
        <w:t xml:space="preserve">Poluarea reprezintă o problemă socio-economică deosebit de importantă, întrucât provoacă schimbări climatice, distrugerea stratului de ozon, care influenţează </w:t>
      </w:r>
      <w:r>
        <w:rPr>
          <w:rFonts w:ascii="Times New Roman" w:hAnsi="Times New Roman" w:cs="Times New Roman"/>
          <w:sz w:val="24"/>
          <w:szCs w:val="24"/>
        </w:rPr>
        <w:t>dezvoltări</w:t>
      </w:r>
      <w:r w:rsidRPr="00790FDD">
        <w:rPr>
          <w:rFonts w:ascii="Times New Roman" w:hAnsi="Times New Roman" w:cs="Times New Roman"/>
          <w:sz w:val="24"/>
          <w:szCs w:val="24"/>
          <w:lang w:val="ro-RO"/>
        </w:rPr>
        <w:t xml:space="preserve"> durabile a</w:t>
      </w:r>
      <w:r>
        <w:rPr>
          <w:rFonts w:ascii="Times New Roman" w:hAnsi="Times New Roman" w:cs="Times New Roman"/>
          <w:sz w:val="24"/>
          <w:szCs w:val="24"/>
          <w:lang w:val="ro-RO"/>
        </w:rPr>
        <w:t>le</w:t>
      </w:r>
      <w:r w:rsidRPr="00790FDD">
        <w:rPr>
          <w:rFonts w:ascii="Times New Roman" w:hAnsi="Times New Roman" w:cs="Times New Roman"/>
          <w:sz w:val="24"/>
          <w:szCs w:val="24"/>
          <w:lang w:val="ro-RO"/>
        </w:rPr>
        <w:t xml:space="preserve"> sistemului natural şi socio-economic.</w:t>
      </w:r>
      <w:r w:rsidRPr="00790FDD">
        <w:rPr>
          <w:rFonts w:ascii="Times New Roman" w:hAnsi="Times New Roman" w:cs="Times New Roman"/>
          <w:color w:val="000000"/>
          <w:sz w:val="24"/>
          <w:szCs w:val="24"/>
          <w:lang w:val="ro-RO"/>
        </w:rPr>
        <w:t xml:space="preserve"> </w:t>
      </w:r>
      <w:r w:rsidRPr="00C12283">
        <w:rPr>
          <w:rFonts w:ascii="Times New Roman" w:hAnsi="Times New Roman" w:cs="Times New Roman"/>
          <w:sz w:val="24"/>
          <w:szCs w:val="24"/>
          <w:lang w:val="ro-RO"/>
        </w:rPr>
        <w:t>Studiile efectuate asupra compoziţiei chimice a atmosferei au demonstrat că aceasta se modifică</w:t>
      </w:r>
      <w:r>
        <w:rPr>
          <w:rFonts w:ascii="Times New Roman" w:hAnsi="Times New Roman" w:cs="Times New Roman"/>
          <w:sz w:val="24"/>
          <w:szCs w:val="24"/>
          <w:lang w:val="ro-RO"/>
        </w:rPr>
        <w:t>, în special datorită activităţilor umane</w:t>
      </w:r>
      <w:r w:rsidRPr="00C12283">
        <w:rPr>
          <w:rFonts w:ascii="Times New Roman" w:hAnsi="Times New Roman" w:cs="Times New Roman"/>
          <w:sz w:val="24"/>
          <w:szCs w:val="24"/>
          <w:lang w:val="ro-RO"/>
        </w:rPr>
        <w:t xml:space="preserve"> care generează cantităţi semnificative de gaze poluante</w:t>
      </w:r>
      <w:r>
        <w:rPr>
          <w:rFonts w:ascii="Times New Roman" w:hAnsi="Times New Roman" w:cs="Times New Roman"/>
          <w:sz w:val="24"/>
          <w:szCs w:val="24"/>
          <w:lang w:val="ro-RO"/>
        </w:rPr>
        <w:t>.</w:t>
      </w:r>
      <w:r w:rsidRPr="00C12283">
        <w:rPr>
          <w:rFonts w:ascii="Times New Roman" w:hAnsi="Times New Roman" w:cs="Times New Roman"/>
          <w:color w:val="000000"/>
          <w:sz w:val="24"/>
          <w:szCs w:val="24"/>
          <w:lang w:val="ro-RO"/>
        </w:rPr>
        <w:t xml:space="preserve"> </w:t>
      </w:r>
    </w:p>
    <w:p w:rsidR="003B40A8" w:rsidRPr="00790FDD" w:rsidRDefault="003B40A8" w:rsidP="00362448">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Cererea de biocarburanţi</w:t>
      </w:r>
      <w:r w:rsidRPr="00790FDD">
        <w:rPr>
          <w:rFonts w:ascii="Times New Roman" w:hAnsi="Times New Roman" w:cs="Times New Roman"/>
          <w:color w:val="000000"/>
          <w:sz w:val="24"/>
          <w:szCs w:val="24"/>
          <w:lang w:val="ro-RO"/>
        </w:rPr>
        <w:t xml:space="preserve"> a înregistrat în ultimii ani creşteri semnificative, pentru că limitează emisiile poluante, astfel încât amestecarea lor cu carburanţii convenţionali atrage o combustie mai bună şi au un efect benefic prin reducerea particulelor poluante, monoxidului de carbon şi a altor poluanţi.</w:t>
      </w:r>
    </w:p>
    <w:p w:rsidR="003B40A8" w:rsidRPr="00790FDD" w:rsidRDefault="003B40A8" w:rsidP="00362448">
      <w:pPr>
        <w:pStyle w:val="NoSpacing"/>
        <w:ind w:firstLine="720"/>
        <w:jc w:val="both"/>
        <w:rPr>
          <w:rFonts w:ascii="Times New Roman" w:hAnsi="Times New Roman" w:cs="Times New Roman"/>
          <w:sz w:val="24"/>
          <w:szCs w:val="24"/>
          <w:lang w:val="ro-RO"/>
        </w:rPr>
      </w:pPr>
      <w:r w:rsidRPr="00790FDD">
        <w:rPr>
          <w:rFonts w:ascii="Times New Roman" w:hAnsi="Times New Roman" w:cs="Times New Roman"/>
          <w:sz w:val="24"/>
          <w:szCs w:val="24"/>
          <w:lang w:val="ro-RO"/>
        </w:rPr>
        <w:t>Bioetanolul se obţine dintr-o varietate mare de produse vegetale, cum ar fi cereale, porumb, fructe, sfecl</w:t>
      </w:r>
      <w:r>
        <w:rPr>
          <w:rFonts w:ascii="Times New Roman" w:hAnsi="Times New Roman" w:cs="Times New Roman"/>
          <w:sz w:val="24"/>
          <w:szCs w:val="24"/>
          <w:lang w:val="ro-RO"/>
        </w:rPr>
        <w:t>ă</w:t>
      </w:r>
      <w:r w:rsidRPr="00790FDD">
        <w:rPr>
          <w:rFonts w:ascii="Times New Roman" w:hAnsi="Times New Roman" w:cs="Times New Roman"/>
          <w:sz w:val="24"/>
          <w:szCs w:val="24"/>
          <w:lang w:val="ro-RO"/>
        </w:rPr>
        <w:t xml:space="preserve"> de zahăr, resturi vegetale, rumeguş de lemn , deşeuri de hârtie . Biomasa pe baza de lignoceluloză, cum ar fi reziduurile agricole (cocenii, paiele), rumeguşul de lemn, este un material atractiv pentru producţia de bioetanol, fiind cea mai abundentă resursă reproductibil</w:t>
      </w:r>
      <w:r>
        <w:rPr>
          <w:rFonts w:ascii="Times New Roman" w:hAnsi="Times New Roman" w:cs="Times New Roman"/>
          <w:sz w:val="24"/>
          <w:szCs w:val="24"/>
          <w:lang w:val="ro-RO"/>
        </w:rPr>
        <w:t>ă</w:t>
      </w:r>
      <w:r w:rsidRPr="00790FDD">
        <w:rPr>
          <w:rFonts w:ascii="Times New Roman" w:hAnsi="Times New Roman" w:cs="Times New Roman"/>
          <w:sz w:val="24"/>
          <w:szCs w:val="24"/>
          <w:lang w:val="ro-RO"/>
        </w:rPr>
        <w:t xml:space="preserve"> de pe pământ.</w:t>
      </w:r>
    </w:p>
    <w:p w:rsidR="003B40A8" w:rsidRDefault="003B40A8" w:rsidP="0096770A">
      <w:pPr>
        <w:pStyle w:val="NoSpacing"/>
        <w:ind w:firstLine="720"/>
        <w:jc w:val="both"/>
        <w:rPr>
          <w:rStyle w:val="longtext1"/>
          <w:rFonts w:ascii="Times New Roman" w:hAnsi="Times New Roman" w:cs="Times New Roman"/>
          <w:sz w:val="24"/>
          <w:szCs w:val="24"/>
          <w:shd w:val="clear" w:color="auto" w:fill="FFFFFF"/>
        </w:rPr>
      </w:pPr>
      <w:r w:rsidRPr="00790FDD">
        <w:rPr>
          <w:rFonts w:ascii="Times New Roman" w:hAnsi="Times New Roman" w:cs="Times New Roman"/>
          <w:sz w:val="24"/>
          <w:szCs w:val="24"/>
          <w:lang w:val="ro-RO"/>
        </w:rPr>
        <w:t xml:space="preserve">Biomasa lignocelulozică este alcătuită din trei compuşi principali: </w:t>
      </w:r>
      <w:r w:rsidRPr="00790FDD">
        <w:rPr>
          <w:rFonts w:ascii="Times New Roman" w:hAnsi="Times New Roman" w:cs="Times New Roman"/>
          <w:i/>
          <w:iCs/>
          <w:sz w:val="24"/>
          <w:szCs w:val="24"/>
          <w:lang w:val="ro-RO"/>
        </w:rPr>
        <w:t>celuloza</w:t>
      </w:r>
      <w:r w:rsidRPr="00790FDD">
        <w:rPr>
          <w:rFonts w:ascii="Times New Roman" w:hAnsi="Times New Roman" w:cs="Times New Roman"/>
          <w:sz w:val="24"/>
          <w:szCs w:val="24"/>
          <w:lang w:val="ro-RO"/>
        </w:rPr>
        <w:t xml:space="preserve"> (40-50%), </w:t>
      </w:r>
      <w:r w:rsidRPr="00790FDD">
        <w:rPr>
          <w:rFonts w:ascii="Times New Roman" w:hAnsi="Times New Roman" w:cs="Times New Roman"/>
          <w:i/>
          <w:iCs/>
          <w:sz w:val="24"/>
          <w:szCs w:val="24"/>
          <w:lang w:val="ro-RO"/>
        </w:rPr>
        <w:t>hemiceluloza</w:t>
      </w:r>
      <w:r w:rsidRPr="00790FDD">
        <w:rPr>
          <w:rFonts w:ascii="Times New Roman" w:hAnsi="Times New Roman" w:cs="Times New Roman"/>
          <w:sz w:val="24"/>
          <w:szCs w:val="24"/>
          <w:lang w:val="ro-RO"/>
        </w:rPr>
        <w:t xml:space="preserve"> (25-35%), </w:t>
      </w:r>
      <w:r w:rsidRPr="00790FDD">
        <w:rPr>
          <w:rFonts w:ascii="Times New Roman" w:hAnsi="Times New Roman" w:cs="Times New Roman"/>
          <w:i/>
          <w:iCs/>
          <w:sz w:val="24"/>
          <w:szCs w:val="24"/>
          <w:lang w:val="ro-RO"/>
        </w:rPr>
        <w:t>lignina</w:t>
      </w:r>
      <w:r w:rsidRPr="00790FDD">
        <w:rPr>
          <w:rFonts w:ascii="Times New Roman" w:hAnsi="Times New Roman" w:cs="Times New Roman"/>
          <w:sz w:val="24"/>
          <w:szCs w:val="24"/>
          <w:lang w:val="ro-RO"/>
        </w:rPr>
        <w:t xml:space="preserve"> (15-20%) şi cantităţi mici de proteine, lipide (ceruri, uleiuri), acizi, săruri minerale.</w:t>
      </w:r>
      <w:r w:rsidRPr="00790FDD">
        <w:rPr>
          <w:rFonts w:ascii="Times New Roman" w:hAnsi="Times New Roman" w:cs="Times New Roman"/>
          <w:sz w:val="24"/>
          <w:szCs w:val="24"/>
          <w:lang w:val="ro-RO" w:eastAsia="ro-RO"/>
        </w:rPr>
        <w:t xml:space="preserve"> Din materialele lignocelulozice se obţine etanol prin celuloliz</w:t>
      </w:r>
      <w:r>
        <w:rPr>
          <w:rFonts w:ascii="Times New Roman" w:hAnsi="Times New Roman" w:cs="Times New Roman"/>
          <w:sz w:val="24"/>
          <w:szCs w:val="24"/>
          <w:lang w:val="ro-RO" w:eastAsia="ro-RO"/>
        </w:rPr>
        <w:t>ă</w:t>
      </w:r>
      <w:r w:rsidRPr="00790FDD">
        <w:rPr>
          <w:rFonts w:ascii="Times New Roman" w:hAnsi="Times New Roman" w:cs="Times New Roman"/>
          <w:sz w:val="24"/>
          <w:szCs w:val="24"/>
          <w:lang w:val="ro-RO" w:eastAsia="ro-RO"/>
        </w:rPr>
        <w:t xml:space="preserve"> (hidroliză şi fermentare) sau prin intermediul unor procedee chimice: gazeificare şi fermentare sau reacţie catalitică</w:t>
      </w:r>
      <w:r>
        <w:rPr>
          <w:rFonts w:ascii="Times New Roman" w:hAnsi="Times New Roman" w:cs="Times New Roman"/>
          <w:sz w:val="24"/>
          <w:szCs w:val="24"/>
          <w:lang w:val="ro-RO" w:eastAsia="ro-RO"/>
        </w:rPr>
        <w:t xml:space="preserve">. </w:t>
      </w:r>
      <w:r w:rsidRPr="0048077B">
        <w:rPr>
          <w:rStyle w:val="longtext1"/>
          <w:rFonts w:ascii="Times New Roman" w:hAnsi="Times New Roman" w:cs="Times New Roman"/>
          <w:i/>
          <w:iCs/>
          <w:sz w:val="24"/>
          <w:szCs w:val="24"/>
          <w:shd w:val="clear" w:color="auto" w:fill="FFFFFF"/>
        </w:rPr>
        <w:t>Celuloza</w:t>
      </w:r>
      <w:r w:rsidRPr="009158D4">
        <w:rPr>
          <w:rStyle w:val="longtext1"/>
          <w:rFonts w:ascii="Times New Roman" w:hAnsi="Times New Roman" w:cs="Times New Roman"/>
          <w:sz w:val="24"/>
          <w:szCs w:val="24"/>
          <w:shd w:val="clear" w:color="auto" w:fill="FFFFFF"/>
        </w:rPr>
        <w:t>, cum ar fi amidon</w:t>
      </w:r>
      <w:r>
        <w:rPr>
          <w:rStyle w:val="longtext1"/>
          <w:rFonts w:ascii="Times New Roman" w:hAnsi="Times New Roman" w:cs="Times New Roman"/>
          <w:sz w:val="24"/>
          <w:szCs w:val="24"/>
          <w:shd w:val="clear" w:color="auto" w:fill="FFFFFF"/>
        </w:rPr>
        <w:t>ul</w:t>
      </w:r>
      <w:r w:rsidRPr="009158D4">
        <w:rPr>
          <w:rStyle w:val="longtext1"/>
          <w:rFonts w:ascii="Times New Roman" w:hAnsi="Times New Roman" w:cs="Times New Roman"/>
          <w:sz w:val="24"/>
          <w:szCs w:val="24"/>
          <w:shd w:val="clear" w:color="auto" w:fill="FFFFFF"/>
        </w:rPr>
        <w:t>, este un polimer de</w:t>
      </w:r>
      <w:r w:rsidRPr="009158D4">
        <w:rPr>
          <w:rFonts w:ascii="Times New Roman" w:hAnsi="Times New Roman" w:cs="Times New Roman"/>
          <w:sz w:val="24"/>
          <w:szCs w:val="24"/>
          <w:shd w:val="clear" w:color="auto" w:fill="FFFFFF"/>
        </w:rPr>
        <w:t xml:space="preserve"> </w:t>
      </w:r>
      <w:r w:rsidRPr="009158D4">
        <w:rPr>
          <w:rStyle w:val="longtext1"/>
          <w:rFonts w:ascii="Times New Roman" w:hAnsi="Times New Roman" w:cs="Times New Roman"/>
          <w:sz w:val="24"/>
          <w:szCs w:val="24"/>
        </w:rPr>
        <w:t xml:space="preserve">glucoză. </w:t>
      </w:r>
      <w:r w:rsidRPr="009158D4">
        <w:rPr>
          <w:rStyle w:val="longtext1"/>
          <w:rFonts w:ascii="Times New Roman" w:hAnsi="Times New Roman" w:cs="Times New Roman"/>
          <w:sz w:val="24"/>
          <w:szCs w:val="24"/>
          <w:shd w:val="clear" w:color="auto" w:fill="FFFFFF"/>
        </w:rPr>
        <w:t>Cu toate acestea, spre deosebire de amidon, structura specifica</w:t>
      </w:r>
      <w:r w:rsidRPr="009158D4">
        <w:rPr>
          <w:rFonts w:ascii="Times New Roman" w:hAnsi="Times New Roman" w:cs="Times New Roman"/>
          <w:sz w:val="24"/>
          <w:szCs w:val="24"/>
          <w:shd w:val="clear" w:color="auto" w:fill="FFFFFF"/>
        </w:rPr>
        <w:t xml:space="preserve"> </w:t>
      </w:r>
      <w:r w:rsidRPr="009158D4">
        <w:rPr>
          <w:rStyle w:val="longtext1"/>
          <w:rFonts w:ascii="Times New Roman" w:hAnsi="Times New Roman" w:cs="Times New Roman"/>
          <w:sz w:val="24"/>
          <w:szCs w:val="24"/>
          <w:shd w:val="clear" w:color="auto" w:fill="FFFFFF"/>
        </w:rPr>
        <w:t xml:space="preserve">de celuloză favorizează ordonarea lanţurilor de polimer, structuri extrem de cristaline, insolubile </w:t>
      </w:r>
      <w:r>
        <w:rPr>
          <w:rStyle w:val="longtext1"/>
          <w:rFonts w:ascii="Times New Roman" w:hAnsi="Times New Roman" w:cs="Times New Roman"/>
          <w:sz w:val="24"/>
          <w:szCs w:val="24"/>
          <w:shd w:val="clear" w:color="auto" w:fill="FFFFFF"/>
        </w:rPr>
        <w:t>în</w:t>
      </w:r>
      <w:r w:rsidRPr="009158D4">
        <w:rPr>
          <w:rStyle w:val="longtext1"/>
          <w:rFonts w:ascii="Times New Roman" w:hAnsi="Times New Roman" w:cs="Times New Roman"/>
          <w:sz w:val="24"/>
          <w:szCs w:val="24"/>
          <w:shd w:val="clear" w:color="auto" w:fill="FFFFFF"/>
        </w:rPr>
        <w:t xml:space="preserve"> apă şi rezistente la depolimerizare.</w:t>
      </w:r>
      <w:r w:rsidRPr="009158D4">
        <w:rPr>
          <w:rFonts w:ascii="Times New Roman" w:hAnsi="Times New Roman" w:cs="Times New Roman"/>
          <w:sz w:val="24"/>
          <w:szCs w:val="24"/>
          <w:shd w:val="clear" w:color="auto" w:fill="FFFFFF"/>
        </w:rPr>
        <w:br/>
      </w:r>
      <w:r w:rsidRPr="009158D4">
        <w:rPr>
          <w:rStyle w:val="longtext1"/>
          <w:rFonts w:ascii="Times New Roman" w:hAnsi="Times New Roman" w:cs="Times New Roman"/>
          <w:sz w:val="24"/>
          <w:szCs w:val="24"/>
          <w:shd w:val="clear" w:color="auto" w:fill="FFFFFF"/>
        </w:rPr>
        <w:t xml:space="preserve">Cealaltă componentă este  </w:t>
      </w:r>
      <w:r w:rsidRPr="0048077B">
        <w:rPr>
          <w:rStyle w:val="longtext1"/>
          <w:rFonts w:ascii="Times New Roman" w:hAnsi="Times New Roman" w:cs="Times New Roman"/>
          <w:i/>
          <w:iCs/>
          <w:sz w:val="24"/>
          <w:szCs w:val="24"/>
          <w:shd w:val="clear" w:color="auto" w:fill="FFFFFF"/>
        </w:rPr>
        <w:t>hemiceluloz</w:t>
      </w:r>
      <w:r>
        <w:rPr>
          <w:rStyle w:val="longtext1"/>
          <w:rFonts w:ascii="Times New Roman" w:hAnsi="Times New Roman" w:cs="Times New Roman"/>
          <w:i/>
          <w:iCs/>
          <w:sz w:val="24"/>
          <w:szCs w:val="24"/>
          <w:shd w:val="clear" w:color="auto" w:fill="FFFFFF"/>
        </w:rPr>
        <w:t>a</w:t>
      </w:r>
      <w:r w:rsidRPr="009158D4">
        <w:rPr>
          <w:rStyle w:val="longtext1"/>
          <w:rFonts w:ascii="Times New Roman" w:hAnsi="Times New Roman" w:cs="Times New Roman"/>
          <w:sz w:val="24"/>
          <w:szCs w:val="24"/>
          <w:shd w:val="clear" w:color="auto" w:fill="FFFFFF"/>
        </w:rPr>
        <w:t>, care</w:t>
      </w:r>
      <w:r>
        <w:rPr>
          <w:rStyle w:val="longtext1"/>
          <w:rFonts w:ascii="Times New Roman" w:hAnsi="Times New Roman" w:cs="Times New Roman"/>
          <w:sz w:val="24"/>
          <w:szCs w:val="24"/>
          <w:shd w:val="clear" w:color="auto" w:fill="FFFFFF"/>
        </w:rPr>
        <w:t xml:space="preserve"> în funcţie de specie</w:t>
      </w:r>
      <w:r w:rsidRPr="009158D4">
        <w:rPr>
          <w:rStyle w:val="longtext1"/>
          <w:rFonts w:ascii="Times New Roman" w:hAnsi="Times New Roman" w:cs="Times New Roman"/>
          <w:sz w:val="24"/>
          <w:szCs w:val="24"/>
          <w:shd w:val="clear" w:color="auto" w:fill="FFFFFF"/>
        </w:rPr>
        <w:t xml:space="preserve"> este  un polimer ramificat de glucoză sau xiloz</w:t>
      </w:r>
      <w:r>
        <w:rPr>
          <w:rStyle w:val="longtext1"/>
          <w:rFonts w:ascii="Times New Roman" w:hAnsi="Times New Roman" w:cs="Times New Roman"/>
          <w:sz w:val="24"/>
          <w:szCs w:val="24"/>
          <w:shd w:val="clear" w:color="auto" w:fill="FFFFFF"/>
        </w:rPr>
        <w:t xml:space="preserve">ă, substituit  cu </w:t>
      </w:r>
      <w:r w:rsidRPr="009158D4">
        <w:rPr>
          <w:rStyle w:val="longtext1"/>
          <w:rFonts w:ascii="Times New Roman" w:hAnsi="Times New Roman" w:cs="Times New Roman"/>
          <w:sz w:val="24"/>
          <w:szCs w:val="24"/>
          <w:shd w:val="clear" w:color="auto" w:fill="FFFFFF"/>
        </w:rPr>
        <w:t>xiloz</w:t>
      </w:r>
      <w:r>
        <w:rPr>
          <w:rStyle w:val="longtext1"/>
          <w:rFonts w:ascii="Times New Roman" w:hAnsi="Times New Roman" w:cs="Times New Roman"/>
          <w:sz w:val="24"/>
          <w:szCs w:val="24"/>
          <w:shd w:val="clear" w:color="auto" w:fill="FFFFFF"/>
        </w:rPr>
        <w:t>ă</w:t>
      </w:r>
      <w:r w:rsidRPr="009158D4">
        <w:rPr>
          <w:rStyle w:val="longtext1"/>
          <w:rFonts w:ascii="Times New Roman" w:hAnsi="Times New Roman" w:cs="Times New Roman"/>
          <w:sz w:val="24"/>
          <w:szCs w:val="24"/>
          <w:shd w:val="clear" w:color="auto" w:fill="FFFFFF"/>
        </w:rPr>
        <w:t>, galactoză, manoză, glucoză,</w:t>
      </w:r>
      <w:r w:rsidRPr="009158D4">
        <w:rPr>
          <w:rFonts w:ascii="Times New Roman" w:hAnsi="Times New Roman" w:cs="Times New Roman"/>
          <w:sz w:val="24"/>
          <w:szCs w:val="24"/>
          <w:shd w:val="clear" w:color="auto" w:fill="FFFFFF"/>
        </w:rPr>
        <w:br/>
      </w:r>
      <w:r w:rsidRPr="009158D4">
        <w:rPr>
          <w:rStyle w:val="longtext1"/>
          <w:rFonts w:ascii="Times New Roman" w:hAnsi="Times New Roman" w:cs="Times New Roman"/>
          <w:sz w:val="24"/>
          <w:szCs w:val="24"/>
          <w:shd w:val="clear" w:color="auto" w:fill="FFFFFF"/>
        </w:rPr>
        <w:t xml:space="preserve">sau acid glucuronic. </w:t>
      </w:r>
      <w:r w:rsidRPr="0048077B">
        <w:rPr>
          <w:rFonts w:ascii="Times New Roman" w:hAnsi="Times New Roman" w:cs="Times New Roman"/>
          <w:i/>
          <w:iCs/>
          <w:sz w:val="24"/>
          <w:szCs w:val="24"/>
          <w:lang w:val="fr-FR"/>
        </w:rPr>
        <w:t>Lignina</w:t>
      </w:r>
      <w:r w:rsidRPr="009158D4">
        <w:rPr>
          <w:rFonts w:ascii="Times New Roman" w:hAnsi="Times New Roman" w:cs="Times New Roman"/>
          <w:sz w:val="24"/>
          <w:szCs w:val="24"/>
          <w:lang w:val="fr-FR"/>
        </w:rPr>
        <w:t xml:space="preserve"> </w:t>
      </w:r>
      <w:r w:rsidRPr="009158D4">
        <w:rPr>
          <w:rStyle w:val="longtext1"/>
          <w:rFonts w:ascii="Times New Roman" w:hAnsi="Times New Roman" w:cs="Times New Roman"/>
          <w:sz w:val="24"/>
          <w:szCs w:val="24"/>
          <w:shd w:val="clear" w:color="auto" w:fill="FFFFFF"/>
        </w:rPr>
        <w:t xml:space="preserve">este un compus chimic extrem de complex, </w:t>
      </w:r>
      <w:r>
        <w:rPr>
          <w:rStyle w:val="longtext1"/>
          <w:rFonts w:ascii="Times New Roman" w:hAnsi="Times New Roman" w:cs="Times New Roman"/>
          <w:sz w:val="24"/>
          <w:szCs w:val="24"/>
          <w:shd w:val="clear" w:color="auto" w:fill="FFFFFF"/>
        </w:rPr>
        <w:t>î</w:t>
      </w:r>
      <w:r w:rsidRPr="009158D4">
        <w:rPr>
          <w:rStyle w:val="longtext1"/>
          <w:rFonts w:ascii="Times New Roman" w:hAnsi="Times New Roman" w:cs="Times New Roman"/>
          <w:sz w:val="24"/>
          <w:szCs w:val="24"/>
          <w:shd w:val="clear" w:color="auto" w:fill="FFFFFF"/>
        </w:rPr>
        <w:t xml:space="preserve">n mod uzual fiind derivat din lemn </w:t>
      </w:r>
      <w:r>
        <w:rPr>
          <w:rStyle w:val="longtext1"/>
          <w:rFonts w:ascii="Times New Roman" w:hAnsi="Times New Roman" w:cs="Times New Roman"/>
          <w:sz w:val="24"/>
          <w:szCs w:val="24"/>
          <w:shd w:val="clear" w:color="auto" w:fill="FFFFFF"/>
        </w:rPr>
        <w:t>ş</w:t>
      </w:r>
      <w:r w:rsidRPr="009158D4">
        <w:rPr>
          <w:rStyle w:val="longtext1"/>
          <w:rFonts w:ascii="Times New Roman" w:hAnsi="Times New Roman" w:cs="Times New Roman"/>
          <w:sz w:val="24"/>
          <w:szCs w:val="24"/>
          <w:shd w:val="clear" w:color="auto" w:fill="FFFFFF"/>
        </w:rPr>
        <w:t>i de asemenea constitu</w:t>
      </w:r>
      <w:r>
        <w:rPr>
          <w:rStyle w:val="longtext1"/>
          <w:rFonts w:ascii="Times New Roman" w:hAnsi="Times New Roman" w:cs="Times New Roman"/>
          <w:sz w:val="24"/>
          <w:szCs w:val="24"/>
          <w:shd w:val="clear" w:color="auto" w:fill="FFFFFF"/>
        </w:rPr>
        <w:t>i</w:t>
      </w:r>
      <w:r w:rsidRPr="009158D4">
        <w:rPr>
          <w:rStyle w:val="longtext1"/>
          <w:rFonts w:ascii="Times New Roman" w:hAnsi="Times New Roman" w:cs="Times New Roman"/>
          <w:sz w:val="24"/>
          <w:szCs w:val="24"/>
          <w:shd w:val="clear" w:color="auto" w:fill="FFFFFF"/>
        </w:rPr>
        <w:t>e partea integral</w:t>
      </w:r>
      <w:r>
        <w:rPr>
          <w:rStyle w:val="longtext1"/>
          <w:rFonts w:ascii="Times New Roman" w:hAnsi="Times New Roman" w:cs="Times New Roman"/>
          <w:sz w:val="24"/>
          <w:szCs w:val="24"/>
          <w:shd w:val="clear" w:color="auto" w:fill="FFFFFF"/>
        </w:rPr>
        <w:t>ă</w:t>
      </w:r>
      <w:r w:rsidRPr="009158D4">
        <w:rPr>
          <w:rStyle w:val="longtext1"/>
          <w:rFonts w:ascii="Times New Roman" w:hAnsi="Times New Roman" w:cs="Times New Roman"/>
          <w:sz w:val="24"/>
          <w:szCs w:val="24"/>
          <w:shd w:val="clear" w:color="auto" w:fill="FFFFFF"/>
        </w:rPr>
        <w:t xml:space="preserve"> a pere</w:t>
      </w:r>
      <w:r>
        <w:rPr>
          <w:rStyle w:val="longtext1"/>
          <w:rFonts w:ascii="Times New Roman" w:hAnsi="Times New Roman" w:cs="Times New Roman"/>
          <w:sz w:val="24"/>
          <w:szCs w:val="24"/>
          <w:shd w:val="clear" w:color="auto" w:fill="FFFFFF"/>
        </w:rPr>
        <w:t>ţ</w:t>
      </w:r>
      <w:r w:rsidRPr="009158D4">
        <w:rPr>
          <w:rStyle w:val="longtext1"/>
          <w:rFonts w:ascii="Times New Roman" w:hAnsi="Times New Roman" w:cs="Times New Roman"/>
          <w:sz w:val="24"/>
          <w:szCs w:val="24"/>
          <w:shd w:val="clear" w:color="auto" w:fill="FFFFFF"/>
        </w:rPr>
        <w:t>ilor secundari ai celulelor plantelor. Lignina reprezint</w:t>
      </w:r>
      <w:r>
        <w:rPr>
          <w:rStyle w:val="longtext1"/>
          <w:rFonts w:ascii="Times New Roman" w:hAnsi="Times New Roman" w:cs="Times New Roman"/>
          <w:sz w:val="24"/>
          <w:szCs w:val="24"/>
          <w:shd w:val="clear" w:color="auto" w:fill="FFFFFF"/>
        </w:rPr>
        <w:t>ă</w:t>
      </w:r>
      <w:r w:rsidRPr="009158D4">
        <w:rPr>
          <w:rStyle w:val="longtext1"/>
          <w:rFonts w:ascii="Times New Roman" w:hAnsi="Times New Roman" w:cs="Times New Roman"/>
          <w:sz w:val="24"/>
          <w:szCs w:val="24"/>
          <w:shd w:val="clear" w:color="auto" w:fill="FFFFFF"/>
        </w:rPr>
        <w:t xml:space="preserve"> 25-33% din masa uscat</w:t>
      </w:r>
      <w:r>
        <w:rPr>
          <w:rStyle w:val="longtext1"/>
          <w:rFonts w:ascii="Times New Roman" w:hAnsi="Times New Roman" w:cs="Times New Roman"/>
          <w:sz w:val="24"/>
          <w:szCs w:val="24"/>
          <w:shd w:val="clear" w:color="auto" w:fill="FFFFFF"/>
        </w:rPr>
        <w:t>ă</w:t>
      </w:r>
      <w:r w:rsidRPr="009158D4">
        <w:rPr>
          <w:rStyle w:val="longtext1"/>
          <w:rFonts w:ascii="Times New Roman" w:hAnsi="Times New Roman" w:cs="Times New Roman"/>
          <w:sz w:val="24"/>
          <w:szCs w:val="24"/>
          <w:shd w:val="clear" w:color="auto" w:fill="FFFFFF"/>
        </w:rPr>
        <w:t xml:space="preserve"> a lemnului. Este un biopolimer, foarte heterogen, iar structura primar</w:t>
      </w:r>
      <w:r>
        <w:rPr>
          <w:rStyle w:val="longtext1"/>
          <w:rFonts w:ascii="Times New Roman" w:hAnsi="Times New Roman" w:cs="Times New Roman"/>
          <w:sz w:val="24"/>
          <w:szCs w:val="24"/>
          <w:shd w:val="clear" w:color="auto" w:fill="FFFFFF"/>
        </w:rPr>
        <w:t>ă</w:t>
      </w:r>
      <w:r w:rsidRPr="009158D4">
        <w:rPr>
          <w:rStyle w:val="longtext1"/>
          <w:rFonts w:ascii="Times New Roman" w:hAnsi="Times New Roman" w:cs="Times New Roman"/>
          <w:sz w:val="24"/>
          <w:szCs w:val="24"/>
          <w:shd w:val="clear" w:color="auto" w:fill="FFFFFF"/>
        </w:rPr>
        <w:t xml:space="preserve"> a ei nu se cunoa</w:t>
      </w:r>
      <w:r>
        <w:rPr>
          <w:rStyle w:val="longtext1"/>
          <w:rFonts w:ascii="Times New Roman" w:hAnsi="Times New Roman" w:cs="Times New Roman"/>
          <w:sz w:val="24"/>
          <w:szCs w:val="24"/>
          <w:shd w:val="clear" w:color="auto" w:fill="FFFFFF"/>
        </w:rPr>
        <w:t>ş</w:t>
      </w:r>
      <w:r w:rsidRPr="009158D4">
        <w:rPr>
          <w:rStyle w:val="longtext1"/>
          <w:rFonts w:ascii="Times New Roman" w:hAnsi="Times New Roman" w:cs="Times New Roman"/>
          <w:sz w:val="24"/>
          <w:szCs w:val="24"/>
          <w:shd w:val="clear" w:color="auto" w:fill="FFFFFF"/>
        </w:rPr>
        <w:t>te cu certitudine.</w:t>
      </w:r>
    </w:p>
    <w:p w:rsidR="003B40A8" w:rsidRDefault="003B40A8" w:rsidP="00C027D0">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GB"/>
        </w:rPr>
        <w:tab/>
      </w:r>
      <w:r w:rsidRPr="00C027D0">
        <w:rPr>
          <w:rFonts w:ascii="Times New Roman" w:hAnsi="Times New Roman" w:cs="Times New Roman"/>
          <w:i/>
          <w:iCs/>
          <w:sz w:val="24"/>
          <w:szCs w:val="24"/>
          <w:lang w:val="en-GB"/>
        </w:rPr>
        <w:t>Motiva</w:t>
      </w:r>
      <w:r>
        <w:rPr>
          <w:rFonts w:ascii="Times New Roman" w:hAnsi="Times New Roman" w:cs="Times New Roman"/>
          <w:i/>
          <w:iCs/>
          <w:sz w:val="24"/>
          <w:szCs w:val="24"/>
          <w:lang w:val="en-GB"/>
        </w:rPr>
        <w:t>ţ</w:t>
      </w:r>
      <w:r w:rsidRPr="00C027D0">
        <w:rPr>
          <w:rFonts w:ascii="Times New Roman" w:hAnsi="Times New Roman" w:cs="Times New Roman"/>
          <w:i/>
          <w:iCs/>
          <w:sz w:val="24"/>
          <w:szCs w:val="24"/>
          <w:lang w:val="en-GB"/>
        </w:rPr>
        <w:t xml:space="preserve">ia </w:t>
      </w:r>
      <w:r w:rsidRPr="001D1958">
        <w:rPr>
          <w:rFonts w:ascii="Times New Roman" w:hAnsi="Times New Roman" w:cs="Times New Roman"/>
          <w:sz w:val="24"/>
          <w:szCs w:val="24"/>
          <w:lang w:val="en-GB"/>
        </w:rPr>
        <w:t xml:space="preserve">acestui studiu îl reprezintă </w:t>
      </w:r>
      <w:r w:rsidRPr="001D1958">
        <w:rPr>
          <w:rFonts w:ascii="Times New Roman" w:hAnsi="Times New Roman" w:cs="Times New Roman"/>
          <w:sz w:val="24"/>
          <w:szCs w:val="24"/>
        </w:rPr>
        <w:t>stabilizarea concentraţiilor gazelor cu efect de seră (ecosistemele să se poată adapta natural, producţia alimentara să nu fie ameninţată, dezvoltarea economică să se poat</w:t>
      </w:r>
      <w:r>
        <w:rPr>
          <w:rFonts w:ascii="Times New Roman" w:hAnsi="Times New Roman" w:cs="Times New Roman"/>
          <w:sz w:val="24"/>
          <w:szCs w:val="24"/>
        </w:rPr>
        <w:t>ă</w:t>
      </w:r>
      <w:r w:rsidRPr="001D1958">
        <w:rPr>
          <w:rFonts w:ascii="Times New Roman" w:hAnsi="Times New Roman" w:cs="Times New Roman"/>
          <w:sz w:val="24"/>
          <w:szCs w:val="24"/>
        </w:rPr>
        <w:t xml:space="preserve"> desf</w:t>
      </w:r>
      <w:r>
        <w:rPr>
          <w:rFonts w:ascii="Times New Roman" w:hAnsi="Times New Roman" w:cs="Times New Roman"/>
          <w:sz w:val="24"/>
          <w:szCs w:val="24"/>
        </w:rPr>
        <w:t>ăş</w:t>
      </w:r>
      <w:r w:rsidRPr="001D1958">
        <w:rPr>
          <w:rFonts w:ascii="Times New Roman" w:hAnsi="Times New Roman" w:cs="Times New Roman"/>
          <w:sz w:val="24"/>
          <w:szCs w:val="24"/>
        </w:rPr>
        <w:t>ura în mod durabil). Motivaţia producerii şi utilizării bioetanolului din biomasa lignocelulozică este: evitarea încălzirii globale</w:t>
      </w:r>
      <w:r>
        <w:rPr>
          <w:rFonts w:ascii="Times New Roman" w:hAnsi="Times New Roman" w:cs="Times New Roman"/>
          <w:sz w:val="24"/>
          <w:szCs w:val="24"/>
        </w:rPr>
        <w:t xml:space="preserve"> şi </w:t>
      </w:r>
      <w:r w:rsidRPr="001D1958">
        <w:rPr>
          <w:rFonts w:ascii="Times New Roman" w:hAnsi="Times New Roman" w:cs="Times New Roman"/>
          <w:sz w:val="24"/>
          <w:szCs w:val="24"/>
        </w:rPr>
        <w:t xml:space="preserve">reducerea gazelor cu efect de seră, până în anul 2020 cu 30% faţă de nivelurile înregistrate </w:t>
      </w:r>
      <w:r>
        <w:rPr>
          <w:rFonts w:ascii="Times New Roman" w:hAnsi="Times New Roman" w:cs="Times New Roman"/>
          <w:sz w:val="24"/>
          <w:szCs w:val="24"/>
        </w:rPr>
        <w:t>î</w:t>
      </w:r>
      <w:r w:rsidRPr="001D1958">
        <w:rPr>
          <w:rFonts w:ascii="Times New Roman" w:hAnsi="Times New Roman" w:cs="Times New Roman"/>
          <w:sz w:val="24"/>
          <w:szCs w:val="24"/>
        </w:rPr>
        <w:t>n 1990</w:t>
      </w:r>
      <w:r>
        <w:rPr>
          <w:rFonts w:ascii="Times New Roman" w:hAnsi="Times New Roman" w:cs="Times New Roman"/>
          <w:sz w:val="24"/>
          <w:szCs w:val="24"/>
        </w:rPr>
        <w:t>.</w:t>
      </w:r>
      <w:r w:rsidRPr="001D1958">
        <w:rPr>
          <w:rFonts w:ascii="Times New Roman" w:hAnsi="Times New Roman" w:cs="Times New Roman"/>
          <w:sz w:val="24"/>
          <w:szCs w:val="24"/>
        </w:rPr>
        <w:t xml:space="preserve"> </w:t>
      </w:r>
    </w:p>
    <w:p w:rsidR="003B40A8" w:rsidRPr="001D1958" w:rsidRDefault="003B40A8" w:rsidP="00C027D0">
      <w:pPr>
        <w:pStyle w:val="NoSpacing"/>
        <w:ind w:firstLine="720"/>
        <w:jc w:val="both"/>
        <w:rPr>
          <w:rStyle w:val="longtext1"/>
          <w:sz w:val="24"/>
          <w:szCs w:val="24"/>
          <w:shd w:val="clear" w:color="auto" w:fill="FFFFFF"/>
        </w:rPr>
      </w:pPr>
      <w:r w:rsidRPr="001D1958">
        <w:rPr>
          <w:rStyle w:val="longtext1"/>
          <w:rFonts w:ascii="Times New Roman" w:hAnsi="Times New Roman" w:cs="Times New Roman"/>
          <w:sz w:val="24"/>
          <w:szCs w:val="24"/>
          <w:shd w:val="clear" w:color="auto" w:fill="FFFFFF"/>
        </w:rPr>
        <w:t>Cercet</w:t>
      </w:r>
      <w:r>
        <w:rPr>
          <w:rStyle w:val="longtext1"/>
          <w:rFonts w:ascii="Times New Roman" w:hAnsi="Times New Roman" w:cs="Times New Roman"/>
          <w:sz w:val="24"/>
          <w:szCs w:val="24"/>
          <w:shd w:val="clear" w:color="auto" w:fill="FFFFFF"/>
        </w:rPr>
        <w:t>ă</w:t>
      </w:r>
      <w:r w:rsidRPr="001D1958">
        <w:rPr>
          <w:rStyle w:val="longtext1"/>
          <w:rFonts w:ascii="Times New Roman" w:hAnsi="Times New Roman" w:cs="Times New Roman"/>
          <w:sz w:val="24"/>
          <w:szCs w:val="24"/>
          <w:shd w:val="clear" w:color="auto" w:fill="FFFFFF"/>
        </w:rPr>
        <w:t xml:space="preserve">rile abordate </w:t>
      </w:r>
      <w:r>
        <w:rPr>
          <w:rStyle w:val="longtext1"/>
          <w:rFonts w:ascii="Times New Roman" w:hAnsi="Times New Roman" w:cs="Times New Roman"/>
          <w:sz w:val="24"/>
          <w:szCs w:val="24"/>
          <w:shd w:val="clear" w:color="auto" w:fill="FFFFFF"/>
        </w:rPr>
        <w:t>î</w:t>
      </w:r>
      <w:r w:rsidRPr="001D1958">
        <w:rPr>
          <w:rStyle w:val="longtext1"/>
          <w:rFonts w:ascii="Times New Roman" w:hAnsi="Times New Roman" w:cs="Times New Roman"/>
          <w:sz w:val="24"/>
          <w:szCs w:val="24"/>
          <w:shd w:val="clear" w:color="auto" w:fill="FFFFFF"/>
        </w:rPr>
        <w:t>n teză au vizat în special pretratarea biomasei, întrucât aceast</w:t>
      </w:r>
      <w:r>
        <w:rPr>
          <w:rStyle w:val="longtext1"/>
          <w:rFonts w:ascii="Times New Roman" w:hAnsi="Times New Roman" w:cs="Times New Roman"/>
          <w:sz w:val="24"/>
          <w:szCs w:val="24"/>
          <w:shd w:val="clear" w:color="auto" w:fill="FFFFFF"/>
        </w:rPr>
        <w:t>ă</w:t>
      </w:r>
      <w:r w:rsidRPr="001D1958">
        <w:rPr>
          <w:rStyle w:val="longtext1"/>
          <w:rFonts w:ascii="Times New Roman" w:hAnsi="Times New Roman" w:cs="Times New Roman"/>
          <w:sz w:val="24"/>
          <w:szCs w:val="24"/>
          <w:shd w:val="clear" w:color="auto" w:fill="FFFFFF"/>
        </w:rPr>
        <w:t xml:space="preserve"> etapă este absolut esenţial</w:t>
      </w:r>
      <w:r>
        <w:rPr>
          <w:rStyle w:val="longtext1"/>
          <w:rFonts w:ascii="Times New Roman" w:hAnsi="Times New Roman" w:cs="Times New Roman"/>
          <w:sz w:val="24"/>
          <w:szCs w:val="24"/>
          <w:shd w:val="clear" w:color="auto" w:fill="FFFFFF"/>
        </w:rPr>
        <w:t>ă</w:t>
      </w:r>
      <w:r w:rsidRPr="001D1958">
        <w:rPr>
          <w:rStyle w:val="longtext1"/>
          <w:rFonts w:ascii="Times New Roman" w:hAnsi="Times New Roman" w:cs="Times New Roman"/>
          <w:sz w:val="24"/>
          <w:szCs w:val="24"/>
          <w:shd w:val="clear" w:color="auto" w:fill="FFFFFF"/>
        </w:rPr>
        <w:t xml:space="preserve"> pentru obţinerea bioetanolului</w:t>
      </w:r>
      <w:r>
        <w:rPr>
          <w:rStyle w:val="longtext1"/>
          <w:rFonts w:ascii="Times New Roman" w:hAnsi="Times New Roman" w:cs="Times New Roman"/>
          <w:sz w:val="24"/>
          <w:szCs w:val="24"/>
          <w:shd w:val="clear" w:color="auto" w:fill="FFFFFF"/>
        </w:rPr>
        <w:t>,</w:t>
      </w:r>
      <w:r w:rsidRPr="001D1958">
        <w:rPr>
          <w:rStyle w:val="longtext1"/>
          <w:rFonts w:ascii="Times New Roman" w:hAnsi="Times New Roman" w:cs="Times New Roman"/>
          <w:sz w:val="24"/>
          <w:szCs w:val="24"/>
          <w:shd w:val="clear" w:color="auto" w:fill="FFFFFF"/>
        </w:rPr>
        <w:t xml:space="preserve"> reprezentând aproximativ 30% din costul total al etanolului</w:t>
      </w:r>
      <w:r>
        <w:rPr>
          <w:rStyle w:val="longtext1"/>
          <w:rFonts w:ascii="Times New Roman" w:hAnsi="Times New Roman" w:cs="Times New Roman"/>
          <w:sz w:val="24"/>
          <w:szCs w:val="24"/>
          <w:shd w:val="clear" w:color="auto" w:fill="FFFFFF"/>
        </w:rPr>
        <w:t>.</w:t>
      </w:r>
    </w:p>
    <w:p w:rsidR="003B40A8" w:rsidRDefault="003B40A8" w:rsidP="00790FDD">
      <w:pPr>
        <w:pStyle w:val="NoSpacing"/>
        <w:ind w:firstLine="720"/>
        <w:jc w:val="both"/>
        <w:rPr>
          <w:rFonts w:ascii="Times New Roman" w:hAnsi="Times New Roman" w:cs="Times New Roman"/>
          <w:sz w:val="24"/>
          <w:szCs w:val="24"/>
          <w:lang w:val="en-GB"/>
        </w:rPr>
      </w:pPr>
      <w:r w:rsidRPr="00790FDD">
        <w:rPr>
          <w:rFonts w:ascii="Times New Roman" w:hAnsi="Times New Roman" w:cs="Times New Roman"/>
          <w:sz w:val="24"/>
          <w:szCs w:val="24"/>
        </w:rPr>
        <w:t>Teza de doctorat cu titlul “</w:t>
      </w:r>
      <w:r w:rsidRPr="00790FDD">
        <w:rPr>
          <w:rFonts w:ascii="Times New Roman" w:hAnsi="Times New Roman" w:cs="Times New Roman"/>
          <w:i/>
          <w:iCs/>
          <w:sz w:val="24"/>
          <w:szCs w:val="24"/>
        </w:rPr>
        <w:t>Cercetări privind obţinerea bioetanolului prin procedee inovative de pretratare şi hidroliză a biomasei lignocelulozice</w:t>
      </w:r>
      <w:r w:rsidRPr="00790FDD">
        <w:rPr>
          <w:rFonts w:ascii="Times New Roman" w:hAnsi="Times New Roman" w:cs="Times New Roman"/>
          <w:sz w:val="24"/>
          <w:szCs w:val="24"/>
        </w:rPr>
        <w:t>” are ca   scop principal</w:t>
      </w:r>
      <w:r>
        <w:rPr>
          <w:rFonts w:ascii="Times New Roman" w:hAnsi="Times New Roman" w:cs="Times New Roman"/>
          <w:sz w:val="24"/>
          <w:szCs w:val="24"/>
        </w:rPr>
        <w:t>,</w:t>
      </w:r>
      <w:r w:rsidRPr="00790FDD">
        <w:rPr>
          <w:rFonts w:ascii="Times New Roman" w:hAnsi="Times New Roman" w:cs="Times New Roman"/>
          <w:sz w:val="24"/>
          <w:szCs w:val="24"/>
        </w:rPr>
        <w:t xml:space="preserve"> </w:t>
      </w:r>
      <w:r w:rsidRPr="00790FDD">
        <w:rPr>
          <w:rFonts w:ascii="Times New Roman" w:hAnsi="Times New Roman" w:cs="Times New Roman"/>
          <w:sz w:val="24"/>
          <w:szCs w:val="24"/>
          <w:lang w:val="en-GB"/>
        </w:rPr>
        <w:t>studiul optimizării proceselor de pretratare şi hidroliză enzimatică a biomasei lignocelulozice, pentru obţinerea bioetanolului din a doua generaţie.</w:t>
      </w:r>
    </w:p>
    <w:p w:rsidR="003B40A8" w:rsidRPr="00790FDD" w:rsidRDefault="003B40A8" w:rsidP="00790FDD">
      <w:pPr>
        <w:pStyle w:val="NoSpacing"/>
        <w:ind w:firstLine="720"/>
        <w:jc w:val="both"/>
        <w:rPr>
          <w:rFonts w:ascii="Times New Roman" w:hAnsi="Times New Roman" w:cs="Times New Roman"/>
          <w:sz w:val="24"/>
          <w:szCs w:val="24"/>
          <w:lang w:val="en-GB"/>
        </w:rPr>
      </w:pPr>
      <w:r w:rsidRPr="004513F3">
        <w:rPr>
          <w:rFonts w:ascii="Times New Roman" w:hAnsi="Times New Roman" w:cs="Times New Roman"/>
          <w:sz w:val="24"/>
          <w:szCs w:val="24"/>
          <w:lang w:val="en-GB"/>
        </w:rPr>
        <w:t>Obiectivul  acestui studiu este eficientizarea procesului de solubilizare totală sau parţială a celulozei şi hemicelulozei din trei tipuri diferite de biomasă: lemn esenţă tare, moale şi biomasă de tip ierbos, prin designul, dezvoltarea şi optimizarea unor metode inovative de pretratare (a microundelor, prin liofilizare şi prin ultrasonare). De asemenea, s-au efectuat studii comparative asupra diferitelor procese fizice şi fizico-chimice, în vederea eficientizării acestei etape, reducerea consumului de reactivi chimici</w:t>
      </w:r>
      <w:r>
        <w:rPr>
          <w:rFonts w:ascii="Times New Roman" w:hAnsi="Times New Roman" w:cs="Times New Roman"/>
          <w:sz w:val="24"/>
          <w:szCs w:val="24"/>
          <w:lang w:val="en-GB"/>
        </w:rPr>
        <w:t>.</w:t>
      </w:r>
    </w:p>
    <w:p w:rsidR="003B40A8" w:rsidRPr="00AE6945" w:rsidRDefault="003B40A8" w:rsidP="00AE6945">
      <w:pPr>
        <w:pStyle w:val="ListParagraph"/>
        <w:tabs>
          <w:tab w:val="left" w:pos="426"/>
        </w:tabs>
        <w:spacing w:after="0" w:line="240" w:lineRule="auto"/>
        <w:ind w:left="0"/>
        <w:jc w:val="both"/>
        <w:rPr>
          <w:rFonts w:ascii="Times New Roman" w:hAnsi="Times New Roman" w:cs="Times New Roman"/>
          <w:sz w:val="24"/>
          <w:szCs w:val="24"/>
          <w:lang w:val="en-GB"/>
        </w:rPr>
      </w:pPr>
      <w:r>
        <w:rPr>
          <w:rFonts w:ascii="Verdana" w:hAnsi="Verdana" w:cs="Verdana"/>
          <w:sz w:val="18"/>
          <w:szCs w:val="18"/>
        </w:rPr>
        <w:tab/>
      </w:r>
      <w:r>
        <w:rPr>
          <w:rFonts w:ascii="Verdana" w:hAnsi="Verdana" w:cs="Verdana"/>
          <w:sz w:val="18"/>
          <w:szCs w:val="18"/>
        </w:rPr>
        <w:tab/>
      </w:r>
      <w:r w:rsidRPr="00AE6945">
        <w:rPr>
          <w:rFonts w:ascii="Times New Roman" w:hAnsi="Times New Roman" w:cs="Times New Roman"/>
          <w:sz w:val="24"/>
          <w:szCs w:val="24"/>
          <w:lang w:val="en-GB"/>
        </w:rPr>
        <w:t>Prin studii experimentale asupra mai multor tipuri de biomasă lignocelulozică (lemn esenţă moale, lemn esenţă tare şi biomasă ierboasă) s-a demonstrat că metodele de pretratare abordate prezintă urm</w:t>
      </w:r>
      <w:r>
        <w:rPr>
          <w:rFonts w:ascii="Times New Roman" w:hAnsi="Times New Roman" w:cs="Times New Roman"/>
          <w:sz w:val="24"/>
          <w:szCs w:val="24"/>
          <w:lang w:val="en-GB"/>
        </w:rPr>
        <w:t>ă</w:t>
      </w:r>
      <w:r w:rsidRPr="00AE6945">
        <w:rPr>
          <w:rFonts w:ascii="Times New Roman" w:hAnsi="Times New Roman" w:cs="Times New Roman"/>
          <w:sz w:val="24"/>
          <w:szCs w:val="24"/>
          <w:lang w:val="en-GB"/>
        </w:rPr>
        <w:t>toarele avantaje:</w:t>
      </w:r>
    </w:p>
    <w:p w:rsidR="003B40A8" w:rsidRPr="00AE6945" w:rsidRDefault="003B40A8" w:rsidP="00AE6945">
      <w:pPr>
        <w:pStyle w:val="ListParagraph"/>
        <w:numPr>
          <w:ilvl w:val="0"/>
          <w:numId w:val="5"/>
        </w:numPr>
        <w:tabs>
          <w:tab w:val="left" w:pos="426"/>
        </w:tabs>
        <w:spacing w:after="0" w:line="240" w:lineRule="auto"/>
        <w:ind w:left="851" w:hanging="142"/>
        <w:jc w:val="both"/>
        <w:rPr>
          <w:rFonts w:ascii="Times New Roman" w:hAnsi="Times New Roman" w:cs="Times New Roman"/>
          <w:sz w:val="24"/>
          <w:szCs w:val="24"/>
          <w:lang w:val="en-GB"/>
        </w:rPr>
      </w:pPr>
      <w:r w:rsidRPr="00AE6945">
        <w:rPr>
          <w:rFonts w:ascii="Times New Roman" w:hAnsi="Times New Roman" w:cs="Times New Roman"/>
          <w:sz w:val="24"/>
          <w:szCs w:val="24"/>
          <w:lang w:val="en-GB"/>
        </w:rPr>
        <w:t>utilizarea exclusivă a unor reactivi ieftini;</w:t>
      </w:r>
    </w:p>
    <w:p w:rsidR="003B40A8" w:rsidRPr="00AE6945" w:rsidRDefault="003B40A8" w:rsidP="00AE6945">
      <w:pPr>
        <w:pStyle w:val="ListParagraph"/>
        <w:numPr>
          <w:ilvl w:val="0"/>
          <w:numId w:val="5"/>
        </w:numPr>
        <w:tabs>
          <w:tab w:val="left" w:pos="426"/>
        </w:tabs>
        <w:spacing w:after="0" w:line="240" w:lineRule="auto"/>
        <w:ind w:left="851" w:hanging="142"/>
        <w:jc w:val="both"/>
        <w:rPr>
          <w:rFonts w:ascii="Times New Roman" w:hAnsi="Times New Roman" w:cs="Times New Roman"/>
          <w:sz w:val="24"/>
          <w:szCs w:val="24"/>
          <w:lang w:val="en-GB"/>
        </w:rPr>
      </w:pPr>
      <w:r w:rsidRPr="00AE6945">
        <w:rPr>
          <w:rFonts w:ascii="Times New Roman" w:hAnsi="Times New Roman" w:cs="Times New Roman"/>
          <w:sz w:val="24"/>
          <w:szCs w:val="24"/>
          <w:lang w:val="en-GB"/>
        </w:rPr>
        <w:t>procesul se desf</w:t>
      </w:r>
      <w:r>
        <w:rPr>
          <w:rFonts w:ascii="Times New Roman" w:hAnsi="Times New Roman" w:cs="Times New Roman"/>
          <w:sz w:val="24"/>
          <w:szCs w:val="24"/>
          <w:lang w:val="en-GB"/>
        </w:rPr>
        <w:t>ă</w:t>
      </w:r>
      <w:r w:rsidRPr="00AE6945">
        <w:rPr>
          <w:rFonts w:ascii="Times New Roman" w:hAnsi="Times New Roman" w:cs="Times New Roman"/>
          <w:sz w:val="24"/>
          <w:szCs w:val="24"/>
          <w:lang w:val="en-GB"/>
        </w:rPr>
        <w:t>şoară într-o singură etapă</w:t>
      </w:r>
      <w:r>
        <w:rPr>
          <w:rFonts w:ascii="Times New Roman" w:hAnsi="Times New Roman" w:cs="Times New Roman"/>
          <w:sz w:val="24"/>
          <w:szCs w:val="24"/>
          <w:lang w:val="en-GB"/>
        </w:rPr>
        <w:t>,</w:t>
      </w:r>
      <w:r w:rsidRPr="00AE6945">
        <w:rPr>
          <w:rFonts w:ascii="Times New Roman" w:hAnsi="Times New Roman" w:cs="Times New Roman"/>
          <w:sz w:val="24"/>
          <w:szCs w:val="24"/>
          <w:lang w:val="en-GB"/>
        </w:rPr>
        <w:t xml:space="preserve"> într-un interval  de timp foarte scurt;</w:t>
      </w:r>
    </w:p>
    <w:p w:rsidR="003B40A8" w:rsidRPr="00AE6945" w:rsidRDefault="003B40A8" w:rsidP="00AE6945">
      <w:pPr>
        <w:pStyle w:val="ListParagraph"/>
        <w:numPr>
          <w:ilvl w:val="0"/>
          <w:numId w:val="5"/>
        </w:numPr>
        <w:tabs>
          <w:tab w:val="left" w:pos="426"/>
        </w:tabs>
        <w:spacing w:after="0" w:line="240" w:lineRule="auto"/>
        <w:ind w:hanging="153"/>
        <w:jc w:val="both"/>
        <w:rPr>
          <w:rFonts w:ascii="Times New Roman" w:hAnsi="Times New Roman" w:cs="Times New Roman"/>
          <w:sz w:val="24"/>
          <w:szCs w:val="24"/>
          <w:lang w:val="en-GB"/>
        </w:rPr>
      </w:pPr>
      <w:r w:rsidRPr="00AE6945">
        <w:rPr>
          <w:rFonts w:ascii="Times New Roman" w:hAnsi="Times New Roman" w:cs="Times New Roman"/>
          <w:sz w:val="24"/>
          <w:szCs w:val="24"/>
          <w:lang w:val="en-GB"/>
        </w:rPr>
        <w:t xml:space="preserve">randamentul ridicat de obţinere a monozaharidelor (pentoze şi hexoze) din   lignoceluloză. </w:t>
      </w:r>
    </w:p>
    <w:p w:rsidR="003B40A8" w:rsidRPr="00AE6945" w:rsidRDefault="003B40A8" w:rsidP="00AE6945">
      <w:pPr>
        <w:pStyle w:val="ListParagraph"/>
        <w:numPr>
          <w:ilvl w:val="0"/>
          <w:numId w:val="5"/>
        </w:numPr>
        <w:tabs>
          <w:tab w:val="left" w:pos="426"/>
        </w:tabs>
        <w:spacing w:after="0" w:line="240" w:lineRule="auto"/>
        <w:ind w:hanging="153"/>
        <w:jc w:val="both"/>
        <w:rPr>
          <w:rFonts w:ascii="Times New Roman" w:hAnsi="Times New Roman" w:cs="Times New Roman"/>
          <w:sz w:val="24"/>
          <w:szCs w:val="24"/>
          <w:lang w:val="en-GB"/>
        </w:rPr>
      </w:pPr>
      <w:r w:rsidRPr="00AE6945">
        <w:rPr>
          <w:rFonts w:ascii="Times New Roman" w:hAnsi="Times New Roman" w:cs="Times New Roman"/>
          <w:sz w:val="24"/>
          <w:szCs w:val="24"/>
          <w:lang w:val="en-GB"/>
        </w:rPr>
        <w:t>s-a constatat că hidroliza enzimatică a biomasei pretratate astfel, decurge cu un randament superior unei probe pretratate printr-un procedeu obişnuit.</w:t>
      </w:r>
    </w:p>
    <w:p w:rsidR="003B40A8" w:rsidRPr="00AE6945" w:rsidRDefault="003B40A8" w:rsidP="00AE6945">
      <w:pPr>
        <w:pStyle w:val="ListParagraph"/>
        <w:numPr>
          <w:ilvl w:val="0"/>
          <w:numId w:val="5"/>
        </w:numPr>
        <w:tabs>
          <w:tab w:val="left" w:pos="426"/>
        </w:tabs>
        <w:spacing w:after="0" w:line="240" w:lineRule="auto"/>
        <w:ind w:hanging="153"/>
        <w:jc w:val="both"/>
        <w:rPr>
          <w:rFonts w:ascii="Times New Roman" w:hAnsi="Times New Roman" w:cs="Times New Roman"/>
          <w:sz w:val="24"/>
          <w:szCs w:val="24"/>
          <w:lang w:val="en-GB"/>
        </w:rPr>
      </w:pPr>
      <w:r w:rsidRPr="00AE6945">
        <w:rPr>
          <w:rFonts w:ascii="Times New Roman" w:hAnsi="Times New Roman" w:cs="Times New Roman"/>
          <w:sz w:val="24"/>
          <w:szCs w:val="24"/>
          <w:lang w:val="en-GB"/>
        </w:rPr>
        <w:t>elimină necesitatea utilizării de echipamente speciale, anticorozive;</w:t>
      </w:r>
    </w:p>
    <w:p w:rsidR="003B40A8" w:rsidRPr="00AE6945" w:rsidRDefault="003B40A8" w:rsidP="00AE6945">
      <w:pPr>
        <w:pStyle w:val="ListParagraph"/>
        <w:numPr>
          <w:ilvl w:val="0"/>
          <w:numId w:val="5"/>
        </w:numPr>
        <w:tabs>
          <w:tab w:val="left" w:pos="426"/>
        </w:tabs>
        <w:spacing w:after="0" w:line="240" w:lineRule="auto"/>
        <w:ind w:hanging="153"/>
        <w:jc w:val="both"/>
        <w:rPr>
          <w:rFonts w:ascii="Times New Roman" w:hAnsi="Times New Roman" w:cs="Times New Roman"/>
          <w:sz w:val="24"/>
          <w:szCs w:val="24"/>
          <w:lang w:val="en-GB"/>
        </w:rPr>
      </w:pPr>
      <w:r w:rsidRPr="00AE6945">
        <w:rPr>
          <w:rFonts w:ascii="Times New Roman" w:hAnsi="Times New Roman" w:cs="Times New Roman"/>
          <w:sz w:val="24"/>
          <w:szCs w:val="24"/>
          <w:lang w:val="en-GB"/>
        </w:rPr>
        <w:t>ca materie primă se pot folosi mai multe tipuri de materiale lignocelulozice:  biomasă ierboasă, lemn de esenţă moale, lemn de esenţă tare, în aceleaşi condiţii de reacţie (cantitate de reactivi, timp de reacţie, temperatură, presiune).</w:t>
      </w:r>
    </w:p>
    <w:p w:rsidR="003B40A8" w:rsidRPr="00790FDD" w:rsidRDefault="003B40A8" w:rsidP="00790FDD">
      <w:pPr>
        <w:autoSpaceDE w:val="0"/>
        <w:autoSpaceDN w:val="0"/>
        <w:adjustRightInd w:val="0"/>
        <w:spacing w:after="0" w:line="240" w:lineRule="auto"/>
        <w:rPr>
          <w:rFonts w:ascii="Times New Roman" w:hAnsi="Times New Roman" w:cs="Times New Roman"/>
          <w:sz w:val="24"/>
          <w:szCs w:val="24"/>
        </w:rPr>
      </w:pPr>
    </w:p>
    <w:p w:rsidR="003B40A8" w:rsidRDefault="003B40A8" w:rsidP="0096770A">
      <w:pPr>
        <w:autoSpaceDE w:val="0"/>
        <w:autoSpaceDN w:val="0"/>
        <w:adjustRightInd w:val="0"/>
        <w:spacing w:after="0" w:line="240" w:lineRule="auto"/>
        <w:ind w:firstLine="720"/>
        <w:jc w:val="both"/>
        <w:rPr>
          <w:rFonts w:ascii="Times New Roman" w:hAnsi="Times New Roman" w:cs="Times New Roman"/>
          <w:sz w:val="24"/>
          <w:szCs w:val="24"/>
        </w:rPr>
      </w:pPr>
      <w:r w:rsidRPr="00790FDD">
        <w:rPr>
          <w:rFonts w:ascii="Times New Roman" w:hAnsi="Times New Roman" w:cs="Times New Roman"/>
          <w:sz w:val="24"/>
          <w:szCs w:val="24"/>
        </w:rPr>
        <w:t>Teza de doctorat</w:t>
      </w:r>
      <w:r>
        <w:rPr>
          <w:rFonts w:ascii="Times New Roman" w:hAnsi="Times New Roman" w:cs="Times New Roman"/>
          <w:sz w:val="24"/>
          <w:szCs w:val="24"/>
        </w:rPr>
        <w:t xml:space="preserve"> este structurată în nouă capitole  şi</w:t>
      </w:r>
      <w:r w:rsidRPr="00790FDD">
        <w:rPr>
          <w:rFonts w:ascii="Times New Roman" w:hAnsi="Times New Roman" w:cs="Times New Roman"/>
          <w:sz w:val="24"/>
          <w:szCs w:val="24"/>
        </w:rPr>
        <w:t xml:space="preserve"> cuprinde 165 pagini din care, prima parte (stadiul cunoaşterii) pe 56 de</w:t>
      </w:r>
      <w:r>
        <w:rPr>
          <w:rFonts w:ascii="Times New Roman" w:hAnsi="Times New Roman" w:cs="Times New Roman"/>
          <w:sz w:val="24"/>
          <w:szCs w:val="24"/>
        </w:rPr>
        <w:t xml:space="preserve"> </w:t>
      </w:r>
      <w:r w:rsidRPr="00790FDD">
        <w:rPr>
          <w:rFonts w:ascii="Times New Roman" w:hAnsi="Times New Roman" w:cs="Times New Roman"/>
          <w:sz w:val="24"/>
          <w:szCs w:val="24"/>
        </w:rPr>
        <w:t xml:space="preserve">pagini </w:t>
      </w:r>
      <w:r>
        <w:rPr>
          <w:rFonts w:ascii="Times New Roman" w:hAnsi="Times New Roman" w:cs="Times New Roman"/>
          <w:sz w:val="24"/>
          <w:szCs w:val="24"/>
        </w:rPr>
        <w:t xml:space="preserve">ce </w:t>
      </w:r>
      <w:r w:rsidRPr="00790FDD">
        <w:rPr>
          <w:rFonts w:ascii="Times New Roman" w:hAnsi="Times New Roman" w:cs="Times New Roman"/>
          <w:sz w:val="24"/>
          <w:szCs w:val="24"/>
        </w:rPr>
        <w:t>reprezint</w:t>
      </w:r>
      <w:r>
        <w:rPr>
          <w:rFonts w:ascii="Times New Roman" w:hAnsi="Times New Roman" w:cs="Times New Roman"/>
          <w:sz w:val="24"/>
          <w:szCs w:val="24"/>
        </w:rPr>
        <w:t>ă</w:t>
      </w:r>
      <w:r w:rsidRPr="00790FDD">
        <w:rPr>
          <w:rFonts w:ascii="Times New Roman" w:hAnsi="Times New Roman" w:cs="Times New Roman"/>
          <w:sz w:val="24"/>
          <w:szCs w:val="24"/>
        </w:rPr>
        <w:t xml:space="preserve"> aproximativ o treime, iar cercetările proprii acoperă 109  pagini, reprezentând</w:t>
      </w:r>
      <w:r>
        <w:rPr>
          <w:rFonts w:ascii="Times New Roman" w:hAnsi="Times New Roman" w:cs="Times New Roman"/>
          <w:sz w:val="24"/>
          <w:szCs w:val="24"/>
        </w:rPr>
        <w:t xml:space="preserve"> </w:t>
      </w:r>
      <w:r w:rsidRPr="00790FDD">
        <w:rPr>
          <w:rFonts w:ascii="Times New Roman" w:hAnsi="Times New Roman" w:cs="Times New Roman"/>
          <w:sz w:val="24"/>
          <w:szCs w:val="24"/>
        </w:rPr>
        <w:t>dou</w:t>
      </w:r>
      <w:r>
        <w:rPr>
          <w:rFonts w:ascii="Times New Roman" w:hAnsi="Times New Roman" w:cs="Times New Roman"/>
          <w:sz w:val="24"/>
          <w:szCs w:val="24"/>
        </w:rPr>
        <w:t>ă</w:t>
      </w:r>
      <w:r w:rsidRPr="00790FDD">
        <w:rPr>
          <w:rFonts w:ascii="Times New Roman" w:hAnsi="Times New Roman" w:cs="Times New Roman"/>
          <w:sz w:val="24"/>
          <w:szCs w:val="24"/>
        </w:rPr>
        <w:t xml:space="preserve"> treimi.</w:t>
      </w:r>
    </w:p>
    <w:p w:rsidR="003B40A8" w:rsidRPr="00790FDD" w:rsidRDefault="003B40A8" w:rsidP="0096770A">
      <w:pPr>
        <w:autoSpaceDE w:val="0"/>
        <w:autoSpaceDN w:val="0"/>
        <w:adjustRightInd w:val="0"/>
        <w:spacing w:after="0" w:line="240" w:lineRule="auto"/>
        <w:ind w:firstLine="720"/>
        <w:jc w:val="both"/>
        <w:rPr>
          <w:rFonts w:ascii="Times New Roman" w:hAnsi="Times New Roman" w:cs="Times New Roman"/>
          <w:sz w:val="24"/>
          <w:szCs w:val="24"/>
        </w:rPr>
      </w:pPr>
    </w:p>
    <w:p w:rsidR="003B40A8" w:rsidRDefault="003B40A8" w:rsidP="0096770A">
      <w:pPr>
        <w:autoSpaceDE w:val="0"/>
        <w:autoSpaceDN w:val="0"/>
        <w:adjustRightInd w:val="0"/>
        <w:spacing w:after="0" w:line="240" w:lineRule="auto"/>
        <w:ind w:firstLine="720"/>
        <w:rPr>
          <w:rFonts w:ascii="Times New Roman" w:eastAsia="TimesNewRomanPSMT-Identity-H" w:hAnsi="Times New Roman" w:cs="Times New Roman"/>
          <w:sz w:val="24"/>
          <w:szCs w:val="24"/>
        </w:rPr>
      </w:pPr>
      <w:r w:rsidRPr="00790FDD">
        <w:rPr>
          <w:rFonts w:ascii="Times New Roman" w:eastAsia="TimesNewRomanPSMT-Identity-H" w:hAnsi="Times New Roman" w:cs="Times New Roman"/>
          <w:sz w:val="24"/>
          <w:szCs w:val="24"/>
        </w:rPr>
        <w:t>Lucrarea debutează cu prezentarea datelor de literatură</w:t>
      </w:r>
      <w:r>
        <w:rPr>
          <w:rFonts w:ascii="Times New Roman" w:eastAsia="TimesNewRomanPSMT-Identity-H" w:hAnsi="Times New Roman" w:cs="Times New Roman"/>
          <w:sz w:val="24"/>
          <w:szCs w:val="24"/>
        </w:rPr>
        <w:t xml:space="preserve"> în </w:t>
      </w:r>
      <w:r w:rsidRPr="00790137">
        <w:rPr>
          <w:rFonts w:ascii="Times New Roman" w:eastAsia="TimesNewRomanPSMT-Identity-H" w:hAnsi="Times New Roman" w:cs="Times New Roman"/>
          <w:b/>
          <w:bCs/>
          <w:sz w:val="24"/>
          <w:szCs w:val="24"/>
        </w:rPr>
        <w:t xml:space="preserve">primul capitol </w:t>
      </w:r>
      <w:r>
        <w:rPr>
          <w:rFonts w:ascii="Times New Roman" w:eastAsia="TimesNewRomanPSMT-Identity-H" w:hAnsi="Times New Roman" w:cs="Times New Roman"/>
          <w:sz w:val="24"/>
          <w:szCs w:val="24"/>
        </w:rPr>
        <w:t xml:space="preserve">şi anume </w:t>
      </w:r>
      <w:r w:rsidRPr="00790FDD">
        <w:rPr>
          <w:rFonts w:ascii="Times New Roman" w:eastAsia="TimesNewRomanPSMT-Identity-H" w:hAnsi="Times New Roman" w:cs="Times New Roman"/>
          <w:sz w:val="24"/>
          <w:szCs w:val="24"/>
        </w:rPr>
        <w:t>“</w:t>
      </w:r>
      <w:r w:rsidRPr="00790FDD">
        <w:rPr>
          <w:rFonts w:ascii="Times New Roman" w:eastAsia="TimesNewRomanPSMT-Identity-H" w:hAnsi="Times New Roman" w:cs="Times New Roman"/>
          <w:b/>
          <w:bCs/>
          <w:sz w:val="24"/>
          <w:szCs w:val="24"/>
        </w:rPr>
        <w:t>Stadiul</w:t>
      </w:r>
      <w:r>
        <w:rPr>
          <w:rFonts w:ascii="Times New Roman" w:eastAsia="TimesNewRomanPSMT-Identity-H" w:hAnsi="Times New Roman" w:cs="Times New Roman"/>
          <w:b/>
          <w:bCs/>
          <w:sz w:val="24"/>
          <w:szCs w:val="24"/>
        </w:rPr>
        <w:t xml:space="preserve"> </w:t>
      </w:r>
      <w:r w:rsidRPr="00790FDD">
        <w:rPr>
          <w:rFonts w:ascii="Times New Roman" w:eastAsia="TimesNewRomanPS-BoldMT-Identity" w:hAnsi="Times New Roman" w:cs="Times New Roman"/>
          <w:b/>
          <w:bCs/>
          <w:sz w:val="24"/>
          <w:szCs w:val="24"/>
        </w:rPr>
        <w:t>cunoaşterii în domeniu”</w:t>
      </w:r>
      <w:r w:rsidRPr="00790FDD">
        <w:rPr>
          <w:rFonts w:ascii="Times New Roman" w:eastAsia="TimesNewRomanPSMT-Identity-H" w:hAnsi="Times New Roman" w:cs="Times New Roman"/>
          <w:sz w:val="24"/>
          <w:szCs w:val="24"/>
        </w:rPr>
        <w:t xml:space="preserve"> </w:t>
      </w:r>
      <w:r>
        <w:rPr>
          <w:rFonts w:ascii="Times New Roman" w:eastAsia="TimesNewRomanPSMT-Identity-H" w:hAnsi="Times New Roman" w:cs="Times New Roman"/>
          <w:sz w:val="24"/>
          <w:szCs w:val="24"/>
        </w:rPr>
        <w:t xml:space="preserve"> şi</w:t>
      </w:r>
      <w:r w:rsidRPr="00790FDD">
        <w:rPr>
          <w:rFonts w:ascii="Times New Roman" w:eastAsia="TimesNewRomanPSMT-Identity-H" w:hAnsi="Times New Roman" w:cs="Times New Roman"/>
          <w:sz w:val="24"/>
          <w:szCs w:val="24"/>
        </w:rPr>
        <w:t xml:space="preserve"> reprezintă o trecere succintă a</w:t>
      </w:r>
      <w:r>
        <w:rPr>
          <w:rFonts w:ascii="Times New Roman" w:eastAsia="TimesNewRomanPSMT-Identity-H" w:hAnsi="Times New Roman" w:cs="Times New Roman"/>
          <w:sz w:val="24"/>
          <w:szCs w:val="24"/>
        </w:rPr>
        <w:t xml:space="preserve"> biomasei</w:t>
      </w:r>
      <w:r w:rsidRPr="00790FDD">
        <w:rPr>
          <w:rFonts w:ascii="Times New Roman" w:eastAsia="TimesNewRomanPSMT-Identity-H" w:hAnsi="Times New Roman" w:cs="Times New Roman"/>
          <w:sz w:val="24"/>
          <w:szCs w:val="24"/>
        </w:rPr>
        <w:t>,</w:t>
      </w:r>
      <w:r>
        <w:rPr>
          <w:rFonts w:ascii="Times New Roman" w:eastAsia="TimesNewRomanPSMT-Identity-H" w:hAnsi="Times New Roman" w:cs="Times New Roman"/>
          <w:sz w:val="24"/>
          <w:szCs w:val="24"/>
        </w:rPr>
        <w:t xml:space="preserve"> biocombustibililor </w:t>
      </w:r>
      <w:r w:rsidRPr="00790FDD">
        <w:rPr>
          <w:rFonts w:ascii="Times New Roman" w:eastAsia="TimesNewRomanPSMT-Identity-H" w:hAnsi="Times New Roman" w:cs="Times New Roman"/>
          <w:sz w:val="24"/>
          <w:szCs w:val="24"/>
        </w:rPr>
        <w:t>şi a bioenergiei. Acest capitol cuprinde cinci sub</w:t>
      </w:r>
      <w:r>
        <w:rPr>
          <w:rFonts w:ascii="Times New Roman" w:eastAsia="TimesNewRomanPSMT-Identity-H" w:hAnsi="Times New Roman" w:cs="Times New Roman"/>
          <w:sz w:val="24"/>
          <w:szCs w:val="24"/>
        </w:rPr>
        <w:t>c</w:t>
      </w:r>
      <w:r w:rsidRPr="00790FDD">
        <w:rPr>
          <w:rFonts w:ascii="Times New Roman" w:eastAsia="TimesNewRomanPSMT-Identity-H" w:hAnsi="Times New Roman" w:cs="Times New Roman"/>
          <w:sz w:val="24"/>
          <w:szCs w:val="24"/>
        </w:rPr>
        <w:t>apitole unde sunt prezentate tipurile de biocombustibili, surse de obţinere a acestora, bioetanolul celulozic şi metode de obţine</w:t>
      </w:r>
      <w:r>
        <w:rPr>
          <w:rFonts w:ascii="Times New Roman" w:eastAsia="TimesNewRomanPSMT-Identity-H" w:hAnsi="Times New Roman" w:cs="Times New Roman"/>
          <w:sz w:val="24"/>
          <w:szCs w:val="24"/>
        </w:rPr>
        <w:t>re</w:t>
      </w:r>
      <w:r w:rsidRPr="00790FDD">
        <w:rPr>
          <w:rFonts w:ascii="Times New Roman" w:eastAsia="TimesNewRomanPSMT-Identity-H" w:hAnsi="Times New Roman" w:cs="Times New Roman"/>
          <w:sz w:val="24"/>
          <w:szCs w:val="24"/>
        </w:rPr>
        <w:t xml:space="preserve"> </w:t>
      </w:r>
      <w:r>
        <w:rPr>
          <w:rFonts w:ascii="Times New Roman" w:eastAsia="TimesNewRomanPSMT-Identity-H" w:hAnsi="Times New Roman" w:cs="Times New Roman"/>
          <w:sz w:val="24"/>
          <w:szCs w:val="24"/>
        </w:rPr>
        <w:t xml:space="preserve">prin </w:t>
      </w:r>
      <w:r w:rsidRPr="00790FDD">
        <w:rPr>
          <w:rFonts w:ascii="Times New Roman" w:eastAsia="TimesNewRomanPSMT-Identity-H" w:hAnsi="Times New Roman" w:cs="Times New Roman"/>
          <w:sz w:val="24"/>
          <w:szCs w:val="24"/>
        </w:rPr>
        <w:t>metoda celulolitică ( calea biologică)</w:t>
      </w:r>
      <w:r>
        <w:rPr>
          <w:rFonts w:ascii="Times New Roman" w:eastAsia="TimesNewRomanPSMT-Identity-H" w:hAnsi="Times New Roman" w:cs="Times New Roman"/>
          <w:sz w:val="24"/>
          <w:szCs w:val="24"/>
        </w:rPr>
        <w:t>.</w:t>
      </w:r>
    </w:p>
    <w:p w:rsidR="003B40A8" w:rsidRPr="00790FDD" w:rsidRDefault="003B40A8" w:rsidP="0096770A">
      <w:pPr>
        <w:autoSpaceDE w:val="0"/>
        <w:autoSpaceDN w:val="0"/>
        <w:adjustRightInd w:val="0"/>
        <w:spacing w:after="0" w:line="240" w:lineRule="auto"/>
        <w:ind w:firstLine="720"/>
        <w:rPr>
          <w:rFonts w:ascii="Times New Roman" w:eastAsia="TimesNewRomanPSMT-Identity-H" w:hAnsi="Times New Roman"/>
          <w:sz w:val="24"/>
          <w:szCs w:val="24"/>
        </w:rPr>
      </w:pPr>
    </w:p>
    <w:p w:rsidR="003B40A8" w:rsidRDefault="003B40A8" w:rsidP="0020091E">
      <w:pPr>
        <w:autoSpaceDE w:val="0"/>
        <w:autoSpaceDN w:val="0"/>
        <w:adjustRightInd w:val="0"/>
        <w:spacing w:after="0" w:line="240" w:lineRule="auto"/>
        <w:ind w:firstLine="720"/>
        <w:jc w:val="both"/>
        <w:rPr>
          <w:rFonts w:ascii="Times New Roman" w:eastAsia="TimesNewRomanPSMT-Identity-H" w:hAnsi="Times New Roman" w:cs="Times New Roman"/>
          <w:sz w:val="24"/>
          <w:szCs w:val="24"/>
        </w:rPr>
      </w:pPr>
      <w:r w:rsidRPr="0020091E">
        <w:rPr>
          <w:rFonts w:ascii="Times New Roman" w:eastAsia="TimesNewRomanPSMT-Identity-H" w:hAnsi="Times New Roman" w:cs="Times New Roman"/>
          <w:b/>
          <w:bCs/>
          <w:sz w:val="24"/>
          <w:szCs w:val="24"/>
        </w:rPr>
        <w:t>Capitolul al II-</w:t>
      </w:r>
      <w:r w:rsidRPr="009517CB">
        <w:rPr>
          <w:rFonts w:ascii="Times New Roman" w:eastAsia="TimesNewRomanPSMT-Identity-H" w:hAnsi="Times New Roman" w:cs="Times New Roman"/>
          <w:sz w:val="24"/>
          <w:szCs w:val="24"/>
        </w:rPr>
        <w:t>lea intitulat “</w:t>
      </w:r>
      <w:r w:rsidRPr="009517CB">
        <w:rPr>
          <w:rFonts w:ascii="Times New Roman" w:eastAsia="TimesNewRomanPSMT-Identity-H" w:hAnsi="Times New Roman" w:cs="Times New Roman"/>
          <w:i/>
          <w:iCs/>
          <w:sz w:val="24"/>
          <w:szCs w:val="24"/>
        </w:rPr>
        <w:t>Metode de pretratare a lignocelulozei</w:t>
      </w:r>
      <w:r w:rsidRPr="00790FDD">
        <w:rPr>
          <w:rFonts w:ascii="Times New Roman" w:eastAsia="TimesNewRomanPSMT-Identity-H" w:hAnsi="Times New Roman" w:cs="Times New Roman"/>
          <w:sz w:val="24"/>
          <w:szCs w:val="24"/>
        </w:rPr>
        <w:t xml:space="preserve"> </w:t>
      </w:r>
      <w:r>
        <w:rPr>
          <w:rFonts w:ascii="Times New Roman" w:eastAsia="TimesNewRomanPSMT-Identity-H" w:hAnsi="Times New Roman" w:cs="Times New Roman"/>
          <w:sz w:val="24"/>
          <w:szCs w:val="24"/>
        </w:rPr>
        <w:t xml:space="preserve">“ unde sunt cuprinse informaţii generale despre </w:t>
      </w:r>
      <w:r w:rsidRPr="008F1994">
        <w:rPr>
          <w:rFonts w:ascii="Times New Roman" w:eastAsia="TimesNewRomanPSMT-Identity-H" w:hAnsi="Times New Roman" w:cs="Times New Roman"/>
          <w:sz w:val="24"/>
          <w:szCs w:val="24"/>
        </w:rPr>
        <w:t>metode</w:t>
      </w:r>
      <w:r>
        <w:rPr>
          <w:rFonts w:ascii="Times New Roman" w:eastAsia="TimesNewRomanPSMT-Identity-H" w:hAnsi="Times New Roman" w:cs="Times New Roman"/>
          <w:sz w:val="24"/>
          <w:szCs w:val="24"/>
        </w:rPr>
        <w:t xml:space="preserve"> </w:t>
      </w:r>
      <w:r w:rsidRPr="008F1994">
        <w:rPr>
          <w:rFonts w:ascii="Times New Roman" w:eastAsia="TimesNewRomanPSMT-Identity-H" w:hAnsi="Times New Roman" w:cs="Times New Roman"/>
          <w:sz w:val="24"/>
          <w:szCs w:val="24"/>
        </w:rPr>
        <w:t xml:space="preserve"> fizice de pretratare a biomasei lignocelulozice</w:t>
      </w:r>
      <w:r>
        <w:rPr>
          <w:rFonts w:ascii="Times New Roman" w:eastAsia="TimesNewRomanPSMT-Identity-H" w:hAnsi="Times New Roman" w:cs="Times New Roman"/>
          <w:sz w:val="24"/>
          <w:szCs w:val="24"/>
        </w:rPr>
        <w:t>,</w:t>
      </w:r>
      <w:r w:rsidRPr="008F1994">
        <w:rPr>
          <w:rFonts w:ascii="Times New Roman" w:eastAsia="TimesNewRomanPSMT-Identity-H" w:hAnsi="Times New Roman" w:cs="Times New Roman"/>
          <w:sz w:val="24"/>
          <w:szCs w:val="24"/>
        </w:rPr>
        <w:t xml:space="preserve"> metode chimice de pretratare a biomasei lignocelulozice</w:t>
      </w:r>
      <w:r>
        <w:rPr>
          <w:rFonts w:ascii="Times New Roman" w:eastAsia="TimesNewRomanPSMT-Identity-H" w:hAnsi="Times New Roman" w:cs="Times New Roman"/>
          <w:sz w:val="24"/>
          <w:szCs w:val="24"/>
        </w:rPr>
        <w:t>,</w:t>
      </w:r>
      <w:r w:rsidRPr="008F1994">
        <w:rPr>
          <w:rFonts w:ascii="Times New Roman" w:eastAsia="TimesNewRomanPSMT-Identity-H" w:hAnsi="Times New Roman" w:cs="Times New Roman"/>
          <w:sz w:val="24"/>
          <w:szCs w:val="24"/>
        </w:rPr>
        <w:t xml:space="preserve"> metodele combinate  de pretratare</w:t>
      </w:r>
      <w:r>
        <w:rPr>
          <w:rFonts w:ascii="Times New Roman" w:eastAsia="TimesNewRomanPSMT-Identity-H" w:hAnsi="Times New Roman" w:cs="Times New Roman"/>
          <w:sz w:val="24"/>
          <w:szCs w:val="24"/>
        </w:rPr>
        <w:t xml:space="preserve"> şi</w:t>
      </w:r>
      <w:r w:rsidRPr="008F1994">
        <w:rPr>
          <w:rFonts w:ascii="Times New Roman" w:eastAsia="TimesNewRomanPSMT-Identity-H" w:hAnsi="Times New Roman" w:cs="Times New Roman"/>
          <w:sz w:val="24"/>
          <w:szCs w:val="24"/>
        </w:rPr>
        <w:t xml:space="preserve"> metodele biologice</w:t>
      </w:r>
      <w:r>
        <w:rPr>
          <w:rFonts w:ascii="Times New Roman" w:eastAsia="TimesNewRomanPSMT-Identity-H" w:hAnsi="Times New Roman" w:cs="Times New Roman"/>
          <w:sz w:val="24"/>
          <w:szCs w:val="24"/>
        </w:rPr>
        <w:t>.</w:t>
      </w:r>
    </w:p>
    <w:p w:rsidR="003B40A8" w:rsidRDefault="003B40A8" w:rsidP="0020091E">
      <w:pPr>
        <w:autoSpaceDE w:val="0"/>
        <w:autoSpaceDN w:val="0"/>
        <w:adjustRightInd w:val="0"/>
        <w:spacing w:after="0" w:line="240" w:lineRule="auto"/>
        <w:ind w:firstLine="720"/>
        <w:jc w:val="both"/>
        <w:rPr>
          <w:rFonts w:ascii="Times New Roman" w:eastAsia="TimesNewRomanPSMT-Identity-H" w:hAnsi="Times New Roman" w:cs="Times New Roman"/>
          <w:sz w:val="24"/>
          <w:szCs w:val="24"/>
        </w:rPr>
      </w:pPr>
    </w:p>
    <w:p w:rsidR="003B40A8" w:rsidRDefault="003B40A8" w:rsidP="0020091E">
      <w:pPr>
        <w:autoSpaceDE w:val="0"/>
        <w:autoSpaceDN w:val="0"/>
        <w:adjustRightInd w:val="0"/>
        <w:spacing w:after="0" w:line="240" w:lineRule="auto"/>
        <w:ind w:firstLine="720"/>
        <w:jc w:val="both"/>
        <w:rPr>
          <w:rFonts w:ascii="Verdana" w:hAnsi="Verdana" w:cs="Verdana"/>
          <w:sz w:val="18"/>
          <w:szCs w:val="18"/>
          <w:lang w:val="ro-RO"/>
        </w:rPr>
      </w:pPr>
      <w:r w:rsidRPr="00AE613D">
        <w:rPr>
          <w:rFonts w:ascii="Times New Roman" w:eastAsia="TimesNewRomanPSMT-Identity-H" w:hAnsi="Times New Roman" w:cs="Times New Roman"/>
          <w:b/>
          <w:bCs/>
          <w:sz w:val="24"/>
          <w:szCs w:val="24"/>
        </w:rPr>
        <w:t>Capitolul III</w:t>
      </w:r>
      <w:r w:rsidRPr="0059678B">
        <w:rPr>
          <w:rFonts w:ascii="Verdana" w:hAnsi="Verdana" w:cs="Verdana"/>
          <w:b/>
          <w:bCs/>
          <w:color w:val="000000"/>
          <w:sz w:val="18"/>
          <w:szCs w:val="18"/>
        </w:rPr>
        <w:t xml:space="preserve"> </w:t>
      </w:r>
      <w:r>
        <w:rPr>
          <w:rFonts w:ascii="Verdana" w:hAnsi="Verdana" w:cs="Verdana"/>
          <w:b/>
          <w:bCs/>
          <w:color w:val="000000"/>
          <w:sz w:val="18"/>
          <w:szCs w:val="18"/>
        </w:rPr>
        <w:t>–</w:t>
      </w:r>
      <w:r w:rsidRPr="0059678B">
        <w:rPr>
          <w:rFonts w:ascii="Verdana" w:hAnsi="Verdana" w:cs="Verdana"/>
          <w:b/>
          <w:bCs/>
          <w:color w:val="000000"/>
          <w:sz w:val="18"/>
          <w:szCs w:val="18"/>
        </w:rPr>
        <w:t xml:space="preserve"> </w:t>
      </w:r>
      <w:r>
        <w:rPr>
          <w:rFonts w:ascii="Verdana" w:hAnsi="Verdana" w:cs="Verdana"/>
          <w:b/>
          <w:bCs/>
          <w:color w:val="000000"/>
          <w:sz w:val="18"/>
          <w:szCs w:val="18"/>
        </w:rPr>
        <w:t>“</w:t>
      </w:r>
      <w:r w:rsidRPr="00744859">
        <w:rPr>
          <w:rFonts w:ascii="Times New Roman" w:eastAsia="TimesNewRomanPSMT-Identity-H" w:hAnsi="Times New Roman" w:cs="Times New Roman"/>
          <w:i/>
          <w:iCs/>
          <w:sz w:val="24"/>
          <w:szCs w:val="24"/>
        </w:rPr>
        <w:t>Metode de hidroliză chimică</w:t>
      </w:r>
      <w:r>
        <w:rPr>
          <w:rFonts w:ascii="Times New Roman" w:eastAsia="TimesNewRomanPSMT-Identity-H" w:hAnsi="Times New Roman" w:cs="Times New Roman"/>
          <w:i/>
          <w:iCs/>
          <w:sz w:val="24"/>
          <w:szCs w:val="24"/>
        </w:rPr>
        <w:t>”</w:t>
      </w:r>
      <w:r w:rsidRPr="00693BA4">
        <w:rPr>
          <w:rFonts w:ascii="Times New Roman" w:hAnsi="Times New Roman" w:cs="Times New Roman"/>
          <w:sz w:val="24"/>
          <w:szCs w:val="24"/>
        </w:rPr>
        <w:t xml:space="preserve"> </w:t>
      </w:r>
      <w:r>
        <w:rPr>
          <w:rFonts w:ascii="Times New Roman" w:hAnsi="Times New Roman" w:cs="Times New Roman"/>
          <w:sz w:val="24"/>
          <w:szCs w:val="24"/>
        </w:rPr>
        <w:t>este structurat în patru subcapitole şi este consacrat metodelor de scindare hidrolitică a celulozei.</w:t>
      </w:r>
      <w:r w:rsidRPr="00744859">
        <w:rPr>
          <w:rFonts w:ascii="Verdana" w:hAnsi="Verdana" w:cs="Verdana"/>
          <w:sz w:val="18"/>
          <w:szCs w:val="18"/>
          <w:lang w:val="ro-RO" w:eastAsia="ro-RO"/>
        </w:rPr>
        <w:t xml:space="preserve"> </w:t>
      </w:r>
      <w:r w:rsidRPr="0081319B">
        <w:rPr>
          <w:rFonts w:ascii="Times New Roman" w:hAnsi="Times New Roman" w:cs="Times New Roman"/>
          <w:sz w:val="24"/>
          <w:szCs w:val="24"/>
        </w:rPr>
        <w:t xml:space="preserve">A doua etapă a procesului celulolitic de scindare a celulozei după etapa de pretratare utilizează o metodă de hidroliză chimică sau </w:t>
      </w:r>
      <w:r>
        <w:rPr>
          <w:rFonts w:ascii="Times New Roman" w:hAnsi="Times New Roman" w:cs="Times New Roman"/>
          <w:sz w:val="24"/>
          <w:szCs w:val="24"/>
        </w:rPr>
        <w:t>biologică.</w:t>
      </w:r>
      <w:r w:rsidRPr="002B3098">
        <w:rPr>
          <w:rFonts w:ascii="Verdana" w:hAnsi="Verdana" w:cs="Verdana"/>
          <w:sz w:val="18"/>
          <w:szCs w:val="18"/>
          <w:lang w:val="ro-RO"/>
        </w:rPr>
        <w:t xml:space="preserve"> </w:t>
      </w:r>
    </w:p>
    <w:p w:rsidR="003B40A8" w:rsidRPr="00DA53C6" w:rsidRDefault="003B40A8" w:rsidP="0020091E">
      <w:pPr>
        <w:autoSpaceDE w:val="0"/>
        <w:autoSpaceDN w:val="0"/>
        <w:adjustRightInd w:val="0"/>
        <w:spacing w:after="0" w:line="240" w:lineRule="auto"/>
        <w:ind w:firstLine="720"/>
        <w:jc w:val="both"/>
        <w:rPr>
          <w:rFonts w:ascii="Times New Roman" w:hAnsi="Times New Roman" w:cs="Times New Roman"/>
          <w:sz w:val="24"/>
          <w:szCs w:val="24"/>
        </w:rPr>
      </w:pPr>
      <w:r w:rsidRPr="00DA53C6">
        <w:rPr>
          <w:rFonts w:ascii="Times New Roman" w:hAnsi="Times New Roman" w:cs="Times New Roman"/>
          <w:sz w:val="24"/>
          <w:szCs w:val="24"/>
        </w:rPr>
        <w:t>Înlocuirea hidrolizei acide a celulozei cu o etapă de hidroliză enzimatică a reprezentat prima aplicaţie a enzimelor în procesul de obţinere a etanolului</w:t>
      </w:r>
      <w:r>
        <w:rPr>
          <w:rFonts w:ascii="Times New Roman" w:hAnsi="Times New Roman" w:cs="Times New Roman"/>
          <w:sz w:val="24"/>
          <w:szCs w:val="24"/>
        </w:rPr>
        <w:t>,</w:t>
      </w:r>
      <w:r w:rsidRPr="00DA53C6">
        <w:rPr>
          <w:rFonts w:ascii="Times New Roman" w:hAnsi="Times New Roman" w:cs="Times New Roman"/>
          <w:sz w:val="24"/>
          <w:szCs w:val="24"/>
        </w:rPr>
        <w:t xml:space="preserve"> din biomasa lignocelulozică. </w:t>
      </w:r>
    </w:p>
    <w:p w:rsidR="003B40A8" w:rsidRDefault="003B40A8" w:rsidP="0020091E">
      <w:pPr>
        <w:autoSpaceDE w:val="0"/>
        <w:autoSpaceDN w:val="0"/>
        <w:adjustRightInd w:val="0"/>
        <w:spacing w:after="0" w:line="240" w:lineRule="auto"/>
        <w:ind w:firstLine="720"/>
        <w:jc w:val="both"/>
        <w:rPr>
          <w:rFonts w:ascii="Times New Roman" w:hAnsi="Times New Roman" w:cs="Times New Roman"/>
          <w:sz w:val="24"/>
          <w:szCs w:val="24"/>
        </w:rPr>
      </w:pPr>
      <w:r w:rsidRPr="00DA53C6">
        <w:rPr>
          <w:rFonts w:ascii="Times New Roman" w:hAnsi="Times New Roman" w:cs="Times New Roman"/>
          <w:sz w:val="24"/>
          <w:szCs w:val="24"/>
        </w:rPr>
        <w:t>Hidroliza enzimatică a biomasei lignocelulozice reprezintă cea mai avantajoasă metodă de zaharificare, fiind un procedeu foarte specific, care decurge fără reacţii secundare şi cu randament ridicat</w:t>
      </w:r>
    </w:p>
    <w:p w:rsidR="003B40A8" w:rsidRPr="002B725C" w:rsidRDefault="003B40A8" w:rsidP="002B725C">
      <w:pPr>
        <w:autoSpaceDE w:val="0"/>
        <w:autoSpaceDN w:val="0"/>
        <w:adjustRightInd w:val="0"/>
        <w:spacing w:after="0" w:line="240" w:lineRule="auto"/>
        <w:ind w:firstLine="720"/>
        <w:jc w:val="both"/>
        <w:rPr>
          <w:rFonts w:ascii="Times New Roman" w:hAnsi="Times New Roman" w:cs="Times New Roman"/>
          <w:sz w:val="24"/>
          <w:szCs w:val="24"/>
        </w:rPr>
      </w:pPr>
      <w:r w:rsidRPr="0096770A">
        <w:rPr>
          <w:rFonts w:ascii="Times New Roman" w:hAnsi="Times New Roman" w:cs="Times New Roman"/>
          <w:b/>
          <w:bCs/>
          <w:sz w:val="24"/>
          <w:szCs w:val="24"/>
        </w:rPr>
        <w:t>Partea a II-a a</w:t>
      </w:r>
      <w:r>
        <w:rPr>
          <w:rFonts w:ascii="Times New Roman" w:hAnsi="Times New Roman" w:cs="Times New Roman"/>
          <w:sz w:val="24"/>
          <w:szCs w:val="24"/>
        </w:rPr>
        <w:t xml:space="preserve"> tezei prezintă cercetările şi contribuţiile originale pornind de la motivaţie, scop şi obiectivele studiului, prezentate în </w:t>
      </w:r>
      <w:r w:rsidRPr="00AE613D">
        <w:rPr>
          <w:rFonts w:ascii="Times New Roman" w:eastAsia="TimesNewRomanPSMT-Identity-H" w:hAnsi="Times New Roman" w:cs="Times New Roman"/>
          <w:b/>
          <w:bCs/>
          <w:sz w:val="24"/>
          <w:szCs w:val="24"/>
        </w:rPr>
        <w:t>Capitolul I</w:t>
      </w:r>
      <w:r>
        <w:rPr>
          <w:rFonts w:ascii="Times New Roman" w:eastAsia="TimesNewRomanPSMT-Identity-H" w:hAnsi="Times New Roman" w:cs="Times New Roman"/>
          <w:b/>
          <w:bCs/>
          <w:sz w:val="24"/>
          <w:szCs w:val="24"/>
        </w:rPr>
        <w:t>V.</w:t>
      </w:r>
    </w:p>
    <w:p w:rsidR="003B40A8" w:rsidRDefault="003B40A8" w:rsidP="002B725C">
      <w:pPr>
        <w:autoSpaceDE w:val="0"/>
        <w:autoSpaceDN w:val="0"/>
        <w:adjustRightInd w:val="0"/>
        <w:spacing w:after="0" w:line="240" w:lineRule="auto"/>
        <w:ind w:firstLine="720"/>
        <w:rPr>
          <w:rFonts w:ascii="Times New Roman" w:hAnsi="Times New Roman" w:cs="Times New Roman"/>
          <w:sz w:val="24"/>
          <w:szCs w:val="24"/>
          <w:lang w:val="it-IT"/>
        </w:rPr>
      </w:pPr>
      <w:r w:rsidRPr="002B725C">
        <w:rPr>
          <w:rFonts w:ascii="Times New Roman" w:hAnsi="Times New Roman" w:cs="Times New Roman"/>
          <w:sz w:val="24"/>
          <w:szCs w:val="24"/>
          <w:lang w:val="it-IT"/>
        </w:rPr>
        <w:t>Tema părţii experimentale o reprezintă pretratamentul şi hidroliza enzimatică a biomasei lignocelulozice în vederea obţinerii bioetanolului</w:t>
      </w:r>
      <w:r>
        <w:rPr>
          <w:rFonts w:ascii="Times New Roman" w:hAnsi="Times New Roman" w:cs="Times New Roman"/>
          <w:sz w:val="24"/>
          <w:szCs w:val="24"/>
          <w:lang w:val="it-IT"/>
        </w:rPr>
        <w:t>.</w:t>
      </w:r>
    </w:p>
    <w:p w:rsidR="003B40A8" w:rsidRPr="002B725C" w:rsidRDefault="003B40A8" w:rsidP="002B725C">
      <w:pPr>
        <w:autoSpaceDE w:val="0"/>
        <w:autoSpaceDN w:val="0"/>
        <w:adjustRightInd w:val="0"/>
        <w:spacing w:after="0" w:line="240" w:lineRule="auto"/>
        <w:ind w:firstLine="720"/>
        <w:rPr>
          <w:rFonts w:ascii="Times New Roman" w:eastAsia="TimesNewRomanPSMT-Identity-H" w:hAnsi="Times New Roman"/>
          <w:sz w:val="24"/>
          <w:szCs w:val="24"/>
        </w:rPr>
      </w:pPr>
    </w:p>
    <w:p w:rsidR="003B40A8" w:rsidRDefault="003B40A8" w:rsidP="00B41935">
      <w:pPr>
        <w:pStyle w:val="NoSpacing"/>
        <w:ind w:firstLine="720"/>
        <w:jc w:val="both"/>
        <w:rPr>
          <w:rFonts w:ascii="Times New Roman" w:hAnsi="Times New Roman" w:cs="Times New Roman"/>
          <w:sz w:val="24"/>
          <w:szCs w:val="24"/>
          <w:lang w:val="ro-RO"/>
        </w:rPr>
      </w:pPr>
      <w:r w:rsidRPr="00B41935">
        <w:rPr>
          <w:rFonts w:ascii="Times New Roman" w:eastAsia="TimesNewRoman" w:hAnsi="Times New Roman" w:cs="Times New Roman"/>
          <w:b/>
          <w:bCs/>
          <w:sz w:val="24"/>
          <w:szCs w:val="24"/>
        </w:rPr>
        <w:t xml:space="preserve">În capitolul V </w:t>
      </w:r>
      <w:r w:rsidRPr="00542428">
        <w:rPr>
          <w:rFonts w:ascii="Times New Roman" w:eastAsia="TimesNewRoman" w:hAnsi="Times New Roman" w:cs="Times New Roman"/>
          <w:sz w:val="24"/>
          <w:szCs w:val="24"/>
        </w:rPr>
        <w:t>“</w:t>
      </w:r>
      <w:r w:rsidRPr="00266B30">
        <w:rPr>
          <w:rFonts w:ascii="Times New Roman" w:eastAsia="TimesNewRoman" w:hAnsi="Times New Roman" w:cs="Times New Roman"/>
          <w:i/>
          <w:iCs/>
          <w:sz w:val="24"/>
          <w:szCs w:val="24"/>
        </w:rPr>
        <w:t>Caracterizarea fizico-chimică a materiei prime</w:t>
      </w:r>
      <w:r w:rsidRPr="00542428">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sunt</w:t>
      </w:r>
      <w:r w:rsidRPr="00542428">
        <w:rPr>
          <w:rFonts w:ascii="Times New Roman" w:eastAsia="TimesNewRoman" w:hAnsi="Times New Roman" w:cs="Times New Roman"/>
          <w:sz w:val="24"/>
          <w:szCs w:val="24"/>
        </w:rPr>
        <w:t xml:space="preserve"> prezentat</w:t>
      </w:r>
      <w:r>
        <w:rPr>
          <w:rFonts w:ascii="Times New Roman" w:eastAsia="TimesNewRoman" w:hAnsi="Times New Roman" w:cs="Times New Roman"/>
          <w:sz w:val="24"/>
          <w:szCs w:val="24"/>
        </w:rPr>
        <w:t>e</w:t>
      </w:r>
      <w:r w:rsidRPr="00542428">
        <w:rPr>
          <w:rFonts w:ascii="Times New Roman" w:eastAsia="TimesNewRoman" w:hAnsi="Times New Roman" w:cs="Times New Roman"/>
          <w:sz w:val="24"/>
          <w:szCs w:val="24"/>
        </w:rPr>
        <w:t xml:space="preserve"> caracteristicile </w:t>
      </w:r>
      <w:r>
        <w:rPr>
          <w:rFonts w:ascii="Times New Roman" w:eastAsia="TimesNewRoman" w:hAnsi="Times New Roman" w:cs="Times New Roman"/>
          <w:sz w:val="24"/>
          <w:szCs w:val="24"/>
        </w:rPr>
        <w:t>ş</w:t>
      </w:r>
      <w:r w:rsidRPr="00542428">
        <w:rPr>
          <w:rFonts w:ascii="Times New Roman" w:eastAsia="TimesNewRoman" w:hAnsi="Times New Roman" w:cs="Times New Roman"/>
          <w:sz w:val="24"/>
          <w:szCs w:val="24"/>
        </w:rPr>
        <w:t>i provenien</w:t>
      </w:r>
      <w:r>
        <w:rPr>
          <w:rFonts w:ascii="Times New Roman" w:eastAsia="TimesNewRoman" w:hAnsi="Times New Roman" w:cs="Times New Roman"/>
          <w:sz w:val="24"/>
          <w:szCs w:val="24"/>
        </w:rPr>
        <w:t>ţ</w:t>
      </w:r>
      <w:r w:rsidRPr="00542428">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Pr="00542428">
        <w:rPr>
          <w:rFonts w:ascii="Times New Roman" w:eastAsia="TimesNewRoman" w:hAnsi="Times New Roman" w:cs="Times New Roman"/>
          <w:sz w:val="24"/>
          <w:szCs w:val="24"/>
        </w:rPr>
        <w:t>materiilor prime folosi</w:t>
      </w:r>
      <w:r>
        <w:rPr>
          <w:rFonts w:ascii="Times New Roman" w:eastAsia="TimesNewRoman" w:hAnsi="Times New Roman" w:cs="Times New Roman"/>
          <w:sz w:val="24"/>
          <w:szCs w:val="24"/>
        </w:rPr>
        <w:t>te la efectuarea experimentelor şi</w:t>
      </w:r>
      <w:r w:rsidRPr="00542428">
        <w:rPr>
          <w:rFonts w:ascii="Times New Roman" w:eastAsia="TimesNewRoman" w:hAnsi="Times New Roman" w:cs="Times New Roman"/>
          <w:sz w:val="24"/>
          <w:szCs w:val="24"/>
        </w:rPr>
        <w:t xml:space="preserve"> metodele de analiză folosite pentru</w:t>
      </w:r>
      <w:r>
        <w:rPr>
          <w:rFonts w:ascii="Times New Roman" w:eastAsia="TimesNewRoman" w:hAnsi="Times New Roman" w:cs="Times New Roman"/>
          <w:sz w:val="24"/>
          <w:szCs w:val="24"/>
        </w:rPr>
        <w:t xml:space="preserve"> </w:t>
      </w:r>
      <w:r w:rsidRPr="00542428">
        <w:rPr>
          <w:rFonts w:ascii="Times New Roman" w:eastAsia="TimesNewRoman" w:hAnsi="Times New Roman" w:cs="Times New Roman"/>
          <w:sz w:val="24"/>
          <w:szCs w:val="24"/>
        </w:rPr>
        <w:t>caracterizarea lor</w:t>
      </w:r>
      <w:r>
        <w:rPr>
          <w:rFonts w:ascii="Times New Roman" w:eastAsia="TimesNewRoman" w:hAnsi="Times New Roman" w:cs="Times New Roman"/>
          <w:sz w:val="24"/>
          <w:szCs w:val="24"/>
        </w:rPr>
        <w:t>.</w:t>
      </w:r>
      <w:r w:rsidRPr="00542428">
        <w:rPr>
          <w:rFonts w:ascii="Times New Roman" w:eastAsia="TimesNewRoman" w:hAnsi="Times New Roman" w:cs="Times New Roman"/>
          <w:sz w:val="24"/>
          <w:szCs w:val="24"/>
        </w:rPr>
        <w:t xml:space="preserve"> </w:t>
      </w:r>
      <w:r>
        <w:rPr>
          <w:rFonts w:ascii="Times New Roman" w:hAnsi="Times New Roman" w:cs="Times New Roman"/>
          <w:sz w:val="24"/>
          <w:szCs w:val="24"/>
          <w:lang w:val="ro-RO"/>
        </w:rPr>
        <w:t>Î</w:t>
      </w:r>
      <w:r w:rsidRPr="005F15D0">
        <w:rPr>
          <w:rFonts w:ascii="Times New Roman" w:hAnsi="Times New Roman" w:cs="Times New Roman"/>
          <w:sz w:val="24"/>
          <w:szCs w:val="24"/>
          <w:lang w:val="ro-RO"/>
        </w:rPr>
        <w:t xml:space="preserve">n studiu s-au luat </w:t>
      </w:r>
      <w:r>
        <w:rPr>
          <w:rFonts w:ascii="Times New Roman" w:hAnsi="Times New Roman" w:cs="Times New Roman"/>
          <w:sz w:val="24"/>
          <w:szCs w:val="24"/>
          <w:lang w:val="ro-RO"/>
        </w:rPr>
        <w:t>î</w:t>
      </w:r>
      <w:r w:rsidRPr="005F15D0">
        <w:rPr>
          <w:rFonts w:ascii="Times New Roman" w:hAnsi="Times New Roman" w:cs="Times New Roman"/>
          <w:sz w:val="24"/>
          <w:szCs w:val="24"/>
          <w:lang w:val="ro-RO"/>
        </w:rPr>
        <w:t>n considerare de</w:t>
      </w:r>
      <w:r>
        <w:rPr>
          <w:rFonts w:ascii="Times New Roman" w:hAnsi="Times New Roman" w:cs="Times New Roman"/>
          <w:sz w:val="24"/>
          <w:szCs w:val="24"/>
          <w:lang w:val="ro-RO"/>
        </w:rPr>
        <w:t>ş</w:t>
      </w:r>
      <w:r w:rsidRPr="005F15D0">
        <w:rPr>
          <w:rFonts w:ascii="Times New Roman" w:hAnsi="Times New Roman" w:cs="Times New Roman"/>
          <w:sz w:val="24"/>
          <w:szCs w:val="24"/>
          <w:lang w:val="ro-RO"/>
        </w:rPr>
        <w:t>euri de lemn (plop, stejar, salc</w:t>
      </w:r>
      <w:r>
        <w:rPr>
          <w:rFonts w:ascii="Times New Roman" w:hAnsi="Times New Roman" w:cs="Times New Roman"/>
          <w:sz w:val="24"/>
          <w:szCs w:val="24"/>
          <w:lang w:val="ro-RO"/>
        </w:rPr>
        <w:t>â</w:t>
      </w:r>
      <w:r w:rsidRPr="005F15D0">
        <w:rPr>
          <w:rFonts w:ascii="Times New Roman" w:hAnsi="Times New Roman" w:cs="Times New Roman"/>
          <w:sz w:val="24"/>
          <w:szCs w:val="24"/>
          <w:lang w:val="ro-RO"/>
        </w:rPr>
        <w:t>m, brad</w:t>
      </w:r>
      <w:r>
        <w:rPr>
          <w:rFonts w:ascii="Times New Roman" w:hAnsi="Times New Roman" w:cs="Times New Roman"/>
          <w:sz w:val="24"/>
          <w:szCs w:val="24"/>
          <w:lang w:val="ro-RO"/>
        </w:rPr>
        <w:t xml:space="preserve"> şi cânepa</w:t>
      </w:r>
      <w:r w:rsidRPr="005F15D0">
        <w:rPr>
          <w:rFonts w:ascii="Times New Roman" w:hAnsi="Times New Roman" w:cs="Times New Roman"/>
          <w:sz w:val="24"/>
          <w:szCs w:val="24"/>
          <w:lang w:val="ro-RO"/>
        </w:rPr>
        <w:t xml:space="preserve">) care au  rezultat din </w:t>
      </w:r>
      <w:r w:rsidRPr="002461B9">
        <w:rPr>
          <w:rFonts w:ascii="Times New Roman" w:hAnsi="Times New Roman" w:cs="Times New Roman"/>
          <w:sz w:val="24"/>
          <w:szCs w:val="24"/>
          <w:lang w:val="it-IT" w:eastAsia="ro-RO"/>
        </w:rPr>
        <w:t xml:space="preserve">prelucrarea primară a lemnului de la fabricile de prelucrare a </w:t>
      </w:r>
      <w:r>
        <w:rPr>
          <w:rFonts w:ascii="Times New Roman" w:hAnsi="Times New Roman" w:cs="Times New Roman"/>
          <w:sz w:val="24"/>
          <w:szCs w:val="24"/>
          <w:lang w:val="it-IT" w:eastAsia="ro-RO"/>
        </w:rPr>
        <w:t>lemnului</w:t>
      </w:r>
      <w:r w:rsidRPr="002461B9">
        <w:rPr>
          <w:rFonts w:ascii="Times New Roman" w:hAnsi="Times New Roman" w:cs="Times New Roman"/>
          <w:sz w:val="24"/>
          <w:szCs w:val="24"/>
          <w:lang w:val="it-IT" w:eastAsia="ro-RO"/>
        </w:rPr>
        <w:t>.</w:t>
      </w:r>
      <w:r>
        <w:rPr>
          <w:rFonts w:ascii="Times New Roman" w:hAnsi="Times New Roman" w:cs="Times New Roman"/>
          <w:sz w:val="24"/>
          <w:szCs w:val="24"/>
          <w:lang w:val="it-IT" w:eastAsia="ro-RO"/>
        </w:rPr>
        <w:t xml:space="preserve"> </w:t>
      </w:r>
      <w:r w:rsidRPr="005C6DB2">
        <w:rPr>
          <w:rFonts w:ascii="Times New Roman" w:hAnsi="Times New Roman" w:cs="Times New Roman"/>
          <w:sz w:val="24"/>
          <w:szCs w:val="24"/>
          <w:lang w:val="ro-RO"/>
        </w:rPr>
        <w:t xml:space="preserve">S-a realizat caracterizarea biomasei, determinându-se: </w:t>
      </w:r>
      <w:r>
        <w:rPr>
          <w:rFonts w:ascii="Times New Roman" w:hAnsi="Times New Roman" w:cs="Times New Roman"/>
          <w:sz w:val="24"/>
          <w:szCs w:val="24"/>
          <w:lang w:val="ro-RO"/>
        </w:rPr>
        <w:t>umiditatea, c</w:t>
      </w:r>
      <w:r w:rsidRPr="00280E65">
        <w:rPr>
          <w:rFonts w:ascii="Times New Roman" w:hAnsi="Times New Roman" w:cs="Times New Roman"/>
          <w:sz w:val="24"/>
          <w:szCs w:val="24"/>
          <w:lang w:val="ro-RO"/>
        </w:rPr>
        <w:t>oncentraţia metalelor în biomasa lignocelulozică</w:t>
      </w:r>
      <w:r>
        <w:rPr>
          <w:rFonts w:ascii="Times New Roman" w:hAnsi="Times New Roman" w:cs="Times New Roman"/>
          <w:sz w:val="24"/>
          <w:szCs w:val="24"/>
          <w:lang w:val="ro-RO"/>
        </w:rPr>
        <w:t>,</w:t>
      </w:r>
      <w:r w:rsidRPr="00280E65">
        <w:rPr>
          <w:b/>
          <w:bCs/>
          <w:color w:val="17375E"/>
          <w:kern w:val="24"/>
          <w:sz w:val="24"/>
          <w:szCs w:val="24"/>
        </w:rPr>
        <w:t xml:space="preserve"> </w:t>
      </w:r>
      <w:r w:rsidRPr="00313571">
        <w:rPr>
          <w:rFonts w:ascii="Times New Roman" w:hAnsi="Times New Roman" w:cs="Times New Roman"/>
          <w:sz w:val="24"/>
          <w:szCs w:val="24"/>
          <w:lang w:val="ro-RO"/>
        </w:rPr>
        <w:t>conţ</w:t>
      </w:r>
      <w:r>
        <w:rPr>
          <w:rFonts w:ascii="Times New Roman" w:hAnsi="Times New Roman" w:cs="Times New Roman"/>
          <w:sz w:val="24"/>
          <w:szCs w:val="24"/>
          <w:lang w:val="ro-RO"/>
        </w:rPr>
        <w:t>inutul</w:t>
      </w:r>
      <w:r w:rsidRPr="00313571">
        <w:rPr>
          <w:rFonts w:ascii="Times New Roman" w:hAnsi="Times New Roman" w:cs="Times New Roman"/>
          <w:sz w:val="24"/>
          <w:szCs w:val="24"/>
          <w:lang w:val="ro-RO"/>
        </w:rPr>
        <w:t xml:space="preserve"> de carbon organic total</w:t>
      </w:r>
      <w:r>
        <w:rPr>
          <w:rFonts w:ascii="Times New Roman" w:hAnsi="Times New Roman" w:cs="Times New Roman"/>
          <w:sz w:val="24"/>
          <w:szCs w:val="24"/>
          <w:lang w:val="ro-RO"/>
        </w:rPr>
        <w:t>, morfologia şi compoziţia elementară a probelor.</w:t>
      </w:r>
    </w:p>
    <w:p w:rsidR="003B40A8" w:rsidRPr="00280E65" w:rsidRDefault="003B40A8" w:rsidP="00B41935">
      <w:pPr>
        <w:pStyle w:val="NoSpacing"/>
        <w:ind w:firstLine="720"/>
        <w:jc w:val="both"/>
        <w:rPr>
          <w:rFonts w:ascii="Times New Roman" w:hAnsi="Times New Roman" w:cs="Times New Roman"/>
          <w:sz w:val="24"/>
          <w:szCs w:val="24"/>
          <w:lang w:val="ro-RO"/>
        </w:rPr>
      </w:pPr>
    </w:p>
    <w:p w:rsidR="003B40A8" w:rsidRPr="008C70EE" w:rsidRDefault="003B40A8" w:rsidP="00B41935">
      <w:pPr>
        <w:autoSpaceDE w:val="0"/>
        <w:autoSpaceDN w:val="0"/>
        <w:adjustRightInd w:val="0"/>
        <w:spacing w:after="0" w:line="240" w:lineRule="auto"/>
        <w:ind w:firstLine="720"/>
        <w:jc w:val="both"/>
        <w:rPr>
          <w:rFonts w:ascii="Times New Roman" w:eastAsia="TimesNewRomanPSMT-Identity-H" w:hAnsi="Times New Roman"/>
          <w:sz w:val="24"/>
          <w:szCs w:val="24"/>
        </w:rPr>
      </w:pPr>
      <w:r w:rsidRPr="00B41935">
        <w:rPr>
          <w:rFonts w:ascii="Times New Roman" w:eastAsia="TimesNewRoman" w:hAnsi="Times New Roman" w:cs="Times New Roman"/>
          <w:b/>
          <w:bCs/>
          <w:sz w:val="24"/>
          <w:szCs w:val="24"/>
        </w:rPr>
        <w:t>Capitolul VI</w:t>
      </w:r>
      <w:r>
        <w:rPr>
          <w:rFonts w:ascii="Times New Roman" w:eastAsia="TimesNewRoman" w:hAnsi="Times New Roman" w:cs="Times New Roman"/>
          <w:sz w:val="24"/>
          <w:szCs w:val="24"/>
        </w:rPr>
        <w:t xml:space="preserve"> </w:t>
      </w:r>
      <w:r w:rsidRPr="00542428">
        <w:rPr>
          <w:rFonts w:ascii="Times New Roman" w:eastAsia="TimesNewRoman" w:hAnsi="Times New Roman" w:cs="Times New Roman"/>
          <w:sz w:val="24"/>
          <w:szCs w:val="24"/>
        </w:rPr>
        <w:t>“</w:t>
      </w:r>
      <w:r w:rsidRPr="00266B30">
        <w:rPr>
          <w:rFonts w:ascii="Times New Roman" w:hAnsi="Times New Roman" w:cs="Times New Roman"/>
          <w:i/>
          <w:iCs/>
          <w:sz w:val="24"/>
          <w:szCs w:val="24"/>
          <w:lang w:val="pt-BR"/>
        </w:rPr>
        <w:t>Pretratare</w:t>
      </w:r>
      <w:r>
        <w:rPr>
          <w:rFonts w:ascii="Times New Roman" w:hAnsi="Times New Roman" w:cs="Times New Roman"/>
          <w:i/>
          <w:iCs/>
          <w:sz w:val="24"/>
          <w:szCs w:val="24"/>
          <w:lang w:val="pt-BR"/>
        </w:rPr>
        <w:t>a</w:t>
      </w:r>
      <w:r w:rsidRPr="00266B30">
        <w:rPr>
          <w:rFonts w:ascii="Times New Roman" w:hAnsi="Times New Roman" w:cs="Times New Roman"/>
          <w:i/>
          <w:iCs/>
          <w:sz w:val="24"/>
          <w:szCs w:val="24"/>
          <w:lang w:val="pt-BR"/>
        </w:rPr>
        <w:t xml:space="preserve"> biomasei lignocelulozice</w:t>
      </w:r>
      <w:r>
        <w:rPr>
          <w:rFonts w:ascii="Times New Roman" w:hAnsi="Times New Roman" w:cs="Times New Roman"/>
          <w:sz w:val="24"/>
          <w:szCs w:val="24"/>
          <w:lang w:val="ro-RO"/>
        </w:rPr>
        <w:t xml:space="preserve">„ </w:t>
      </w:r>
      <w:r>
        <w:rPr>
          <w:rFonts w:ascii="Times New Roman" w:hAnsi="Times New Roman" w:cs="Times New Roman"/>
          <w:sz w:val="24"/>
          <w:szCs w:val="24"/>
        </w:rPr>
        <w:t xml:space="preserve">este structurat în cinci subcapitole unde </w:t>
      </w:r>
      <w:r>
        <w:rPr>
          <w:rFonts w:ascii="Times New Roman" w:hAnsi="Times New Roman" w:cs="Times New Roman"/>
          <w:sz w:val="24"/>
          <w:szCs w:val="24"/>
          <w:lang w:val="ro-RO"/>
        </w:rPr>
        <w:t>sunt prezentate metodele de pretratare a biomasei lignocelulozice : p</w:t>
      </w:r>
      <w:r w:rsidRPr="00C80979">
        <w:rPr>
          <w:rFonts w:ascii="Times New Roman" w:hAnsi="Times New Roman" w:cs="Times New Roman"/>
          <w:sz w:val="24"/>
          <w:szCs w:val="24"/>
        </w:rPr>
        <w:t>retratarea combinată cu acid şi microunde a biomasei celulozice</w:t>
      </w:r>
      <w:r>
        <w:rPr>
          <w:rFonts w:ascii="Times New Roman" w:hAnsi="Times New Roman" w:cs="Times New Roman"/>
          <w:sz w:val="24"/>
          <w:szCs w:val="24"/>
        </w:rPr>
        <w:t>,</w:t>
      </w:r>
      <w:r w:rsidRPr="00C80979">
        <w:rPr>
          <w:rFonts w:ascii="Verdana" w:hAnsi="Verdana" w:cs="Verdana"/>
          <w:sz w:val="18"/>
          <w:szCs w:val="18"/>
        </w:rPr>
        <w:t xml:space="preserve"> </w:t>
      </w:r>
      <w:r>
        <w:rPr>
          <w:rFonts w:ascii="Times New Roman" w:hAnsi="Times New Roman" w:cs="Times New Roman"/>
          <w:sz w:val="24"/>
          <w:szCs w:val="24"/>
        </w:rPr>
        <w:t>p</w:t>
      </w:r>
      <w:r w:rsidRPr="00A10E41">
        <w:rPr>
          <w:rFonts w:ascii="Times New Roman" w:hAnsi="Times New Roman" w:cs="Times New Roman"/>
          <w:sz w:val="24"/>
          <w:szCs w:val="24"/>
        </w:rPr>
        <w:t>retratarea combinată cu acid/bază şi li</w:t>
      </w:r>
      <w:r>
        <w:rPr>
          <w:rFonts w:ascii="Times New Roman" w:hAnsi="Times New Roman" w:cs="Times New Roman"/>
          <w:sz w:val="24"/>
          <w:szCs w:val="24"/>
        </w:rPr>
        <w:t>ofilizare a biomasei celulozice,</w:t>
      </w:r>
      <w:r w:rsidRPr="00A10E41">
        <w:rPr>
          <w:rFonts w:ascii="Times New Roman" w:hAnsi="Times New Roman" w:cs="Times New Roman"/>
          <w:sz w:val="24"/>
          <w:szCs w:val="24"/>
        </w:rPr>
        <w:t xml:space="preserve"> </w:t>
      </w:r>
      <w:r>
        <w:rPr>
          <w:rFonts w:ascii="Times New Roman" w:hAnsi="Times New Roman" w:cs="Times New Roman"/>
          <w:sz w:val="24"/>
          <w:szCs w:val="24"/>
        </w:rPr>
        <w:t>u</w:t>
      </w:r>
      <w:r w:rsidRPr="00A10E41">
        <w:rPr>
          <w:rFonts w:ascii="Times New Roman" w:hAnsi="Times New Roman" w:cs="Times New Roman"/>
          <w:sz w:val="24"/>
          <w:szCs w:val="24"/>
        </w:rPr>
        <w:t>ltrasonare</w:t>
      </w:r>
      <w:r>
        <w:rPr>
          <w:rFonts w:ascii="Times New Roman" w:hAnsi="Times New Roman" w:cs="Times New Roman"/>
          <w:sz w:val="24"/>
          <w:szCs w:val="24"/>
        </w:rPr>
        <w:t>a</w:t>
      </w:r>
      <w:r w:rsidRPr="00A10E41">
        <w:rPr>
          <w:rFonts w:ascii="Times New Roman" w:hAnsi="Times New Roman" w:cs="Times New Roman"/>
          <w:sz w:val="24"/>
          <w:szCs w:val="24"/>
        </w:rPr>
        <w:t xml:space="preserve"> biomasei celulozice</w:t>
      </w:r>
      <w:r>
        <w:rPr>
          <w:rFonts w:ascii="Times New Roman" w:hAnsi="Times New Roman" w:cs="Times New Roman"/>
          <w:sz w:val="24"/>
          <w:szCs w:val="24"/>
        </w:rPr>
        <w:t xml:space="preserve"> şi</w:t>
      </w:r>
      <w:r w:rsidRPr="00A10E41">
        <w:rPr>
          <w:rFonts w:ascii="Verdana" w:hAnsi="Verdana" w:cs="Verdana"/>
          <w:sz w:val="18"/>
          <w:szCs w:val="18"/>
        </w:rPr>
        <w:t xml:space="preserve"> </w:t>
      </w:r>
      <w:r>
        <w:rPr>
          <w:rFonts w:ascii="Times New Roman" w:hAnsi="Times New Roman" w:cs="Times New Roman"/>
          <w:sz w:val="24"/>
          <w:szCs w:val="24"/>
          <w:lang w:val="ro-RO"/>
        </w:rPr>
        <w:t>h</w:t>
      </w:r>
      <w:r w:rsidRPr="00A10E41">
        <w:rPr>
          <w:rFonts w:ascii="Times New Roman" w:hAnsi="Times New Roman" w:cs="Times New Roman"/>
          <w:sz w:val="24"/>
          <w:szCs w:val="24"/>
          <w:lang w:val="ro-RO"/>
        </w:rPr>
        <w:t>idroliza acid</w:t>
      </w:r>
      <w:r>
        <w:rPr>
          <w:rFonts w:ascii="Times New Roman" w:hAnsi="Times New Roman" w:cs="Times New Roman"/>
          <w:sz w:val="24"/>
          <w:szCs w:val="24"/>
          <w:lang w:val="ro-RO"/>
        </w:rPr>
        <w:t xml:space="preserve">ă. Aceste medode reprezintă tehnici inovative care prin simplitate şi eficienţă au condus la rezultate care influenţează în mod semnificativ </w:t>
      </w:r>
      <w:r w:rsidRPr="00CC0A45">
        <w:rPr>
          <w:rFonts w:ascii="Times New Roman" w:hAnsi="Times New Roman" w:cs="Times New Roman"/>
          <w:sz w:val="24"/>
          <w:szCs w:val="24"/>
          <w:lang w:val="en-GB"/>
        </w:rPr>
        <w:t>configura</w:t>
      </w:r>
      <w:r w:rsidRPr="00CC0A45">
        <w:rPr>
          <w:rFonts w:ascii="Times New Roman" w:hAnsi="Times New Roman" w:cs="Times New Roman"/>
          <w:sz w:val="24"/>
          <w:szCs w:val="24"/>
          <w:lang w:val="ro-RO"/>
        </w:rPr>
        <w:t>ţ</w:t>
      </w:r>
      <w:r w:rsidRPr="00CC0A45">
        <w:rPr>
          <w:rFonts w:ascii="Times New Roman" w:hAnsi="Times New Roman" w:cs="Times New Roman"/>
          <w:sz w:val="24"/>
          <w:szCs w:val="24"/>
          <w:lang w:val="en-GB"/>
        </w:rPr>
        <w:t>ia ulterioar</w:t>
      </w:r>
      <w:r w:rsidRPr="00CC0A45">
        <w:rPr>
          <w:rFonts w:ascii="Times New Roman" w:hAnsi="Times New Roman" w:cs="Times New Roman"/>
          <w:sz w:val="24"/>
          <w:szCs w:val="24"/>
          <w:lang w:val="ro-RO"/>
        </w:rPr>
        <w:t>ă</w:t>
      </w:r>
      <w:r w:rsidRPr="00CC0A45">
        <w:rPr>
          <w:rFonts w:ascii="Times New Roman" w:hAnsi="Times New Roman" w:cs="Times New Roman"/>
          <w:sz w:val="24"/>
          <w:szCs w:val="24"/>
          <w:lang w:val="en-GB"/>
        </w:rPr>
        <w:t xml:space="preserve"> a procesului tehnologic</w:t>
      </w:r>
      <w:r>
        <w:rPr>
          <w:rFonts w:ascii="Times New Roman" w:hAnsi="Times New Roman" w:cs="Times New Roman"/>
          <w:sz w:val="24"/>
          <w:szCs w:val="24"/>
          <w:lang w:val="en-GB"/>
        </w:rPr>
        <w:t>.</w:t>
      </w:r>
      <w:r w:rsidRPr="002A08DE">
        <w:rPr>
          <w:rFonts w:ascii="Times New Roman" w:hAnsi="Times New Roman" w:cs="Times New Roman"/>
          <w:sz w:val="24"/>
          <w:szCs w:val="24"/>
          <w:lang w:val="ro-RO"/>
        </w:rPr>
        <w:t xml:space="preserve"> </w:t>
      </w:r>
      <w:r w:rsidRPr="005C6DB2">
        <w:rPr>
          <w:rFonts w:ascii="Times New Roman" w:hAnsi="Times New Roman" w:cs="Times New Roman"/>
          <w:sz w:val="24"/>
          <w:szCs w:val="24"/>
          <w:lang w:val="ro-RO"/>
        </w:rPr>
        <w:t>S-a realizat caracterizarea biomasei, determinându-se: conţinutul total de solide, conţinutul de lignină şi hidraţi de carbon, compoziţia în zaharuri totale</w:t>
      </w:r>
      <w:r>
        <w:rPr>
          <w:rFonts w:ascii="Times New Roman" w:hAnsi="Times New Roman" w:cs="Times New Roman"/>
          <w:sz w:val="24"/>
          <w:szCs w:val="24"/>
          <w:lang w:val="ro-RO"/>
        </w:rPr>
        <w:t>.</w:t>
      </w:r>
      <w:r w:rsidRPr="0059678B">
        <w:rPr>
          <w:rFonts w:ascii="Verdana" w:hAnsi="Verdana" w:cs="Verdana"/>
          <w:sz w:val="18"/>
          <w:szCs w:val="18"/>
        </w:rPr>
        <w:t xml:space="preserve"> </w:t>
      </w:r>
      <w:r w:rsidRPr="008C70EE">
        <w:rPr>
          <w:rFonts w:ascii="Times New Roman" w:hAnsi="Times New Roman" w:cs="Times New Roman"/>
          <w:sz w:val="24"/>
          <w:szCs w:val="24"/>
          <w:lang w:val="ro-RO"/>
        </w:rPr>
        <w:t>Prima etap</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8C70EE">
        <w:rPr>
          <w:rFonts w:ascii="Times New Roman" w:hAnsi="Times New Roman" w:cs="Times New Roman"/>
          <w:sz w:val="24"/>
          <w:szCs w:val="24"/>
          <w:lang w:val="ro-RO"/>
        </w:rPr>
        <w:t>n bioconversia lignocelulozei la bioetanol este reducerea m</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rimii </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 xml:space="preserve">i pretratamentul. Scopul este de a distruge sau </w:t>
      </w:r>
      <w:r>
        <w:rPr>
          <w:rFonts w:ascii="Times New Roman" w:hAnsi="Times New Roman" w:cs="Times New Roman"/>
          <w:sz w:val="24"/>
          <w:szCs w:val="24"/>
          <w:lang w:val="ro-RO"/>
        </w:rPr>
        <w:t>î</w:t>
      </w:r>
      <w:r w:rsidRPr="008C70EE">
        <w:rPr>
          <w:rFonts w:ascii="Times New Roman" w:hAnsi="Times New Roman" w:cs="Times New Roman"/>
          <w:sz w:val="24"/>
          <w:szCs w:val="24"/>
          <w:lang w:val="ro-RO"/>
        </w:rPr>
        <w:t>ndep</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rta piedicile structurale </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i de compozi</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 xml:space="preserve">ie ce pot fi implicate </w:t>
      </w:r>
      <w:r>
        <w:rPr>
          <w:rFonts w:ascii="Times New Roman" w:hAnsi="Times New Roman" w:cs="Times New Roman"/>
          <w:sz w:val="24"/>
          <w:szCs w:val="24"/>
          <w:lang w:val="ro-RO"/>
        </w:rPr>
        <w:t>î</w:t>
      </w:r>
      <w:r w:rsidRPr="008C70EE">
        <w:rPr>
          <w:rFonts w:ascii="Times New Roman" w:hAnsi="Times New Roman" w:cs="Times New Roman"/>
          <w:sz w:val="24"/>
          <w:szCs w:val="24"/>
          <w:lang w:val="ro-RO"/>
        </w:rPr>
        <w:t>n procesul de hidroliz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precum </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 xml:space="preserve">i de a </w:t>
      </w:r>
      <w:r>
        <w:rPr>
          <w:rFonts w:ascii="Times New Roman" w:hAnsi="Times New Roman" w:cs="Times New Roman"/>
          <w:sz w:val="24"/>
          <w:szCs w:val="24"/>
          <w:lang w:val="ro-RO"/>
        </w:rPr>
        <w:t>î</w:t>
      </w:r>
      <w:r w:rsidRPr="008C70EE">
        <w:rPr>
          <w:rFonts w:ascii="Times New Roman" w:hAnsi="Times New Roman" w:cs="Times New Roman"/>
          <w:sz w:val="24"/>
          <w:szCs w:val="24"/>
          <w:lang w:val="ro-RO"/>
        </w:rPr>
        <w:t>mbun</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t</w:t>
      </w:r>
      <w:r>
        <w:rPr>
          <w:rFonts w:ascii="Times New Roman" w:hAnsi="Times New Roman" w:cs="Times New Roman"/>
          <w:sz w:val="24"/>
          <w:szCs w:val="24"/>
          <w:lang w:val="ro-RO"/>
        </w:rPr>
        <w:t>ăţ</w:t>
      </w:r>
      <w:r w:rsidRPr="008C70EE">
        <w:rPr>
          <w:rFonts w:ascii="Times New Roman" w:hAnsi="Times New Roman" w:cs="Times New Roman"/>
          <w:sz w:val="24"/>
          <w:szCs w:val="24"/>
          <w:lang w:val="ro-RO"/>
        </w:rPr>
        <w:t>i viteza de hidroliz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a enzimelor </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i de a m</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ri randamentul de ob</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inere a zaharurilor fermentabile din celuloz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sau hemiceluloz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Pretratamenul altereaz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structura celulozic</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a biomasei pentru a facilita accesul enzimei la conversia carbohidra</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 xml:space="preserve">ilor polimeri </w:t>
      </w:r>
      <w:r>
        <w:rPr>
          <w:rFonts w:ascii="Times New Roman" w:hAnsi="Times New Roman" w:cs="Times New Roman"/>
          <w:sz w:val="24"/>
          <w:szCs w:val="24"/>
          <w:lang w:val="ro-RO"/>
        </w:rPr>
        <w:t>în zaharuri fermentabile</w:t>
      </w:r>
      <w:r w:rsidRPr="008C70EE">
        <w:rPr>
          <w:rFonts w:ascii="Times New Roman" w:hAnsi="Times New Roman" w:cs="Times New Roman"/>
          <w:sz w:val="24"/>
          <w:szCs w:val="24"/>
          <w:lang w:val="ro-RO"/>
        </w:rPr>
        <w:t xml:space="preserve"> </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i de a facilita produc</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ia de microorganisme de c</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tre celulaz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w:t>
      </w:r>
    </w:p>
    <w:p w:rsidR="003B40A8" w:rsidRPr="008C70EE" w:rsidRDefault="003B40A8" w:rsidP="00504F6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8C70EE">
        <w:rPr>
          <w:rFonts w:ascii="Times New Roman" w:hAnsi="Times New Roman" w:cs="Times New Roman"/>
          <w:sz w:val="24"/>
          <w:szCs w:val="24"/>
          <w:lang w:val="ro-RO"/>
        </w:rPr>
        <w:t>n etapa de pretratament trebuie s</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se urm</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reasc</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atingerea urm</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toarelor cerin</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e:</w:t>
      </w:r>
    </w:p>
    <w:p w:rsidR="003B40A8" w:rsidRPr="008C70EE" w:rsidRDefault="003B40A8" w:rsidP="00504F65">
      <w:pPr>
        <w:numPr>
          <w:ilvl w:val="0"/>
          <w:numId w:val="2"/>
        </w:numPr>
        <w:tabs>
          <w:tab w:val="num" w:pos="426"/>
        </w:tabs>
        <w:spacing w:after="0" w:line="240" w:lineRule="auto"/>
        <w:ind w:left="0" w:firstLine="357"/>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8C70EE">
        <w:rPr>
          <w:rFonts w:ascii="Times New Roman" w:hAnsi="Times New Roman" w:cs="Times New Roman"/>
          <w:sz w:val="24"/>
          <w:szCs w:val="24"/>
          <w:lang w:val="ro-RO"/>
        </w:rPr>
        <w:t>mbun</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t</w:t>
      </w:r>
      <w:r>
        <w:rPr>
          <w:rFonts w:ascii="Times New Roman" w:hAnsi="Times New Roman" w:cs="Times New Roman"/>
          <w:sz w:val="24"/>
          <w:szCs w:val="24"/>
          <w:lang w:val="ro-RO"/>
        </w:rPr>
        <w:t>ăţ</w:t>
      </w:r>
      <w:r w:rsidRPr="008C70EE">
        <w:rPr>
          <w:rFonts w:ascii="Times New Roman" w:hAnsi="Times New Roman" w:cs="Times New Roman"/>
          <w:sz w:val="24"/>
          <w:szCs w:val="24"/>
          <w:lang w:val="ro-RO"/>
        </w:rPr>
        <w:t>irea form</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rii zaharurilor sau a abilit</w:t>
      </w:r>
      <w:r>
        <w:rPr>
          <w:rFonts w:ascii="Times New Roman" w:hAnsi="Times New Roman" w:cs="Times New Roman"/>
          <w:sz w:val="24"/>
          <w:szCs w:val="24"/>
          <w:lang w:val="ro-RO"/>
        </w:rPr>
        <w:t>ăţ</w:t>
      </w:r>
      <w:r w:rsidRPr="008C70EE">
        <w:rPr>
          <w:rFonts w:ascii="Times New Roman" w:hAnsi="Times New Roman" w:cs="Times New Roman"/>
          <w:sz w:val="24"/>
          <w:szCs w:val="24"/>
          <w:lang w:val="ro-RO"/>
        </w:rPr>
        <w:t>ii ob</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inerii ulterioare a zaharurilor prin hidroliz</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w:t>
      </w:r>
    </w:p>
    <w:p w:rsidR="003B40A8" w:rsidRPr="008C70EE" w:rsidRDefault="003B40A8" w:rsidP="00504F65">
      <w:pPr>
        <w:numPr>
          <w:ilvl w:val="0"/>
          <w:numId w:val="2"/>
        </w:numPr>
        <w:tabs>
          <w:tab w:val="num" w:pos="426"/>
        </w:tabs>
        <w:spacing w:after="0" w:line="240" w:lineRule="auto"/>
        <w:ind w:left="0" w:firstLine="357"/>
        <w:jc w:val="both"/>
        <w:rPr>
          <w:rFonts w:ascii="Times New Roman" w:hAnsi="Times New Roman" w:cs="Times New Roman"/>
          <w:sz w:val="24"/>
          <w:szCs w:val="24"/>
          <w:lang w:val="ro-RO"/>
        </w:rPr>
      </w:pPr>
      <w:r w:rsidRPr="008C70EE">
        <w:rPr>
          <w:rFonts w:ascii="Times New Roman" w:hAnsi="Times New Roman" w:cs="Times New Roman"/>
          <w:sz w:val="24"/>
          <w:szCs w:val="24"/>
          <w:lang w:val="ro-RO"/>
        </w:rPr>
        <w:t>evitarea degrad</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rii sau pierderii carbohidra</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ilor;</w:t>
      </w:r>
    </w:p>
    <w:p w:rsidR="003B40A8" w:rsidRPr="008C70EE" w:rsidRDefault="003B40A8" w:rsidP="00504F65">
      <w:pPr>
        <w:numPr>
          <w:ilvl w:val="0"/>
          <w:numId w:val="2"/>
        </w:numPr>
        <w:tabs>
          <w:tab w:val="num" w:pos="426"/>
        </w:tabs>
        <w:spacing w:after="0" w:line="240" w:lineRule="auto"/>
        <w:ind w:left="0" w:firstLine="357"/>
        <w:jc w:val="both"/>
        <w:rPr>
          <w:rFonts w:ascii="Times New Roman" w:hAnsi="Times New Roman" w:cs="Times New Roman"/>
          <w:sz w:val="24"/>
          <w:szCs w:val="24"/>
          <w:lang w:val="ro-RO"/>
        </w:rPr>
      </w:pPr>
      <w:r w:rsidRPr="008C70EE">
        <w:rPr>
          <w:rFonts w:ascii="Times New Roman" w:hAnsi="Times New Roman" w:cs="Times New Roman"/>
          <w:sz w:val="24"/>
          <w:szCs w:val="24"/>
          <w:lang w:val="ro-RO"/>
        </w:rPr>
        <w:t>evitarea form</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rii subprodu</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ilor ce pot inhiba hidroliza ulterioar</w:t>
      </w:r>
      <w:r>
        <w:rPr>
          <w:rFonts w:ascii="Times New Roman" w:hAnsi="Times New Roman" w:cs="Times New Roman"/>
          <w:sz w:val="24"/>
          <w:szCs w:val="24"/>
          <w:lang w:val="ro-RO"/>
        </w:rPr>
        <w:t>ă</w:t>
      </w:r>
      <w:r w:rsidRPr="008C70EE">
        <w:rPr>
          <w:rFonts w:ascii="Times New Roman" w:hAnsi="Times New Roman" w:cs="Times New Roman"/>
          <w:sz w:val="24"/>
          <w:szCs w:val="24"/>
          <w:lang w:val="ro-RO"/>
        </w:rPr>
        <w:t xml:space="preserve"> </w:t>
      </w:r>
      <w:r>
        <w:rPr>
          <w:rFonts w:ascii="Times New Roman" w:hAnsi="Times New Roman" w:cs="Times New Roman"/>
          <w:sz w:val="24"/>
          <w:szCs w:val="24"/>
          <w:lang w:val="ro-RO"/>
        </w:rPr>
        <w:t>ş</w:t>
      </w:r>
      <w:r w:rsidRPr="008C70EE">
        <w:rPr>
          <w:rFonts w:ascii="Times New Roman" w:hAnsi="Times New Roman" w:cs="Times New Roman"/>
          <w:sz w:val="24"/>
          <w:szCs w:val="24"/>
          <w:lang w:val="ro-RO"/>
        </w:rPr>
        <w:t>i procesele de fermentare;</w:t>
      </w:r>
    </w:p>
    <w:p w:rsidR="003B40A8" w:rsidRDefault="003B40A8" w:rsidP="0096770A">
      <w:pPr>
        <w:numPr>
          <w:ilvl w:val="0"/>
          <w:numId w:val="2"/>
        </w:numPr>
        <w:tabs>
          <w:tab w:val="num" w:pos="426"/>
        </w:tabs>
        <w:spacing w:after="0" w:line="240" w:lineRule="auto"/>
        <w:ind w:left="0" w:firstLine="357"/>
        <w:jc w:val="both"/>
        <w:rPr>
          <w:rFonts w:ascii="Times New Roman" w:hAnsi="Times New Roman" w:cs="Times New Roman"/>
          <w:sz w:val="24"/>
          <w:szCs w:val="24"/>
          <w:lang w:val="ro-RO"/>
        </w:rPr>
      </w:pPr>
      <w:r w:rsidRPr="008C70EE">
        <w:rPr>
          <w:rFonts w:ascii="Times New Roman" w:hAnsi="Times New Roman" w:cs="Times New Roman"/>
          <w:sz w:val="24"/>
          <w:szCs w:val="24"/>
          <w:lang w:val="ro-RO"/>
        </w:rPr>
        <w:t>eficien</w:t>
      </w:r>
      <w:r>
        <w:rPr>
          <w:rFonts w:ascii="Times New Roman" w:hAnsi="Times New Roman" w:cs="Times New Roman"/>
          <w:sz w:val="24"/>
          <w:szCs w:val="24"/>
          <w:lang w:val="ro-RO"/>
        </w:rPr>
        <w:t>ţ</w:t>
      </w:r>
      <w:r w:rsidRPr="008C70EE">
        <w:rPr>
          <w:rFonts w:ascii="Times New Roman" w:hAnsi="Times New Roman" w:cs="Times New Roman"/>
          <w:sz w:val="24"/>
          <w:szCs w:val="24"/>
          <w:lang w:val="ro-RO"/>
        </w:rPr>
        <w:t>a costurilor</w:t>
      </w:r>
      <w:r>
        <w:rPr>
          <w:rFonts w:ascii="Times New Roman" w:hAnsi="Times New Roman" w:cs="Times New Roman"/>
          <w:sz w:val="24"/>
          <w:szCs w:val="24"/>
          <w:lang w:val="ro-RO"/>
        </w:rPr>
        <w:t>.</w:t>
      </w:r>
    </w:p>
    <w:p w:rsidR="003B40A8" w:rsidRPr="0096770A" w:rsidRDefault="003B40A8" w:rsidP="00C22002">
      <w:pPr>
        <w:tabs>
          <w:tab w:val="num" w:pos="426"/>
        </w:tabs>
        <w:spacing w:after="0" w:line="240" w:lineRule="auto"/>
        <w:jc w:val="both"/>
        <w:rPr>
          <w:rFonts w:ascii="Times New Roman" w:hAnsi="Times New Roman" w:cs="Times New Roman"/>
          <w:sz w:val="24"/>
          <w:szCs w:val="24"/>
          <w:lang w:val="ro-RO"/>
        </w:rPr>
      </w:pPr>
    </w:p>
    <w:p w:rsidR="003B40A8" w:rsidRPr="00B003E5" w:rsidRDefault="003B40A8" w:rsidP="00572B8F">
      <w:pPr>
        <w:spacing w:after="0" w:line="240" w:lineRule="auto"/>
        <w:ind w:firstLine="709"/>
        <w:jc w:val="both"/>
        <w:rPr>
          <w:rFonts w:ascii="Times New Roman" w:hAnsi="Times New Roman" w:cs="Times New Roman"/>
          <w:sz w:val="24"/>
          <w:szCs w:val="24"/>
        </w:rPr>
      </w:pPr>
      <w:r w:rsidRPr="001A5246">
        <w:rPr>
          <w:rFonts w:ascii="Times New Roman" w:eastAsia="TimesNewRomanPSMT-Identity-H" w:hAnsi="Times New Roman" w:cs="Times New Roman"/>
          <w:b/>
          <w:bCs/>
          <w:sz w:val="24"/>
          <w:szCs w:val="24"/>
        </w:rPr>
        <w:t>Capitolul VII</w:t>
      </w:r>
      <w:r>
        <w:rPr>
          <w:rFonts w:ascii="Times New Roman" w:eastAsia="TimesNewRomanPSMT-Identity-H" w:hAnsi="Times New Roman" w:cs="Times New Roman"/>
          <w:sz w:val="24"/>
          <w:szCs w:val="24"/>
        </w:rPr>
        <w:t xml:space="preserve"> “</w:t>
      </w:r>
      <w:r w:rsidRPr="0064425A">
        <w:rPr>
          <w:rFonts w:ascii="Times New Roman" w:eastAsia="TimesNewRomanPSMT-Identity-H" w:hAnsi="Times New Roman" w:cs="Times New Roman"/>
          <w:i/>
          <w:iCs/>
          <w:sz w:val="24"/>
          <w:szCs w:val="24"/>
        </w:rPr>
        <w:t>Hidroliza enzimatică</w:t>
      </w:r>
      <w:r>
        <w:rPr>
          <w:rFonts w:ascii="Verdana" w:hAnsi="Verdana" w:cs="Verdana"/>
          <w:b/>
          <w:bCs/>
          <w:sz w:val="18"/>
          <w:szCs w:val="18"/>
          <w:lang w:val="pt-BR"/>
        </w:rPr>
        <w:t>”</w:t>
      </w:r>
      <w:r w:rsidRPr="0064425A">
        <w:rPr>
          <w:rFonts w:ascii="Times New Roman" w:hAnsi="Times New Roman" w:cs="Times New Roman"/>
          <w:sz w:val="24"/>
          <w:szCs w:val="24"/>
        </w:rPr>
        <w:t xml:space="preserve"> </w:t>
      </w:r>
      <w:r>
        <w:rPr>
          <w:rFonts w:ascii="Times New Roman" w:hAnsi="Times New Roman" w:cs="Times New Roman"/>
          <w:sz w:val="24"/>
          <w:szCs w:val="24"/>
        </w:rPr>
        <w:t>este structurată în opt  subcapitole.</w:t>
      </w:r>
      <w:r w:rsidRPr="0064425A">
        <w:rPr>
          <w:rFonts w:ascii="Times New Roman" w:hAnsi="Times New Roman" w:cs="Times New Roman"/>
          <w:sz w:val="24"/>
          <w:szCs w:val="24"/>
        </w:rPr>
        <w:t xml:space="preserve"> </w:t>
      </w:r>
      <w:r w:rsidRPr="00720057">
        <w:rPr>
          <w:rFonts w:ascii="Times New Roman" w:hAnsi="Times New Roman" w:cs="Times New Roman"/>
          <w:sz w:val="24"/>
          <w:szCs w:val="24"/>
          <w:lang w:val="en-GB"/>
        </w:rPr>
        <w:t xml:space="preserve">Un alt aspect ce este luat în considerare  </w:t>
      </w:r>
      <w:r w:rsidRPr="00720057">
        <w:rPr>
          <w:rFonts w:ascii="Times New Roman" w:hAnsi="Times New Roman" w:cs="Times New Roman"/>
          <w:sz w:val="24"/>
          <w:szCs w:val="24"/>
        </w:rPr>
        <w:t>î</w:t>
      </w:r>
      <w:r w:rsidRPr="00720057">
        <w:rPr>
          <w:rFonts w:ascii="Times New Roman" w:hAnsi="Times New Roman" w:cs="Times New Roman"/>
          <w:sz w:val="24"/>
          <w:szCs w:val="24"/>
          <w:lang w:val="en-GB"/>
        </w:rPr>
        <w:t xml:space="preserve">l  reprezintă hidroliza enzimatică. Cercetările desfăşurate au urmărit atât studii în care au fost atinse metode convenţionale cât şi elaborarea şi dezvoltarea unei metode inovatoare de hidroliză, în care s-a </w:t>
      </w:r>
      <w:r w:rsidRPr="00572B8F">
        <w:rPr>
          <w:rFonts w:ascii="Times New Roman" w:hAnsi="Times New Roman" w:cs="Times New Roman"/>
          <w:i/>
          <w:iCs/>
          <w:sz w:val="24"/>
          <w:szCs w:val="24"/>
          <w:u w:val="single"/>
          <w:lang w:val="en-GB"/>
        </w:rPr>
        <w:t>utilizat pentru prima dată un consorţiu de microorganisme complet nou, ce reprezintă gradul de noutate al acestei teze de doctorat</w:t>
      </w:r>
      <w:r>
        <w:rPr>
          <w:rFonts w:ascii="Times New Roman" w:hAnsi="Times New Roman" w:cs="Times New Roman"/>
          <w:sz w:val="24"/>
          <w:szCs w:val="24"/>
          <w:lang w:val="en-GB"/>
        </w:rPr>
        <w:t xml:space="preserve">. </w:t>
      </w:r>
      <w:r w:rsidRPr="00720057">
        <w:rPr>
          <w:rFonts w:ascii="Times New Roman" w:hAnsi="Times New Roman" w:cs="Times New Roman"/>
          <w:sz w:val="24"/>
          <w:szCs w:val="24"/>
          <w:lang w:val="en-GB"/>
        </w:rPr>
        <w:t>Rezultatele analizei comparative a demonstrat eficienţa crescută a noului consorţiu microbian, randamentul obţinut fiind mai bun decât în cadrul metodelor convenţionale</w:t>
      </w:r>
      <w:r>
        <w:rPr>
          <w:rFonts w:ascii="Times New Roman" w:hAnsi="Times New Roman" w:cs="Times New Roman"/>
          <w:sz w:val="24"/>
          <w:szCs w:val="24"/>
          <w:lang w:val="en-GB"/>
        </w:rPr>
        <w:t xml:space="preserve">. </w:t>
      </w:r>
      <w:r w:rsidRPr="00B003E5">
        <w:rPr>
          <w:rFonts w:ascii="Times New Roman" w:hAnsi="Times New Roman" w:cs="Times New Roman"/>
          <w:i/>
          <w:iCs/>
          <w:sz w:val="24"/>
          <w:szCs w:val="24"/>
          <w:u w:val="single"/>
        </w:rPr>
        <w:t>Un alt grad de noutate</w:t>
      </w:r>
      <w:r w:rsidRPr="00B003E5">
        <w:rPr>
          <w:rFonts w:ascii="Times New Roman" w:hAnsi="Times New Roman" w:cs="Times New Roman"/>
          <w:sz w:val="24"/>
          <w:szCs w:val="24"/>
        </w:rPr>
        <w:t xml:space="preserve"> al acestei teze de doctorat este dat de  Utilizarea enzimelor obţinute </w:t>
      </w:r>
      <w:r w:rsidRPr="00B003E5">
        <w:rPr>
          <w:rFonts w:ascii="Times New Roman" w:hAnsi="Times New Roman" w:cs="Times New Roman"/>
          <w:sz w:val="24"/>
          <w:szCs w:val="24"/>
          <w:u w:val="single"/>
        </w:rPr>
        <w:t>din microorganisme din rumen</w:t>
      </w:r>
    </w:p>
    <w:p w:rsidR="003B40A8" w:rsidRPr="00F9268E" w:rsidRDefault="003B40A8" w:rsidP="00572B8F">
      <w:pPr>
        <w:spacing w:after="0" w:line="240" w:lineRule="auto"/>
        <w:ind w:firstLine="709"/>
        <w:jc w:val="both"/>
        <w:rPr>
          <w:rFonts w:ascii="Times New Roman" w:hAnsi="Times New Roman" w:cs="Times New Roman"/>
          <w:sz w:val="24"/>
          <w:szCs w:val="24"/>
          <w:lang w:val="en-GB"/>
        </w:rPr>
      </w:pPr>
      <w:r w:rsidRPr="00AE1103">
        <w:rPr>
          <w:rFonts w:ascii="Times New Roman" w:hAnsi="Times New Roman" w:cs="Times New Roman"/>
          <w:sz w:val="24"/>
          <w:szCs w:val="24"/>
          <w:lang w:val="pt-BR"/>
        </w:rPr>
        <w:t xml:space="preserve">Microorganismele utilizate pentru inocularea mediilor de cultură au fost:  </w:t>
      </w:r>
      <w:r w:rsidRPr="00AE1103">
        <w:rPr>
          <w:rFonts w:ascii="Times New Roman" w:hAnsi="Times New Roman" w:cs="Times New Roman"/>
          <w:i/>
          <w:iCs/>
          <w:sz w:val="24"/>
          <w:szCs w:val="24"/>
          <w:lang w:val="pt-BR"/>
        </w:rPr>
        <w:t>Trichoderma reesei</w:t>
      </w:r>
      <w:r w:rsidRPr="00AE1103">
        <w:rPr>
          <w:rFonts w:ascii="Times New Roman" w:hAnsi="Times New Roman" w:cs="Times New Roman"/>
          <w:sz w:val="24"/>
          <w:szCs w:val="24"/>
          <w:lang w:val="pt-BR"/>
        </w:rPr>
        <w:t xml:space="preserve">, </w:t>
      </w:r>
      <w:r w:rsidRPr="00AE1103">
        <w:rPr>
          <w:rFonts w:ascii="Times New Roman" w:hAnsi="Times New Roman" w:cs="Times New Roman"/>
          <w:i/>
          <w:iCs/>
          <w:sz w:val="24"/>
          <w:szCs w:val="24"/>
          <w:lang w:val="pt-BR"/>
        </w:rPr>
        <w:t xml:space="preserve">Zymomonas mobilis </w:t>
      </w:r>
      <w:r w:rsidRPr="00AE1103">
        <w:rPr>
          <w:rFonts w:ascii="Times New Roman" w:hAnsi="Times New Roman" w:cs="Times New Roman"/>
          <w:sz w:val="24"/>
          <w:szCs w:val="24"/>
          <w:lang w:val="pt-BR"/>
        </w:rPr>
        <w:t xml:space="preserve">şi </w:t>
      </w:r>
      <w:r w:rsidRPr="00AE1103">
        <w:rPr>
          <w:rFonts w:ascii="Times New Roman" w:hAnsi="Times New Roman" w:cs="Times New Roman"/>
          <w:i/>
          <w:iCs/>
          <w:sz w:val="24"/>
          <w:szCs w:val="24"/>
          <w:lang w:val="pt-BR"/>
        </w:rPr>
        <w:t>Butyrivibria fibrisolvens</w:t>
      </w:r>
      <w:r w:rsidRPr="00CA4163">
        <w:rPr>
          <w:rFonts w:ascii="Verdana" w:hAnsi="Verdana" w:cs="Verdana"/>
          <w:sz w:val="18"/>
          <w:szCs w:val="18"/>
          <w:lang w:val="pt-BR"/>
        </w:rPr>
        <w:t>.</w:t>
      </w:r>
      <w:r>
        <w:rPr>
          <w:rFonts w:ascii="Verdana" w:hAnsi="Verdana" w:cs="Verdana"/>
          <w:sz w:val="18"/>
          <w:szCs w:val="18"/>
          <w:lang w:val="pt-BR"/>
        </w:rPr>
        <w:t xml:space="preserve"> </w:t>
      </w:r>
      <w:r w:rsidRPr="00322A6E">
        <w:rPr>
          <w:rFonts w:ascii="Times New Roman" w:hAnsi="Times New Roman" w:cs="Times New Roman"/>
          <w:sz w:val="24"/>
          <w:szCs w:val="24"/>
        </w:rPr>
        <w:t>Obţinerea enzimelor de degradare a celulozei şi hemicelulozei din culturi de microorganisme în condiţii anaerobe</w:t>
      </w:r>
      <w:r>
        <w:rPr>
          <w:rFonts w:ascii="Times New Roman" w:hAnsi="Times New Roman" w:cs="Times New Roman"/>
          <w:sz w:val="24"/>
          <w:szCs w:val="24"/>
        </w:rPr>
        <w:t xml:space="preserve"> cât şi aerobe.</w:t>
      </w:r>
      <w:r w:rsidRPr="000B4DC5">
        <w:rPr>
          <w:rFonts w:ascii="Times New Roman" w:hAnsi="Times New Roman" w:cs="Times New Roman"/>
          <w:sz w:val="24"/>
          <w:szCs w:val="24"/>
        </w:rPr>
        <w:t xml:space="preserve"> Medii</w:t>
      </w:r>
      <w:r>
        <w:rPr>
          <w:rFonts w:ascii="Times New Roman" w:hAnsi="Times New Roman" w:cs="Times New Roman"/>
          <w:sz w:val="24"/>
          <w:szCs w:val="24"/>
        </w:rPr>
        <w:t>le</w:t>
      </w:r>
      <w:r w:rsidRPr="000B4DC5">
        <w:rPr>
          <w:rFonts w:ascii="Times New Roman" w:hAnsi="Times New Roman" w:cs="Times New Roman"/>
          <w:sz w:val="24"/>
          <w:szCs w:val="24"/>
        </w:rPr>
        <w:t xml:space="preserve"> de cultur</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pentru a fi corespunz</w:t>
      </w:r>
      <w:r>
        <w:rPr>
          <w:rFonts w:ascii="Times New Roman" w:hAnsi="Times New Roman" w:cs="Times New Roman"/>
          <w:sz w:val="24"/>
          <w:szCs w:val="24"/>
        </w:rPr>
        <w:t>ă</w:t>
      </w:r>
      <w:r w:rsidRPr="000B4DC5">
        <w:rPr>
          <w:rFonts w:ascii="Times New Roman" w:hAnsi="Times New Roman" w:cs="Times New Roman"/>
          <w:sz w:val="24"/>
          <w:szCs w:val="24"/>
        </w:rPr>
        <w:t>toare, trebuie s</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îndeplineasc</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c</w:t>
      </w:r>
      <w:r w:rsidRPr="000B4DC5">
        <w:rPr>
          <w:rFonts w:ascii="Times New Roman" w:hAnsi="Times New Roman" w:cs="Times New Roman"/>
          <w:sz w:val="24"/>
          <w:szCs w:val="24"/>
          <w:lang w:val="it-IT"/>
        </w:rPr>
        <w:t>â</w:t>
      </w:r>
      <w:r w:rsidRPr="000B4DC5">
        <w:rPr>
          <w:rFonts w:ascii="Times New Roman" w:hAnsi="Times New Roman" w:cs="Times New Roman"/>
          <w:sz w:val="24"/>
          <w:szCs w:val="24"/>
        </w:rPr>
        <w:t>teva condi</w:t>
      </w:r>
      <w:r w:rsidRPr="000B4DC5">
        <w:rPr>
          <w:rFonts w:ascii="Times New Roman" w:hAnsi="Times New Roman" w:cs="Times New Roman"/>
          <w:sz w:val="24"/>
          <w:szCs w:val="24"/>
          <w:lang w:val="pt-BR"/>
        </w:rPr>
        <w:t>ţ</w:t>
      </w:r>
      <w:r w:rsidRPr="000B4DC5">
        <w:rPr>
          <w:rFonts w:ascii="Times New Roman" w:hAnsi="Times New Roman" w:cs="Times New Roman"/>
          <w:sz w:val="24"/>
          <w:szCs w:val="24"/>
        </w:rPr>
        <w:t xml:space="preserve">ii: </w:t>
      </w:r>
      <w:r w:rsidRPr="000B4DC5">
        <w:rPr>
          <w:rFonts w:ascii="Times New Roman" w:hAnsi="Times New Roman" w:cs="Times New Roman"/>
          <w:i/>
          <w:iCs/>
          <w:sz w:val="24"/>
          <w:szCs w:val="24"/>
        </w:rPr>
        <w:t>s</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con</w:t>
      </w:r>
      <w:r w:rsidRPr="000B4DC5">
        <w:rPr>
          <w:rFonts w:ascii="Times New Roman" w:hAnsi="Times New Roman" w:cs="Times New Roman"/>
          <w:sz w:val="24"/>
          <w:szCs w:val="24"/>
          <w:lang w:val="pt-BR"/>
        </w:rPr>
        <w:t>ţ</w:t>
      </w:r>
      <w:r w:rsidRPr="000B4DC5">
        <w:rPr>
          <w:rFonts w:ascii="Times New Roman" w:hAnsi="Times New Roman" w:cs="Times New Roman"/>
          <w:i/>
          <w:iCs/>
          <w:sz w:val="24"/>
          <w:szCs w:val="24"/>
        </w:rPr>
        <w:t>in</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substan</w:t>
      </w:r>
      <w:r w:rsidRPr="000B4DC5">
        <w:rPr>
          <w:rFonts w:ascii="Times New Roman" w:hAnsi="Times New Roman" w:cs="Times New Roman"/>
          <w:sz w:val="24"/>
          <w:szCs w:val="24"/>
          <w:lang w:val="pt-BR"/>
        </w:rPr>
        <w:t>ţ</w:t>
      </w:r>
      <w:r w:rsidRPr="000B4DC5">
        <w:rPr>
          <w:rFonts w:ascii="Times New Roman" w:hAnsi="Times New Roman" w:cs="Times New Roman"/>
          <w:i/>
          <w:iCs/>
          <w:sz w:val="24"/>
          <w:szCs w:val="24"/>
        </w:rPr>
        <w:t xml:space="preserve">e plastice </w:t>
      </w:r>
      <w:r w:rsidRPr="000B4DC5">
        <w:rPr>
          <w:rFonts w:ascii="Times New Roman" w:hAnsi="Times New Roman" w:cs="Times New Roman"/>
          <w:sz w:val="24"/>
          <w:szCs w:val="24"/>
          <w:lang w:val="pt-BR"/>
        </w:rPr>
        <w:t>ş</w:t>
      </w:r>
      <w:r w:rsidRPr="000B4DC5">
        <w:rPr>
          <w:rFonts w:ascii="Times New Roman" w:hAnsi="Times New Roman" w:cs="Times New Roman"/>
          <w:i/>
          <w:iCs/>
          <w:sz w:val="24"/>
          <w:szCs w:val="24"/>
        </w:rPr>
        <w:t xml:space="preserve">i energetice </w:t>
      </w:r>
      <w:r w:rsidRPr="000B4DC5">
        <w:rPr>
          <w:rFonts w:ascii="Times New Roman" w:hAnsi="Times New Roman" w:cs="Times New Roman"/>
          <w:sz w:val="24"/>
          <w:szCs w:val="24"/>
        </w:rPr>
        <w:t>necesare cultiv</w:t>
      </w:r>
      <w:r>
        <w:rPr>
          <w:rFonts w:ascii="Times New Roman" w:hAnsi="Times New Roman" w:cs="Times New Roman"/>
          <w:sz w:val="24"/>
          <w:szCs w:val="24"/>
        </w:rPr>
        <w:t>ă</w:t>
      </w:r>
      <w:r w:rsidRPr="000B4DC5">
        <w:rPr>
          <w:rFonts w:ascii="Times New Roman" w:hAnsi="Times New Roman" w:cs="Times New Roman"/>
          <w:sz w:val="24"/>
          <w:szCs w:val="24"/>
        </w:rPr>
        <w:t>rii microbului îns</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m</w:t>
      </w:r>
      <w:r w:rsidRPr="000B4DC5">
        <w:rPr>
          <w:rFonts w:ascii="Times New Roman" w:hAnsi="Times New Roman" w:cs="Times New Roman"/>
          <w:sz w:val="24"/>
          <w:szCs w:val="24"/>
          <w:lang w:val="it-IT"/>
        </w:rPr>
        <w:t>â</w:t>
      </w:r>
      <w:r w:rsidRPr="000B4DC5">
        <w:rPr>
          <w:rFonts w:ascii="Times New Roman" w:hAnsi="Times New Roman" w:cs="Times New Roman"/>
          <w:sz w:val="24"/>
          <w:szCs w:val="24"/>
        </w:rPr>
        <w:t>n</w:t>
      </w:r>
      <w:r w:rsidRPr="000B4DC5">
        <w:rPr>
          <w:rFonts w:ascii="Times New Roman" w:hAnsi="Times New Roman" w:cs="Times New Roman"/>
          <w:sz w:val="24"/>
          <w:szCs w:val="24"/>
          <w:lang w:val="pt-BR"/>
        </w:rPr>
        <w:t>ţ</w:t>
      </w:r>
      <w:r w:rsidRPr="000B4DC5">
        <w:rPr>
          <w:rFonts w:ascii="Times New Roman" w:hAnsi="Times New Roman" w:cs="Times New Roman"/>
          <w:sz w:val="24"/>
          <w:szCs w:val="24"/>
        </w:rPr>
        <w:t>at, adic</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s</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asigure surse de azot, de hidra</w:t>
      </w:r>
      <w:r w:rsidRPr="000B4DC5">
        <w:rPr>
          <w:rFonts w:ascii="Times New Roman" w:hAnsi="Times New Roman" w:cs="Times New Roman"/>
          <w:sz w:val="24"/>
          <w:szCs w:val="24"/>
          <w:lang w:val="pt-BR"/>
        </w:rPr>
        <w:t>ţ</w:t>
      </w:r>
      <w:r w:rsidRPr="000B4DC5">
        <w:rPr>
          <w:rFonts w:ascii="Times New Roman" w:hAnsi="Times New Roman" w:cs="Times New Roman"/>
          <w:sz w:val="24"/>
          <w:szCs w:val="24"/>
        </w:rPr>
        <w:t>i de carbon, de s</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ruri minerale, de ap</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de vitamine </w:t>
      </w:r>
      <w:r w:rsidRPr="000B4DC5">
        <w:rPr>
          <w:rFonts w:ascii="Times New Roman" w:hAnsi="Times New Roman" w:cs="Times New Roman"/>
          <w:sz w:val="24"/>
          <w:szCs w:val="24"/>
          <w:lang w:val="pt-BR"/>
        </w:rPr>
        <w:t>ş</w:t>
      </w:r>
      <w:r w:rsidRPr="000B4DC5">
        <w:rPr>
          <w:rFonts w:ascii="Times New Roman" w:hAnsi="Times New Roman" w:cs="Times New Roman"/>
          <w:sz w:val="24"/>
          <w:szCs w:val="24"/>
        </w:rPr>
        <w:t>i factori de cre</w:t>
      </w:r>
      <w:r w:rsidRPr="000B4DC5">
        <w:rPr>
          <w:rFonts w:ascii="Times New Roman" w:hAnsi="Times New Roman" w:cs="Times New Roman"/>
          <w:sz w:val="24"/>
          <w:szCs w:val="24"/>
          <w:lang w:val="pt-BR"/>
        </w:rPr>
        <w:t>ş</w:t>
      </w:r>
      <w:r w:rsidRPr="000B4DC5">
        <w:rPr>
          <w:rFonts w:ascii="Times New Roman" w:hAnsi="Times New Roman" w:cs="Times New Roman"/>
          <w:sz w:val="24"/>
          <w:szCs w:val="24"/>
        </w:rPr>
        <w:t>tere necesari dezvolt</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rii </w:t>
      </w:r>
      <w:r w:rsidRPr="000B4DC5">
        <w:rPr>
          <w:rFonts w:ascii="Times New Roman" w:hAnsi="Times New Roman" w:cs="Times New Roman"/>
          <w:sz w:val="24"/>
          <w:szCs w:val="24"/>
          <w:lang w:val="pt-BR"/>
        </w:rPr>
        <w:t>ş</w:t>
      </w:r>
      <w:r w:rsidRPr="000B4DC5">
        <w:rPr>
          <w:rFonts w:ascii="Times New Roman" w:hAnsi="Times New Roman" w:cs="Times New Roman"/>
          <w:sz w:val="24"/>
          <w:szCs w:val="24"/>
        </w:rPr>
        <w:t xml:space="preserve">i reproducerii celulelor bacteriene, </w:t>
      </w:r>
      <w:r w:rsidRPr="000B4DC5">
        <w:rPr>
          <w:rFonts w:ascii="Times New Roman" w:hAnsi="Times New Roman" w:cs="Times New Roman"/>
          <w:i/>
          <w:iCs/>
          <w:sz w:val="24"/>
          <w:szCs w:val="24"/>
        </w:rPr>
        <w:t>s</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satisfac</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cerin</w:t>
      </w:r>
      <w:r w:rsidRPr="000B4DC5">
        <w:rPr>
          <w:rFonts w:ascii="Times New Roman" w:hAnsi="Times New Roman" w:cs="Times New Roman"/>
          <w:sz w:val="24"/>
          <w:szCs w:val="24"/>
          <w:lang w:val="pt-BR"/>
        </w:rPr>
        <w:t>ţ</w:t>
      </w:r>
      <w:r w:rsidRPr="000B4DC5">
        <w:rPr>
          <w:rFonts w:ascii="Times New Roman" w:hAnsi="Times New Roman" w:cs="Times New Roman"/>
          <w:i/>
          <w:iCs/>
          <w:sz w:val="24"/>
          <w:szCs w:val="24"/>
        </w:rPr>
        <w:t>ele de aerobioz</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sau anaerobioz</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w:t>
      </w:r>
      <w:r w:rsidRPr="000B4DC5">
        <w:rPr>
          <w:rFonts w:ascii="Times New Roman" w:hAnsi="Times New Roman" w:cs="Times New Roman"/>
          <w:sz w:val="24"/>
          <w:szCs w:val="24"/>
        </w:rPr>
        <w:t>ale agentului</w:t>
      </w:r>
      <w:r>
        <w:rPr>
          <w:rFonts w:ascii="Times New Roman" w:hAnsi="Times New Roman" w:cs="Times New Roman"/>
          <w:sz w:val="24"/>
          <w:szCs w:val="24"/>
        </w:rPr>
        <w:t>,</w:t>
      </w:r>
      <w:r w:rsidRPr="000B4DC5">
        <w:rPr>
          <w:rFonts w:ascii="Times New Roman" w:hAnsi="Times New Roman" w:cs="Times New Roman"/>
          <w:sz w:val="24"/>
          <w:szCs w:val="24"/>
        </w:rPr>
        <w:t xml:space="preserve"> </w:t>
      </w:r>
      <w:r w:rsidRPr="000B4DC5">
        <w:rPr>
          <w:rFonts w:ascii="Times New Roman" w:hAnsi="Times New Roman" w:cs="Times New Roman"/>
          <w:sz w:val="24"/>
          <w:szCs w:val="24"/>
          <w:lang w:val="pt-BR"/>
        </w:rPr>
        <w:t>ţ</w:t>
      </w:r>
      <w:r w:rsidRPr="000B4DC5">
        <w:rPr>
          <w:rFonts w:ascii="Times New Roman" w:hAnsi="Times New Roman" w:cs="Times New Roman"/>
          <w:sz w:val="24"/>
          <w:szCs w:val="24"/>
        </w:rPr>
        <w:t>in</w:t>
      </w:r>
      <w:r w:rsidRPr="000B4DC5">
        <w:rPr>
          <w:rFonts w:ascii="Times New Roman" w:hAnsi="Times New Roman" w:cs="Times New Roman"/>
          <w:sz w:val="24"/>
          <w:szCs w:val="24"/>
          <w:lang w:val="it-IT"/>
        </w:rPr>
        <w:t>â</w:t>
      </w:r>
      <w:r w:rsidRPr="000B4DC5">
        <w:rPr>
          <w:rFonts w:ascii="Times New Roman" w:hAnsi="Times New Roman" w:cs="Times New Roman"/>
          <w:sz w:val="24"/>
          <w:szCs w:val="24"/>
        </w:rPr>
        <w:t>nd cont de faptul c</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în timp ce bacteriile aerobe pot folosi oxigenul molecular, cele anaerobe nu se pot dezvolta în prezen</w:t>
      </w:r>
      <w:r w:rsidRPr="000B4DC5">
        <w:rPr>
          <w:rFonts w:ascii="Times New Roman" w:hAnsi="Times New Roman" w:cs="Times New Roman"/>
          <w:sz w:val="24"/>
          <w:szCs w:val="24"/>
          <w:lang w:val="pt-BR"/>
        </w:rPr>
        <w:t>ţ</w:t>
      </w:r>
      <w:r w:rsidRPr="000B4DC5">
        <w:rPr>
          <w:rFonts w:ascii="Times New Roman" w:hAnsi="Times New Roman" w:cs="Times New Roman"/>
          <w:sz w:val="24"/>
          <w:szCs w:val="24"/>
        </w:rPr>
        <w:t xml:space="preserve">a oxigenului liber, </w:t>
      </w:r>
      <w:r w:rsidRPr="000B4DC5">
        <w:rPr>
          <w:rFonts w:ascii="Times New Roman" w:hAnsi="Times New Roman" w:cs="Times New Roman"/>
          <w:i/>
          <w:iCs/>
          <w:sz w:val="24"/>
          <w:szCs w:val="24"/>
        </w:rPr>
        <w:t>s</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aib</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o concentra</w:t>
      </w:r>
      <w:r w:rsidRPr="000B4DC5">
        <w:rPr>
          <w:rFonts w:ascii="Times New Roman" w:hAnsi="Times New Roman" w:cs="Times New Roman"/>
          <w:sz w:val="24"/>
          <w:szCs w:val="24"/>
          <w:lang w:val="pt-BR"/>
        </w:rPr>
        <w:t>ţ</w:t>
      </w:r>
      <w:r w:rsidRPr="000B4DC5">
        <w:rPr>
          <w:rFonts w:ascii="Times New Roman" w:hAnsi="Times New Roman" w:cs="Times New Roman"/>
          <w:i/>
          <w:iCs/>
          <w:sz w:val="24"/>
          <w:szCs w:val="24"/>
        </w:rPr>
        <w:t xml:space="preserve">ie de ioni de hidrogen </w:t>
      </w:r>
      <w:r w:rsidRPr="000B4DC5">
        <w:rPr>
          <w:rFonts w:ascii="Times New Roman" w:hAnsi="Times New Roman" w:cs="Times New Roman"/>
          <w:sz w:val="24"/>
          <w:szCs w:val="24"/>
        </w:rPr>
        <w:t>(pH) optim</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w:t>
      </w:r>
      <w:r w:rsidRPr="000B4DC5">
        <w:rPr>
          <w:rFonts w:ascii="Times New Roman" w:hAnsi="Times New Roman" w:cs="Times New Roman"/>
          <w:sz w:val="24"/>
          <w:szCs w:val="24"/>
          <w:lang w:val="pt-BR"/>
        </w:rPr>
        <w:t>ş</w:t>
      </w:r>
      <w:r w:rsidRPr="000B4DC5">
        <w:rPr>
          <w:rFonts w:ascii="Times New Roman" w:hAnsi="Times New Roman" w:cs="Times New Roman"/>
          <w:sz w:val="24"/>
          <w:szCs w:val="24"/>
        </w:rPr>
        <w:t xml:space="preserve">i </w:t>
      </w:r>
      <w:r w:rsidRPr="000B4DC5">
        <w:rPr>
          <w:rFonts w:ascii="Times New Roman" w:hAnsi="Times New Roman" w:cs="Times New Roman"/>
          <w:i/>
          <w:iCs/>
          <w:sz w:val="24"/>
          <w:szCs w:val="24"/>
        </w:rPr>
        <w:t>s</w:t>
      </w:r>
      <w:r w:rsidRPr="000B4DC5">
        <w:rPr>
          <w:rFonts w:ascii="Times New Roman" w:hAnsi="Times New Roman" w:cs="Times New Roman"/>
          <w:sz w:val="24"/>
          <w:szCs w:val="24"/>
          <w:lang w:val="pt-BR"/>
        </w:rPr>
        <w:t>ă</w:t>
      </w:r>
      <w:r w:rsidRPr="000B4DC5">
        <w:rPr>
          <w:rFonts w:ascii="Times New Roman" w:hAnsi="Times New Roman" w:cs="Times New Roman"/>
          <w:i/>
          <w:iCs/>
          <w:sz w:val="24"/>
          <w:szCs w:val="24"/>
        </w:rPr>
        <w:t xml:space="preserve"> fie sterile</w:t>
      </w:r>
      <w:r w:rsidRPr="000B4DC5">
        <w:rPr>
          <w:rFonts w:ascii="Times New Roman" w:hAnsi="Times New Roman" w:cs="Times New Roman"/>
          <w:sz w:val="24"/>
          <w:szCs w:val="24"/>
        </w:rPr>
        <w:t>, pentru a permite izolarea în cultur</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pur</w:t>
      </w:r>
      <w:r w:rsidRPr="000B4DC5">
        <w:rPr>
          <w:rFonts w:ascii="Times New Roman" w:hAnsi="Times New Roman" w:cs="Times New Roman"/>
          <w:sz w:val="24"/>
          <w:szCs w:val="24"/>
          <w:lang w:val="pt-BR"/>
        </w:rPr>
        <w:t>ă</w:t>
      </w:r>
      <w:r w:rsidRPr="000B4DC5">
        <w:rPr>
          <w:rFonts w:ascii="Times New Roman" w:hAnsi="Times New Roman" w:cs="Times New Roman"/>
          <w:sz w:val="24"/>
          <w:szCs w:val="24"/>
        </w:rPr>
        <w:t xml:space="preserve"> a germenului respectiv.</w:t>
      </w:r>
      <w:r w:rsidRPr="009B7BA4">
        <w:rPr>
          <w:rFonts w:ascii="Times New Roman" w:hAnsi="Times New Roman" w:cs="Times New Roman"/>
          <w:sz w:val="24"/>
          <w:szCs w:val="24"/>
          <w:lang w:val="it-IT"/>
        </w:rPr>
        <w:t xml:space="preserve"> Metabolizarea compuşilor organici macromoleculari la nivelul celulei microbiene constă  în descompunerea celulozei şi hemicelulozei,</w:t>
      </w:r>
      <w:r>
        <w:rPr>
          <w:rFonts w:ascii="Times New Roman" w:hAnsi="Times New Roman" w:cs="Times New Roman"/>
          <w:sz w:val="24"/>
          <w:szCs w:val="24"/>
          <w:lang w:val="it-IT"/>
        </w:rPr>
        <w:t xml:space="preserve"> </w:t>
      </w:r>
      <w:r w:rsidRPr="009B7BA4">
        <w:rPr>
          <w:rFonts w:ascii="Times New Roman" w:hAnsi="Times New Roman" w:cs="Times New Roman"/>
          <w:sz w:val="24"/>
          <w:szCs w:val="24"/>
          <w:lang w:val="it-IT"/>
        </w:rPr>
        <w:t>degradarea substanţelor pectice, descompunerea lipidelor, degradarea acizilor nucleici,</w:t>
      </w:r>
      <w:r>
        <w:rPr>
          <w:rFonts w:ascii="Times New Roman" w:hAnsi="Times New Roman" w:cs="Times New Roman"/>
          <w:sz w:val="24"/>
          <w:szCs w:val="24"/>
          <w:lang w:val="it-IT"/>
        </w:rPr>
        <w:t xml:space="preserve"> </w:t>
      </w:r>
      <w:r w:rsidRPr="009B7BA4">
        <w:rPr>
          <w:rFonts w:ascii="Times New Roman" w:hAnsi="Times New Roman" w:cs="Times New Roman"/>
          <w:sz w:val="24"/>
          <w:szCs w:val="24"/>
          <w:lang w:val="it-IT"/>
        </w:rPr>
        <w:t>degradarea chitinei şi transformarea protidelor</w:t>
      </w:r>
      <w:r>
        <w:rPr>
          <w:rFonts w:ascii="Times New Roman" w:hAnsi="Times New Roman" w:cs="Times New Roman"/>
          <w:sz w:val="24"/>
          <w:szCs w:val="24"/>
          <w:lang w:val="it-IT"/>
        </w:rPr>
        <w:t>. </w:t>
      </w:r>
      <w:r w:rsidRPr="009B7BA4">
        <w:rPr>
          <w:rFonts w:ascii="Times New Roman" w:hAnsi="Times New Roman" w:cs="Times New Roman"/>
          <w:sz w:val="24"/>
          <w:szCs w:val="24"/>
          <w:lang w:val="it-IT"/>
        </w:rPr>
        <w:t>Capacitatea enzimelor de a creşte de până la 1014 ori viteza unei reacţii, condiţiile blânde de acţiune, specificitatea şi posibilitatea de reglare a activităţii, constitu</w:t>
      </w:r>
      <w:r>
        <w:rPr>
          <w:rFonts w:ascii="Times New Roman" w:hAnsi="Times New Roman" w:cs="Times New Roman"/>
          <w:sz w:val="24"/>
          <w:szCs w:val="24"/>
          <w:lang w:val="it-IT"/>
        </w:rPr>
        <w:t>i</w:t>
      </w:r>
      <w:r w:rsidRPr="009B7BA4">
        <w:rPr>
          <w:rFonts w:ascii="Times New Roman" w:hAnsi="Times New Roman" w:cs="Times New Roman"/>
          <w:sz w:val="24"/>
          <w:szCs w:val="24"/>
          <w:lang w:val="it-IT"/>
        </w:rPr>
        <w:t>e un avantaj major al acestora</w:t>
      </w:r>
      <w:r>
        <w:rPr>
          <w:rFonts w:ascii="Times New Roman" w:hAnsi="Times New Roman" w:cs="Times New Roman"/>
          <w:sz w:val="24"/>
          <w:szCs w:val="24"/>
          <w:lang w:val="it-IT"/>
        </w:rPr>
        <w:t>.</w:t>
      </w:r>
    </w:p>
    <w:p w:rsidR="003B40A8" w:rsidRPr="004F709E" w:rsidRDefault="003B40A8" w:rsidP="00AE1103">
      <w:pPr>
        <w:spacing w:after="0" w:line="240" w:lineRule="auto"/>
        <w:ind w:firstLine="720"/>
        <w:jc w:val="both"/>
        <w:rPr>
          <w:rFonts w:ascii="Times New Roman" w:hAnsi="Times New Roman" w:cs="Times New Roman"/>
          <w:sz w:val="24"/>
          <w:szCs w:val="24"/>
          <w:lang w:val="it-IT"/>
        </w:rPr>
      </w:pPr>
      <w:r w:rsidRPr="004F709E">
        <w:rPr>
          <w:rFonts w:ascii="Times New Roman" w:hAnsi="Times New Roman" w:cs="Times New Roman"/>
          <w:sz w:val="24"/>
          <w:szCs w:val="24"/>
          <w:lang w:val="it-IT"/>
        </w:rPr>
        <w:t>Pentru hidroliza celulozei au mai  fost utilizate dou</w:t>
      </w:r>
      <w:r>
        <w:rPr>
          <w:rFonts w:ascii="Times New Roman" w:hAnsi="Times New Roman" w:cs="Times New Roman"/>
          <w:sz w:val="24"/>
          <w:szCs w:val="24"/>
          <w:lang w:val="it-IT"/>
        </w:rPr>
        <w:t>ă</w:t>
      </w:r>
      <w:r w:rsidRPr="004F709E">
        <w:rPr>
          <w:rFonts w:ascii="Times New Roman" w:hAnsi="Times New Roman" w:cs="Times New Roman"/>
          <w:sz w:val="24"/>
          <w:szCs w:val="24"/>
          <w:lang w:val="it-IT"/>
        </w:rPr>
        <w:t xml:space="preserve"> enzime: Accelerase 1000 de la Genencor şi Celluclast 1.5L de la Novozyme. Au fost investigaţi parametrii care influenţează reacţia de hidroliză: tipul de biomasă, raportul enzimă, substratul, temperatura şi pH-ul. </w:t>
      </w:r>
    </w:p>
    <w:p w:rsidR="003B40A8" w:rsidRPr="00F525C6" w:rsidRDefault="003B40A8" w:rsidP="00F525C6">
      <w:pPr>
        <w:autoSpaceDE w:val="0"/>
        <w:spacing w:after="0" w:line="240" w:lineRule="auto"/>
        <w:ind w:firstLine="720"/>
        <w:jc w:val="both"/>
        <w:rPr>
          <w:rFonts w:ascii="Times New Roman" w:hAnsi="Times New Roman" w:cs="Times New Roman"/>
          <w:sz w:val="24"/>
          <w:szCs w:val="24"/>
          <w:lang w:val="ro-RO"/>
        </w:rPr>
      </w:pPr>
      <w:r w:rsidRPr="00F525C6">
        <w:rPr>
          <w:rFonts w:ascii="Times New Roman" w:hAnsi="Times New Roman" w:cs="Times New Roman"/>
          <w:i/>
          <w:iCs/>
          <w:sz w:val="24"/>
          <w:szCs w:val="24"/>
        </w:rPr>
        <w:t>Studiul comparativ asupra eficien</w:t>
      </w:r>
      <w:r>
        <w:rPr>
          <w:rFonts w:ascii="Times New Roman" w:hAnsi="Times New Roman" w:cs="Times New Roman"/>
          <w:i/>
          <w:iCs/>
          <w:sz w:val="24"/>
          <w:szCs w:val="24"/>
        </w:rPr>
        <w:t>ţ</w:t>
      </w:r>
      <w:r w:rsidRPr="00F525C6">
        <w:rPr>
          <w:rFonts w:ascii="Times New Roman" w:hAnsi="Times New Roman" w:cs="Times New Roman"/>
          <w:i/>
          <w:iCs/>
          <w:sz w:val="24"/>
          <w:szCs w:val="24"/>
        </w:rPr>
        <w:t>ei tipurilor de pretratare a biomasei lignocelulozice</w:t>
      </w:r>
      <w:r w:rsidRPr="004F709E">
        <w:rPr>
          <w:rFonts w:ascii="Times New Roman" w:hAnsi="Times New Roman" w:cs="Times New Roman"/>
          <w:sz w:val="24"/>
          <w:szCs w:val="24"/>
        </w:rPr>
        <w:t xml:space="preserve"> a fost efectuat </w:t>
      </w:r>
      <w:r w:rsidRPr="004F709E">
        <w:rPr>
          <w:rFonts w:ascii="Times New Roman" w:hAnsi="Times New Roman" w:cs="Times New Roman"/>
          <w:sz w:val="24"/>
          <w:szCs w:val="24"/>
          <w:lang w:val="ro-RO"/>
        </w:rPr>
        <w:t xml:space="preserve">în scopul de a îmbunătăţi eficienţa hidrolizei enzimatice a biomasei lignocelulozice.  </w:t>
      </w:r>
      <w:r w:rsidRPr="004F709E">
        <w:rPr>
          <w:rStyle w:val="hps"/>
          <w:rFonts w:ascii="Times New Roman" w:hAnsi="Times New Roman" w:cs="Times New Roman"/>
          <w:sz w:val="24"/>
          <w:szCs w:val="24"/>
          <w:lang w:val="ro-RO"/>
        </w:rPr>
        <w:t>Liofilizare</w:t>
      </w:r>
      <w:r w:rsidRPr="004F709E">
        <w:rPr>
          <w:rFonts w:ascii="Times New Roman" w:hAnsi="Times New Roman" w:cs="Times New Roman"/>
          <w:sz w:val="24"/>
          <w:szCs w:val="24"/>
          <w:lang w:val="ro-RO"/>
        </w:rPr>
        <w:t xml:space="preserve">a </w:t>
      </w:r>
      <w:r>
        <w:rPr>
          <w:rFonts w:ascii="Times New Roman" w:hAnsi="Times New Roman" w:cs="Times New Roman"/>
          <w:sz w:val="24"/>
          <w:szCs w:val="24"/>
          <w:lang w:val="ro-RO"/>
        </w:rPr>
        <w:t>î</w:t>
      </w:r>
      <w:r w:rsidRPr="004F709E">
        <w:rPr>
          <w:rFonts w:ascii="Times New Roman" w:hAnsi="Times New Roman" w:cs="Times New Roman"/>
          <w:sz w:val="24"/>
          <w:szCs w:val="24"/>
          <w:lang w:val="ro-RO"/>
        </w:rPr>
        <w:t xml:space="preserve">n mediu </w:t>
      </w:r>
      <w:r w:rsidRPr="004F709E">
        <w:rPr>
          <w:rStyle w:val="hps"/>
          <w:rFonts w:ascii="Times New Roman" w:hAnsi="Times New Roman" w:cs="Times New Roman"/>
          <w:sz w:val="24"/>
          <w:szCs w:val="24"/>
          <w:lang w:val="ro-RO"/>
        </w:rPr>
        <w:t>alcalin</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a</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biomasei</w:t>
      </w:r>
      <w:r w:rsidRPr="004F709E">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4F709E">
        <w:rPr>
          <w:rStyle w:val="hps"/>
          <w:rFonts w:ascii="Times New Roman" w:hAnsi="Times New Roman" w:cs="Times New Roman"/>
          <w:sz w:val="24"/>
          <w:szCs w:val="24"/>
          <w:lang w:val="ro-RO"/>
        </w:rPr>
        <w:t>mbunătăţeste semnificativ</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randamentul</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de zaharuri</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libere</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şi</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trebuie privită</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ca</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un element</w:t>
      </w:r>
      <w:r w:rsidRPr="004F709E">
        <w:rPr>
          <w:rFonts w:ascii="Times New Roman" w:hAnsi="Times New Roman" w:cs="Times New Roman"/>
          <w:sz w:val="24"/>
          <w:szCs w:val="24"/>
          <w:lang w:val="ro-RO"/>
        </w:rPr>
        <w:t xml:space="preserve">-cheie în </w:t>
      </w:r>
      <w:r w:rsidRPr="004F709E">
        <w:rPr>
          <w:rStyle w:val="hps"/>
          <w:rFonts w:ascii="Times New Roman" w:hAnsi="Times New Roman" w:cs="Times New Roman"/>
          <w:sz w:val="24"/>
          <w:szCs w:val="24"/>
          <w:lang w:val="ro-RO"/>
        </w:rPr>
        <w:t>transformarea</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biochimica</w:t>
      </w:r>
      <w:r w:rsidRPr="004F709E">
        <w:rPr>
          <w:rFonts w:ascii="Times New Roman" w:hAnsi="Times New Roman" w:cs="Times New Roman"/>
          <w:sz w:val="24"/>
          <w:szCs w:val="24"/>
          <w:lang w:val="ro-RO"/>
        </w:rPr>
        <w:t xml:space="preserve"> </w:t>
      </w:r>
      <w:r w:rsidRPr="004F709E">
        <w:rPr>
          <w:rStyle w:val="hps"/>
          <w:rFonts w:ascii="Times New Roman" w:hAnsi="Times New Roman" w:cs="Times New Roman"/>
          <w:sz w:val="24"/>
          <w:szCs w:val="24"/>
          <w:lang w:val="ro-RO"/>
        </w:rPr>
        <w:t>a lignocelulozei</w:t>
      </w:r>
      <w:r w:rsidRPr="004F709E">
        <w:rPr>
          <w:rFonts w:ascii="Times New Roman" w:hAnsi="Times New Roman" w:cs="Times New Roman"/>
          <w:sz w:val="24"/>
          <w:szCs w:val="24"/>
          <w:lang w:val="ro-RO"/>
        </w:rPr>
        <w:t xml:space="preserve">. </w:t>
      </w:r>
      <w:r w:rsidRPr="00F525C6">
        <w:rPr>
          <w:rFonts w:ascii="Times New Roman" w:hAnsi="Times New Roman" w:cs="Times New Roman"/>
          <w:i/>
          <w:iCs/>
          <w:sz w:val="24"/>
          <w:szCs w:val="24"/>
          <w:lang w:val="ro-RO"/>
        </w:rPr>
        <w:t>M</w:t>
      </w:r>
      <w:r>
        <w:rPr>
          <w:rFonts w:ascii="Times New Roman" w:hAnsi="Times New Roman" w:cs="Times New Roman"/>
          <w:i/>
          <w:iCs/>
          <w:sz w:val="24"/>
          <w:szCs w:val="24"/>
          <w:lang w:val="ro-RO"/>
        </w:rPr>
        <w:t>ă</w:t>
      </w:r>
      <w:r w:rsidRPr="00F525C6">
        <w:rPr>
          <w:rFonts w:ascii="Times New Roman" w:hAnsi="Times New Roman" w:cs="Times New Roman"/>
          <w:i/>
          <w:iCs/>
          <w:sz w:val="24"/>
          <w:szCs w:val="24"/>
          <w:lang w:val="ro-RO"/>
        </w:rPr>
        <w:t>rimea particulelor</w:t>
      </w:r>
      <w:r w:rsidRPr="00F525C6">
        <w:rPr>
          <w:rFonts w:ascii="Times New Roman" w:hAnsi="Times New Roman" w:cs="Times New Roman"/>
          <w:sz w:val="24"/>
          <w:szCs w:val="24"/>
        </w:rPr>
        <w:t xml:space="preserve"> are o</w:t>
      </w:r>
      <w:r w:rsidRPr="00F525C6">
        <w:rPr>
          <w:rFonts w:ascii="Times New Roman" w:hAnsi="Times New Roman" w:cs="Times New Roman"/>
          <w:sz w:val="24"/>
          <w:szCs w:val="24"/>
          <w:lang w:val="ro-RO"/>
        </w:rPr>
        <w:t xml:space="preserve"> </w:t>
      </w:r>
      <w:r w:rsidRPr="00F525C6">
        <w:rPr>
          <w:rFonts w:ascii="Times New Roman" w:hAnsi="Times New Roman" w:cs="Times New Roman"/>
          <w:sz w:val="24"/>
          <w:szCs w:val="24"/>
        </w:rPr>
        <w:t>influenţă semnificativă</w:t>
      </w:r>
      <w:r w:rsidRPr="00F525C6">
        <w:rPr>
          <w:rFonts w:ascii="Times New Roman" w:hAnsi="Times New Roman" w:cs="Times New Roman"/>
          <w:sz w:val="24"/>
          <w:szCs w:val="24"/>
          <w:lang w:val="ro-RO"/>
        </w:rPr>
        <w:t xml:space="preserve"> </w:t>
      </w:r>
      <w:r w:rsidRPr="00F525C6">
        <w:rPr>
          <w:rFonts w:ascii="Times New Roman" w:hAnsi="Times New Roman" w:cs="Times New Roman"/>
          <w:sz w:val="24"/>
          <w:szCs w:val="24"/>
        </w:rPr>
        <w:t>asupra reacţiei</w:t>
      </w:r>
      <w:r w:rsidRPr="00F525C6">
        <w:rPr>
          <w:rFonts w:ascii="Times New Roman" w:hAnsi="Times New Roman" w:cs="Times New Roman"/>
          <w:sz w:val="24"/>
          <w:szCs w:val="24"/>
          <w:lang w:val="ro-RO"/>
        </w:rPr>
        <w:t xml:space="preserve"> </w:t>
      </w:r>
      <w:r w:rsidRPr="00F525C6">
        <w:rPr>
          <w:rFonts w:ascii="Times New Roman" w:hAnsi="Times New Roman" w:cs="Times New Roman"/>
          <w:sz w:val="24"/>
          <w:szCs w:val="24"/>
        </w:rPr>
        <w:t>de hidroliză</w:t>
      </w:r>
      <w:r w:rsidRPr="00F525C6">
        <w:rPr>
          <w:rFonts w:ascii="Times New Roman" w:hAnsi="Times New Roman" w:cs="Times New Roman"/>
          <w:sz w:val="24"/>
          <w:szCs w:val="24"/>
          <w:lang w:val="ro-RO"/>
        </w:rPr>
        <w:t xml:space="preserve"> </w:t>
      </w:r>
      <w:r w:rsidRPr="00F525C6">
        <w:rPr>
          <w:rFonts w:ascii="Times New Roman" w:hAnsi="Times New Roman" w:cs="Times New Roman"/>
          <w:sz w:val="24"/>
          <w:szCs w:val="24"/>
        </w:rPr>
        <w:t>enzimatică</w:t>
      </w:r>
      <w:r w:rsidRPr="00F525C6">
        <w:rPr>
          <w:rFonts w:ascii="Times New Roman" w:hAnsi="Times New Roman" w:cs="Times New Roman"/>
          <w:sz w:val="24"/>
          <w:szCs w:val="24"/>
          <w:lang w:val="ro-RO"/>
        </w:rPr>
        <w:t>.</w:t>
      </w:r>
    </w:p>
    <w:p w:rsidR="003B40A8" w:rsidRPr="009B7BA4" w:rsidRDefault="003B40A8" w:rsidP="0096770A">
      <w:pPr>
        <w:spacing w:after="0" w:line="240" w:lineRule="auto"/>
        <w:jc w:val="both"/>
        <w:rPr>
          <w:rFonts w:ascii="Times New Roman" w:hAnsi="Times New Roman" w:cs="Times New Roman"/>
          <w:sz w:val="24"/>
          <w:szCs w:val="24"/>
          <w:lang w:val="it-IT"/>
        </w:rPr>
      </w:pPr>
    </w:p>
    <w:p w:rsidR="003B40A8" w:rsidRDefault="003B40A8" w:rsidP="00957A1E">
      <w:pPr>
        <w:spacing w:after="0" w:line="240" w:lineRule="auto"/>
        <w:ind w:firstLine="720"/>
        <w:jc w:val="both"/>
        <w:rPr>
          <w:rFonts w:ascii="Times New Roman" w:hAnsi="Times New Roman" w:cs="Times New Roman"/>
          <w:sz w:val="24"/>
          <w:szCs w:val="24"/>
        </w:rPr>
      </w:pPr>
      <w:r w:rsidRPr="00B41935">
        <w:rPr>
          <w:rFonts w:ascii="Times New Roman" w:eastAsia="TimesNewRoman" w:hAnsi="Times New Roman" w:cs="Times New Roman"/>
          <w:b/>
          <w:bCs/>
          <w:sz w:val="24"/>
          <w:szCs w:val="24"/>
        </w:rPr>
        <w:t>În capitolul VI</w:t>
      </w:r>
      <w:r w:rsidRPr="001E3C17">
        <w:rPr>
          <w:rFonts w:ascii="Verdana" w:hAnsi="Verdana" w:cs="Verdana"/>
          <w:b/>
          <w:bCs/>
          <w:color w:val="000000"/>
          <w:sz w:val="18"/>
          <w:szCs w:val="18"/>
          <w:lang w:val="ro-RO"/>
        </w:rPr>
        <w:t xml:space="preserve"> </w:t>
      </w:r>
      <w:r>
        <w:rPr>
          <w:rFonts w:ascii="Verdana" w:hAnsi="Verdana" w:cs="Verdana"/>
          <w:b/>
          <w:bCs/>
          <w:color w:val="000000"/>
          <w:sz w:val="18"/>
          <w:szCs w:val="18"/>
          <w:lang w:val="ro-RO"/>
        </w:rPr>
        <w:t xml:space="preserve">„ </w:t>
      </w:r>
      <w:r w:rsidRPr="001E3C17">
        <w:rPr>
          <w:rFonts w:ascii="Times New Roman" w:hAnsi="Times New Roman" w:cs="Times New Roman"/>
          <w:i/>
          <w:iCs/>
          <w:sz w:val="24"/>
          <w:szCs w:val="24"/>
        </w:rPr>
        <w:t>Studiu economic</w:t>
      </w:r>
      <w:r>
        <w:rPr>
          <w:rFonts w:ascii="Times New Roman" w:hAnsi="Times New Roman" w:cs="Times New Roman"/>
          <w:i/>
          <w:iCs/>
          <w:sz w:val="24"/>
          <w:szCs w:val="24"/>
        </w:rPr>
        <w:t>”</w:t>
      </w:r>
      <w:r>
        <w:rPr>
          <w:rFonts w:ascii="Times New Roman" w:hAnsi="Times New Roman" w:cs="Times New Roman"/>
          <w:sz w:val="24"/>
          <w:szCs w:val="24"/>
        </w:rPr>
        <w:t xml:space="preserve"> prezintă importanţa procesului de pretratare care influenţează în mod semnificativ eficienţa şi configuraţia ulterioară a procesului tehnologic.</w:t>
      </w:r>
    </w:p>
    <w:p w:rsidR="003B40A8" w:rsidRDefault="003B40A8" w:rsidP="00957A1E">
      <w:pPr>
        <w:spacing w:after="0" w:line="240" w:lineRule="auto"/>
        <w:ind w:firstLine="720"/>
        <w:jc w:val="both"/>
        <w:rPr>
          <w:rStyle w:val="longtext1"/>
          <w:rFonts w:ascii="Times New Roman" w:hAnsi="Times New Roman" w:cs="Times New Roman"/>
          <w:sz w:val="24"/>
          <w:szCs w:val="24"/>
          <w:shd w:val="clear" w:color="auto" w:fill="FFFFFF"/>
        </w:rPr>
      </w:pPr>
      <w:r>
        <w:rPr>
          <w:rFonts w:ascii="Times New Roman" w:hAnsi="Times New Roman" w:cs="Times New Roman"/>
          <w:sz w:val="24"/>
          <w:szCs w:val="24"/>
        </w:rPr>
        <w:t xml:space="preserve">Etapa de pretratare este esenţială pentru obţinerea bioetanolului prin fermentarea biomasei, întrucât aceasta reprezinţă aproximativ 30% din costul total al etanolului. </w:t>
      </w:r>
      <w:r w:rsidRPr="006B3E87">
        <w:rPr>
          <w:rStyle w:val="longtext1"/>
          <w:rFonts w:ascii="Times New Roman" w:hAnsi="Times New Roman" w:cs="Times New Roman"/>
          <w:sz w:val="24"/>
          <w:szCs w:val="24"/>
          <w:shd w:val="clear" w:color="auto" w:fill="FFFFFF"/>
        </w:rPr>
        <w:t>O pretratare eficient</w:t>
      </w:r>
      <w:r>
        <w:rPr>
          <w:rStyle w:val="longtext1"/>
          <w:rFonts w:ascii="Times New Roman" w:hAnsi="Times New Roman" w:cs="Times New Roman"/>
          <w:sz w:val="24"/>
          <w:szCs w:val="24"/>
          <w:shd w:val="clear" w:color="auto" w:fill="FFFFFF"/>
        </w:rPr>
        <w:t>ă</w:t>
      </w:r>
      <w:r w:rsidRPr="006B3E87">
        <w:rPr>
          <w:rStyle w:val="longtext1"/>
          <w:rFonts w:ascii="Times New Roman" w:hAnsi="Times New Roman" w:cs="Times New Roman"/>
          <w:sz w:val="24"/>
          <w:szCs w:val="24"/>
          <w:shd w:val="clear" w:color="auto" w:fill="FFFFFF"/>
        </w:rPr>
        <w:t xml:space="preserve"> este caracterizată de mai multe </w:t>
      </w:r>
      <w:r w:rsidRPr="006B3E87">
        <w:rPr>
          <w:rStyle w:val="longtext1"/>
          <w:rFonts w:ascii="Times New Roman" w:hAnsi="Times New Roman" w:cs="Times New Roman"/>
          <w:sz w:val="24"/>
          <w:szCs w:val="24"/>
        </w:rPr>
        <w:t xml:space="preserve">criterii. </w:t>
      </w:r>
      <w:r w:rsidRPr="006B3E87">
        <w:rPr>
          <w:rStyle w:val="longtext1"/>
          <w:rFonts w:ascii="Times New Roman" w:hAnsi="Times New Roman" w:cs="Times New Roman"/>
          <w:sz w:val="24"/>
          <w:szCs w:val="24"/>
          <w:shd w:val="clear" w:color="auto" w:fill="FFFFFF"/>
        </w:rPr>
        <w:t xml:space="preserve">Se evită astfel nevoia de a reduce dimensiunea particulelor de biomasă, </w:t>
      </w:r>
      <w:r w:rsidRPr="00957A1E">
        <w:rPr>
          <w:rStyle w:val="longtext1"/>
          <w:rFonts w:ascii="Times New Roman" w:hAnsi="Times New Roman" w:cs="Times New Roman"/>
          <w:sz w:val="24"/>
          <w:szCs w:val="24"/>
        </w:rPr>
        <w:t>păstrează fracţiuni  de pentose</w:t>
      </w:r>
      <w:r w:rsidRPr="006B3E87">
        <w:rPr>
          <w:rStyle w:val="longtext1"/>
          <w:rFonts w:ascii="Times New Roman" w:hAnsi="Times New Roman" w:cs="Times New Roman"/>
          <w:sz w:val="24"/>
          <w:szCs w:val="24"/>
          <w:shd w:val="clear" w:color="auto" w:fill="FFFFFF"/>
        </w:rPr>
        <w:t xml:space="preserve"> (</w:t>
      </w:r>
      <w:r w:rsidRPr="00E61914">
        <w:rPr>
          <w:rStyle w:val="longtext1"/>
          <w:rFonts w:ascii="Times New Roman" w:hAnsi="Times New Roman" w:cs="Times New Roman"/>
          <w:sz w:val="24"/>
          <w:szCs w:val="24"/>
        </w:rPr>
        <w:t>hemiceluloză), limiteaz</w:t>
      </w:r>
      <w:r>
        <w:rPr>
          <w:rStyle w:val="longtext1"/>
          <w:rFonts w:ascii="Times New Roman" w:hAnsi="Times New Roman" w:cs="Times New Roman"/>
          <w:sz w:val="24"/>
          <w:szCs w:val="24"/>
        </w:rPr>
        <w:t>ă</w:t>
      </w:r>
      <w:r w:rsidRPr="00E61914">
        <w:rPr>
          <w:rStyle w:val="longtext1"/>
          <w:rFonts w:ascii="Times New Roman" w:hAnsi="Times New Roman" w:cs="Times New Roman"/>
          <w:sz w:val="24"/>
          <w:szCs w:val="24"/>
        </w:rPr>
        <w:t xml:space="preserve"> formarea  produ</w:t>
      </w:r>
      <w:r>
        <w:rPr>
          <w:rStyle w:val="longtext1"/>
          <w:rFonts w:ascii="Times New Roman" w:hAnsi="Times New Roman" w:cs="Times New Roman"/>
          <w:sz w:val="24"/>
          <w:szCs w:val="24"/>
        </w:rPr>
        <w:t>ş</w:t>
      </w:r>
      <w:r w:rsidRPr="00E61914">
        <w:rPr>
          <w:rStyle w:val="longtext1"/>
          <w:rFonts w:ascii="Times New Roman" w:hAnsi="Times New Roman" w:cs="Times New Roman"/>
          <w:sz w:val="24"/>
          <w:szCs w:val="24"/>
        </w:rPr>
        <w:t>ilor  de degradare care inhibă creşterea de microorganisme fermentative</w:t>
      </w:r>
      <w:r w:rsidRPr="006B3E87">
        <w:rPr>
          <w:rStyle w:val="longtext1"/>
          <w:rFonts w:ascii="Times New Roman" w:hAnsi="Times New Roman" w:cs="Times New Roman"/>
          <w:sz w:val="24"/>
          <w:szCs w:val="24"/>
          <w:shd w:val="clear" w:color="auto" w:fill="FFFFFF"/>
        </w:rPr>
        <w:t>, minimizeaz</w:t>
      </w:r>
      <w:r>
        <w:rPr>
          <w:rStyle w:val="longtext1"/>
          <w:rFonts w:ascii="Times New Roman" w:hAnsi="Times New Roman" w:cs="Times New Roman"/>
          <w:sz w:val="24"/>
          <w:szCs w:val="24"/>
          <w:shd w:val="clear" w:color="auto" w:fill="FFFFFF"/>
        </w:rPr>
        <w:t>ă</w:t>
      </w:r>
      <w:r w:rsidRPr="006B3E87">
        <w:rPr>
          <w:rStyle w:val="longtext1"/>
          <w:rFonts w:ascii="Times New Roman" w:hAnsi="Times New Roman" w:cs="Times New Roman"/>
          <w:sz w:val="24"/>
          <w:szCs w:val="24"/>
          <w:shd w:val="clear" w:color="auto" w:fill="FFFFFF"/>
        </w:rPr>
        <w:t xml:space="preserve"> cererile de energie şi a costurilor. Rezultatele pretrat</w:t>
      </w:r>
      <w:r>
        <w:rPr>
          <w:rStyle w:val="longtext1"/>
          <w:rFonts w:ascii="Times New Roman" w:hAnsi="Times New Roman" w:cs="Times New Roman"/>
          <w:sz w:val="24"/>
          <w:szCs w:val="24"/>
          <w:shd w:val="clear" w:color="auto" w:fill="FFFFFF"/>
        </w:rPr>
        <w:t>ă</w:t>
      </w:r>
      <w:r w:rsidRPr="006B3E87">
        <w:rPr>
          <w:rStyle w:val="longtext1"/>
          <w:rFonts w:ascii="Times New Roman" w:hAnsi="Times New Roman" w:cs="Times New Roman"/>
          <w:sz w:val="24"/>
          <w:szCs w:val="24"/>
          <w:shd w:val="clear" w:color="auto" w:fill="FFFFFF"/>
        </w:rPr>
        <w:t xml:space="preserve">rii trebuie să fie în balanţă cu impactul acestora asupra costului etapelor de prelucrare şi de compromis între cheltuielile de funcţionare, </w:t>
      </w:r>
      <w:r w:rsidRPr="006B3E87">
        <w:rPr>
          <w:rFonts w:ascii="Times New Roman" w:hAnsi="Times New Roman" w:cs="Times New Roman"/>
          <w:shd w:val="clear" w:color="auto" w:fill="FFFFFF"/>
        </w:rPr>
        <w:t xml:space="preserve"> </w:t>
      </w:r>
      <w:r w:rsidRPr="006B3E87">
        <w:rPr>
          <w:rStyle w:val="longtext1"/>
          <w:rFonts w:ascii="Times New Roman" w:hAnsi="Times New Roman" w:cs="Times New Roman"/>
          <w:sz w:val="24"/>
          <w:szCs w:val="24"/>
          <w:shd w:val="clear" w:color="auto" w:fill="FFFFFF"/>
        </w:rPr>
        <w:t>costurile de capital, precum şi costurile de biomasă.</w:t>
      </w:r>
    </w:p>
    <w:p w:rsidR="003B40A8" w:rsidRPr="00D740DF" w:rsidRDefault="003B40A8" w:rsidP="00D740DF">
      <w:pPr>
        <w:spacing w:after="0" w:line="240" w:lineRule="auto"/>
        <w:ind w:firstLine="720"/>
        <w:jc w:val="both"/>
        <w:rPr>
          <w:rStyle w:val="longtext1"/>
          <w:sz w:val="22"/>
          <w:szCs w:val="22"/>
        </w:rPr>
      </w:pPr>
      <w:r w:rsidRPr="000B0F9C">
        <w:rPr>
          <w:rFonts w:ascii="Times New Roman" w:hAnsi="Times New Roman" w:cs="Times New Roman"/>
          <w:sz w:val="24"/>
          <w:szCs w:val="24"/>
        </w:rPr>
        <w:t>În cazul tehnologiilor de producere a bioetanolului din biomasa celulozică, trebuie luate în considerare şi cheltuielile legate de achiziţionarea enzimelor necesare în procesele de hidroliză.</w:t>
      </w:r>
      <w:r>
        <w:rPr>
          <w:rFonts w:ascii="Times New Roman" w:hAnsi="Times New Roman" w:cs="Times New Roman"/>
          <w:sz w:val="24"/>
          <w:szCs w:val="24"/>
        </w:rPr>
        <w:t xml:space="preserve"> </w:t>
      </w:r>
      <w:r w:rsidRPr="000B0F9C">
        <w:rPr>
          <w:rFonts w:ascii="Times New Roman" w:hAnsi="Times New Roman" w:cs="Times New Roman"/>
          <w:sz w:val="24"/>
          <w:szCs w:val="24"/>
        </w:rPr>
        <w:t>Cu toate acestea, costurile reale sunt estimate pentru că există o str</w:t>
      </w:r>
      <w:r>
        <w:rPr>
          <w:rFonts w:ascii="Times New Roman" w:hAnsi="Times New Roman" w:cs="Times New Roman"/>
          <w:sz w:val="24"/>
          <w:szCs w:val="24"/>
        </w:rPr>
        <w:t>â</w:t>
      </w:r>
      <w:r w:rsidRPr="000B0F9C">
        <w:rPr>
          <w:rFonts w:ascii="Times New Roman" w:hAnsi="Times New Roman" w:cs="Times New Roman"/>
          <w:sz w:val="24"/>
          <w:szCs w:val="24"/>
        </w:rPr>
        <w:t>nsă dependenţă de tipul materiei prime utilizate.</w:t>
      </w:r>
    </w:p>
    <w:p w:rsidR="003B40A8" w:rsidRPr="000B0F9C" w:rsidRDefault="003B40A8" w:rsidP="00957A1E">
      <w:pPr>
        <w:spacing w:after="0" w:line="240" w:lineRule="auto"/>
        <w:ind w:firstLine="720"/>
        <w:jc w:val="both"/>
        <w:rPr>
          <w:rStyle w:val="longtext1"/>
          <w:rFonts w:ascii="Times New Roman" w:hAnsi="Times New Roman" w:cs="Times New Roman"/>
          <w:sz w:val="24"/>
          <w:szCs w:val="24"/>
          <w:shd w:val="clear" w:color="auto" w:fill="FFFFFF"/>
        </w:rPr>
      </w:pPr>
      <w:r w:rsidRPr="000B0F9C">
        <w:rPr>
          <w:rFonts w:ascii="Times New Roman" w:hAnsi="Times New Roman" w:cs="Times New Roman"/>
          <w:sz w:val="24"/>
          <w:szCs w:val="24"/>
        </w:rPr>
        <w:t xml:space="preserve">În elaborarea strategiilor pentru biocombustibili este necesar să se ţină seama însă şi de </w:t>
      </w:r>
      <w:r w:rsidRPr="000B0F9C">
        <w:rPr>
          <w:rFonts w:ascii="Times New Roman" w:hAnsi="Times New Roman" w:cs="Times New Roman"/>
          <w:i/>
          <w:iCs/>
          <w:sz w:val="24"/>
          <w:szCs w:val="24"/>
        </w:rPr>
        <w:t>ameninţări şi oportunităţi</w:t>
      </w:r>
      <w:r w:rsidRPr="000B0F9C">
        <w:rPr>
          <w:rFonts w:ascii="Times New Roman" w:hAnsi="Times New Roman" w:cs="Times New Roman"/>
          <w:sz w:val="24"/>
          <w:szCs w:val="24"/>
        </w:rPr>
        <w:t>. Ca ameninţări, mai importante se consideră: incertitudini pe termen lung privind cererea şi preţul ofertei, atât pentru biomasă cât şi pentru</w:t>
      </w:r>
      <w:r>
        <w:rPr>
          <w:rFonts w:ascii="Times New Roman" w:hAnsi="Times New Roman" w:cs="Times New Roman"/>
          <w:sz w:val="24"/>
          <w:szCs w:val="24"/>
        </w:rPr>
        <w:t xml:space="preserve"> biocombustibili,</w:t>
      </w:r>
      <w:r w:rsidRPr="000B0F9C">
        <w:rPr>
          <w:rFonts w:ascii="Times New Roman" w:hAnsi="Times New Roman" w:cs="Times New Roman"/>
          <w:sz w:val="24"/>
          <w:szCs w:val="24"/>
        </w:rPr>
        <w:t xml:space="preserve"> dezvoltarea unor opţiuni potenţial concurente pentru transport (vehicule electrice, cele propulsate cu hidrogen etc)</w:t>
      </w:r>
      <w:r>
        <w:rPr>
          <w:rFonts w:ascii="Times New Roman" w:hAnsi="Times New Roman" w:cs="Times New Roman"/>
          <w:sz w:val="24"/>
          <w:szCs w:val="24"/>
        </w:rPr>
        <w:t>.</w:t>
      </w:r>
    </w:p>
    <w:p w:rsidR="003B40A8" w:rsidRPr="00D740DF" w:rsidRDefault="003B40A8" w:rsidP="00D740DF">
      <w:pPr>
        <w:spacing w:after="0" w:line="240" w:lineRule="auto"/>
        <w:ind w:firstLine="720"/>
        <w:jc w:val="both"/>
        <w:rPr>
          <w:rStyle w:val="longtext1"/>
          <w:rFonts w:ascii="Times New Roman" w:hAnsi="Times New Roman" w:cs="Times New Roman"/>
          <w:sz w:val="24"/>
          <w:szCs w:val="24"/>
        </w:rPr>
      </w:pPr>
      <w:r w:rsidRPr="000B0F9C">
        <w:rPr>
          <w:rFonts w:ascii="Times New Roman" w:hAnsi="Times New Roman" w:cs="Times New Roman"/>
          <w:sz w:val="24"/>
          <w:szCs w:val="24"/>
        </w:rPr>
        <w:t>Costurile aferente producerii etanolului pot fi estimate, datorită unei mari varietă</w:t>
      </w:r>
      <w:r>
        <w:rPr>
          <w:rFonts w:ascii="Times New Roman" w:hAnsi="Times New Roman" w:cs="Times New Roman"/>
          <w:sz w:val="24"/>
          <w:szCs w:val="24"/>
        </w:rPr>
        <w:t>ţ</w:t>
      </w:r>
      <w:r w:rsidRPr="000B0F9C">
        <w:rPr>
          <w:rFonts w:ascii="Times New Roman" w:hAnsi="Times New Roman" w:cs="Times New Roman"/>
          <w:sz w:val="24"/>
          <w:szCs w:val="24"/>
        </w:rPr>
        <w:t>i de materie primă, tipul tehnologiei de producere şi practicile din agricultură, fiind determinate în mare m</w:t>
      </w:r>
      <w:r>
        <w:rPr>
          <w:rFonts w:ascii="Times New Roman" w:hAnsi="Times New Roman" w:cs="Times New Roman"/>
          <w:sz w:val="24"/>
          <w:szCs w:val="24"/>
        </w:rPr>
        <w:t>ă</w:t>
      </w:r>
      <w:r w:rsidRPr="000B0F9C">
        <w:rPr>
          <w:rFonts w:ascii="Times New Roman" w:hAnsi="Times New Roman" w:cs="Times New Roman"/>
          <w:sz w:val="24"/>
          <w:szCs w:val="24"/>
        </w:rPr>
        <w:t>sură de costul materiei prime, care poate constitui până la 50-80% din costul final.</w:t>
      </w:r>
    </w:p>
    <w:p w:rsidR="003B40A8" w:rsidRPr="00050D70" w:rsidRDefault="003B40A8" w:rsidP="00D740DF">
      <w:pPr>
        <w:spacing w:after="0" w:line="240" w:lineRule="auto"/>
        <w:ind w:firstLine="720"/>
        <w:jc w:val="both"/>
        <w:rPr>
          <w:rFonts w:ascii="Times New Roman" w:hAnsi="Times New Roman" w:cs="Times New Roman"/>
          <w:sz w:val="24"/>
          <w:szCs w:val="24"/>
          <w:lang w:val="ro-RO"/>
        </w:rPr>
      </w:pPr>
      <w:r w:rsidRPr="00050D70">
        <w:rPr>
          <w:rFonts w:ascii="Times New Roman" w:hAnsi="Times New Roman" w:cs="Times New Roman"/>
          <w:sz w:val="24"/>
          <w:szCs w:val="24"/>
          <w:lang w:val="ro-RO"/>
        </w:rPr>
        <w:t xml:space="preserve">Încurajând folosirea bioetanolului, economia rurală va primi un sprijin pentru creşterea recoltelor necesare. Bioetanolul este biodegradabil şi mult mai puţin toxic decât combustibilii fosili. În plus, prin folosirea bioetanolului în motoarele mai vechi se poate reduce cantitatea de monoxid de carbon produs de vehicule, astfel îmbunătăţindu-se calitatea aerului. </w:t>
      </w:r>
    </w:p>
    <w:p w:rsidR="003B40A8" w:rsidRPr="00050D70" w:rsidRDefault="003B40A8" w:rsidP="00AD712C">
      <w:pPr>
        <w:spacing w:after="0" w:line="240" w:lineRule="auto"/>
        <w:ind w:firstLine="720"/>
        <w:jc w:val="both"/>
        <w:rPr>
          <w:rFonts w:ascii="Times New Roman" w:hAnsi="Times New Roman" w:cs="Times New Roman"/>
          <w:sz w:val="24"/>
          <w:szCs w:val="24"/>
          <w:lang w:val="ro-RO"/>
        </w:rPr>
      </w:pPr>
      <w:r w:rsidRPr="00050D70">
        <w:rPr>
          <w:rFonts w:ascii="Times New Roman" w:hAnsi="Times New Roman" w:cs="Times New Roman"/>
          <w:sz w:val="24"/>
          <w:szCs w:val="24"/>
          <w:lang w:val="ro-RO"/>
        </w:rPr>
        <w:t>Alt avantaj al bioetanolului este uşurinţa cu care poate fi integrat în sistemul combustibililor pentru transportul rutier existent. În cantităţi mai mari de 5%, bioetanolul poate fi amestecat cu combustibili convenţionali</w:t>
      </w:r>
      <w:r>
        <w:rPr>
          <w:rFonts w:ascii="Times New Roman" w:hAnsi="Times New Roman" w:cs="Times New Roman"/>
          <w:sz w:val="24"/>
          <w:szCs w:val="24"/>
          <w:lang w:val="ro-RO"/>
        </w:rPr>
        <w:t>,</w:t>
      </w:r>
      <w:r w:rsidRPr="00050D70">
        <w:rPr>
          <w:rFonts w:ascii="Times New Roman" w:hAnsi="Times New Roman" w:cs="Times New Roman"/>
          <w:sz w:val="24"/>
          <w:szCs w:val="24"/>
          <w:lang w:val="ro-RO"/>
        </w:rPr>
        <w:t xml:space="preserve"> fără să fie nevoie de modificări ale motoarelor.</w:t>
      </w:r>
    </w:p>
    <w:p w:rsidR="003B40A8" w:rsidRDefault="003B40A8" w:rsidP="00AD712C">
      <w:pPr>
        <w:autoSpaceDE w:val="0"/>
        <w:autoSpaceDN w:val="0"/>
        <w:adjustRightInd w:val="0"/>
        <w:spacing w:after="0" w:line="240" w:lineRule="auto"/>
        <w:ind w:firstLine="720"/>
        <w:jc w:val="both"/>
        <w:rPr>
          <w:rFonts w:ascii="Times New Roman" w:hAnsi="Times New Roman" w:cs="Times New Roman"/>
          <w:sz w:val="24"/>
          <w:szCs w:val="24"/>
          <w:lang w:val="ro-RO"/>
        </w:rPr>
      </w:pPr>
      <w:r w:rsidRPr="00050D70">
        <w:rPr>
          <w:rFonts w:ascii="Times New Roman" w:hAnsi="Times New Roman" w:cs="Times New Roman"/>
          <w:sz w:val="24"/>
          <w:szCs w:val="24"/>
          <w:lang w:val="ro-RO"/>
        </w:rPr>
        <w:t>Obţinerea bioetanolului din surse vegetale regenerabile, de natură celulozică, utilizat ca adaos în combustibili</w:t>
      </w:r>
      <w:r>
        <w:rPr>
          <w:rFonts w:ascii="Times New Roman" w:hAnsi="Times New Roman" w:cs="Times New Roman"/>
          <w:sz w:val="24"/>
          <w:szCs w:val="24"/>
          <w:lang w:val="ro-RO"/>
        </w:rPr>
        <w:t>,</w:t>
      </w:r>
      <w:r w:rsidRPr="00050D70">
        <w:rPr>
          <w:rFonts w:ascii="Times New Roman" w:hAnsi="Times New Roman" w:cs="Times New Roman"/>
          <w:sz w:val="24"/>
          <w:szCs w:val="24"/>
          <w:lang w:val="ro-RO"/>
        </w:rPr>
        <w:t xml:space="preserve"> se afl</w:t>
      </w:r>
      <w:r>
        <w:rPr>
          <w:rFonts w:ascii="Times New Roman" w:hAnsi="Times New Roman" w:cs="Times New Roman"/>
          <w:sz w:val="24"/>
          <w:szCs w:val="24"/>
          <w:lang w:val="ro-RO"/>
        </w:rPr>
        <w:t>ă</w:t>
      </w:r>
      <w:r w:rsidRPr="00050D70">
        <w:rPr>
          <w:rFonts w:ascii="Times New Roman" w:hAnsi="Times New Roman" w:cs="Times New Roman"/>
          <w:sz w:val="24"/>
          <w:szCs w:val="24"/>
          <w:lang w:val="ro-RO"/>
        </w:rPr>
        <w:t xml:space="preserve"> în concordanţă cu preocupările existente în prezent pe plan internaţional, privind înlocuirea combustibililor clasici</w:t>
      </w:r>
      <w:r>
        <w:rPr>
          <w:rFonts w:ascii="Times New Roman" w:hAnsi="Times New Roman" w:cs="Times New Roman"/>
          <w:sz w:val="24"/>
          <w:szCs w:val="24"/>
          <w:lang w:val="ro-RO"/>
        </w:rPr>
        <w:t>.</w:t>
      </w:r>
    </w:p>
    <w:p w:rsidR="003B40A8" w:rsidRPr="00050D70" w:rsidRDefault="003B40A8" w:rsidP="00AD712C">
      <w:pPr>
        <w:autoSpaceDE w:val="0"/>
        <w:autoSpaceDN w:val="0"/>
        <w:adjustRightInd w:val="0"/>
        <w:spacing w:after="0" w:line="240" w:lineRule="auto"/>
        <w:ind w:firstLine="720"/>
        <w:jc w:val="both"/>
        <w:rPr>
          <w:rFonts w:ascii="Times New Roman" w:hAnsi="Times New Roman" w:cs="Times New Roman"/>
          <w:sz w:val="24"/>
          <w:szCs w:val="24"/>
        </w:rPr>
      </w:pPr>
    </w:p>
    <w:p w:rsidR="003B40A8" w:rsidRPr="00426BC6" w:rsidRDefault="003B40A8" w:rsidP="00AD712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cadrul fiecărui capitol sunt prezentate concluziile parţiale , iar în </w:t>
      </w:r>
      <w:r w:rsidRPr="00883930">
        <w:rPr>
          <w:rFonts w:ascii="Times New Roman" w:hAnsi="Times New Roman" w:cs="Times New Roman"/>
          <w:b/>
          <w:bCs/>
          <w:sz w:val="24"/>
          <w:szCs w:val="24"/>
        </w:rPr>
        <w:t xml:space="preserve">Capitolul IX </w:t>
      </w:r>
      <w:r>
        <w:rPr>
          <w:rFonts w:ascii="Times New Roman" w:hAnsi="Times New Roman" w:cs="Times New Roman"/>
          <w:sz w:val="24"/>
          <w:szCs w:val="24"/>
        </w:rPr>
        <w:t>se regăsesc concluziile finale asupra problematicii dezbătute în teza de doctorat.</w:t>
      </w:r>
      <w:r w:rsidRPr="00426BC6">
        <w:rPr>
          <w:rFonts w:ascii="Times-Roman" w:hAnsi="Times-Roman" w:cs="Times-Roman"/>
          <w:sz w:val="23"/>
          <w:szCs w:val="23"/>
        </w:rPr>
        <w:t xml:space="preserve"> </w:t>
      </w:r>
      <w:r>
        <w:rPr>
          <w:rFonts w:ascii="Times-Roman" w:hAnsi="Times-Roman" w:cs="Times-Roman"/>
          <w:sz w:val="23"/>
          <w:szCs w:val="23"/>
        </w:rPr>
        <w:t>C</w:t>
      </w:r>
      <w:r w:rsidRPr="00426BC6">
        <w:rPr>
          <w:rFonts w:ascii="Times New Roman" w:hAnsi="Times New Roman" w:cs="Times New Roman"/>
          <w:sz w:val="24"/>
          <w:szCs w:val="24"/>
        </w:rPr>
        <w:t>oncluziile argumenteaz</w:t>
      </w:r>
      <w:r>
        <w:rPr>
          <w:rFonts w:ascii="Times New Roman" w:hAnsi="Times New Roman" w:cs="Times New Roman"/>
          <w:sz w:val="24"/>
          <w:szCs w:val="24"/>
        </w:rPr>
        <w:t>ă</w:t>
      </w:r>
      <w:r w:rsidRPr="00426BC6">
        <w:rPr>
          <w:rFonts w:ascii="Times New Roman" w:hAnsi="Times New Roman" w:cs="Times New Roman"/>
          <w:sz w:val="24"/>
          <w:szCs w:val="24"/>
        </w:rPr>
        <w:t xml:space="preserve"> îndeplinirea obiectivelor propuse </w:t>
      </w:r>
      <w:r>
        <w:rPr>
          <w:rFonts w:ascii="Times New Roman" w:hAnsi="Times New Roman" w:cs="Times New Roman"/>
          <w:sz w:val="24"/>
          <w:szCs w:val="24"/>
        </w:rPr>
        <w:t>ş</w:t>
      </w:r>
      <w:r w:rsidRPr="00426BC6">
        <w:rPr>
          <w:rFonts w:ascii="Times New Roman" w:hAnsi="Times New Roman" w:cs="Times New Roman"/>
          <w:sz w:val="24"/>
          <w:szCs w:val="24"/>
        </w:rPr>
        <w:t>i deschiderea unor noi perspective de cercetare în domeniul biochimiei</w:t>
      </w:r>
      <w:r>
        <w:rPr>
          <w:rFonts w:ascii="Times New Roman" w:hAnsi="Times New Roman" w:cs="Times New Roman"/>
          <w:sz w:val="24"/>
          <w:szCs w:val="24"/>
        </w:rPr>
        <w:t>,</w:t>
      </w:r>
      <w:r w:rsidRPr="00426BC6">
        <w:rPr>
          <w:rFonts w:ascii="Times New Roman" w:hAnsi="Times New Roman" w:cs="Times New Roman"/>
          <w:sz w:val="24"/>
          <w:szCs w:val="24"/>
        </w:rPr>
        <w:t xml:space="preserve"> dar </w:t>
      </w:r>
      <w:r>
        <w:rPr>
          <w:rFonts w:ascii="Times New Roman" w:hAnsi="Times New Roman" w:cs="Times New Roman"/>
          <w:sz w:val="24"/>
          <w:szCs w:val="24"/>
        </w:rPr>
        <w:t>ş</w:t>
      </w:r>
      <w:r w:rsidRPr="00426BC6">
        <w:rPr>
          <w:rFonts w:ascii="Times New Roman" w:hAnsi="Times New Roman" w:cs="Times New Roman"/>
          <w:sz w:val="24"/>
          <w:szCs w:val="24"/>
        </w:rPr>
        <w:t>i conexe.</w:t>
      </w:r>
    </w:p>
    <w:p w:rsidR="003B40A8" w:rsidRDefault="003B40A8" w:rsidP="001008CC">
      <w:pPr>
        <w:autoSpaceDE w:val="0"/>
        <w:autoSpaceDN w:val="0"/>
        <w:adjustRightInd w:val="0"/>
        <w:spacing w:after="0" w:line="240" w:lineRule="auto"/>
        <w:rPr>
          <w:rFonts w:ascii="Times New Roman" w:hAnsi="Times New Roman" w:cs="Times New Roman"/>
          <w:sz w:val="24"/>
          <w:szCs w:val="24"/>
        </w:rPr>
      </w:pPr>
    </w:p>
    <w:p w:rsidR="003B40A8" w:rsidRDefault="003B40A8" w:rsidP="001008CC">
      <w:pPr>
        <w:autoSpaceDE w:val="0"/>
        <w:autoSpaceDN w:val="0"/>
        <w:adjustRightInd w:val="0"/>
        <w:spacing w:after="0" w:line="240" w:lineRule="auto"/>
        <w:rPr>
          <w:rFonts w:ascii="Times New Roman" w:eastAsia="TimesNewRomanPSMT-Identity-H" w:hAnsi="Times New Roman"/>
          <w:sz w:val="24"/>
          <w:szCs w:val="24"/>
        </w:rPr>
      </w:pPr>
    </w:p>
    <w:sectPr w:rsidR="003B40A8" w:rsidSect="0036728E">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4DF"/>
    <w:multiLevelType w:val="hybridMultilevel"/>
    <w:tmpl w:val="20FCE0EC"/>
    <w:lvl w:ilvl="0" w:tplc="82F6A4C2">
      <w:start w:val="1"/>
      <w:numFmt w:val="bullet"/>
      <w:lvlText w:val=""/>
      <w:lvlJc w:val="left"/>
      <w:pPr>
        <w:tabs>
          <w:tab w:val="num" w:pos="720"/>
        </w:tabs>
        <w:ind w:left="720" w:hanging="360"/>
      </w:pPr>
      <w:rPr>
        <w:rFonts w:ascii="Wingdings" w:hAnsi="Wingdings" w:cs="Wingdings" w:hint="default"/>
      </w:rPr>
    </w:lvl>
    <w:lvl w:ilvl="1" w:tplc="2C680310">
      <w:start w:val="1"/>
      <w:numFmt w:val="bullet"/>
      <w:lvlText w:val=""/>
      <w:lvlJc w:val="left"/>
      <w:pPr>
        <w:tabs>
          <w:tab w:val="num" w:pos="1440"/>
        </w:tabs>
        <w:ind w:left="1440" w:hanging="360"/>
      </w:pPr>
      <w:rPr>
        <w:rFonts w:ascii="Wingdings" w:hAnsi="Wingdings" w:cs="Wingdings" w:hint="default"/>
      </w:rPr>
    </w:lvl>
    <w:lvl w:ilvl="2" w:tplc="C136C126">
      <w:start w:val="1"/>
      <w:numFmt w:val="bullet"/>
      <w:lvlText w:val=""/>
      <w:lvlJc w:val="left"/>
      <w:pPr>
        <w:tabs>
          <w:tab w:val="num" w:pos="2160"/>
        </w:tabs>
        <w:ind w:left="2160" w:hanging="360"/>
      </w:pPr>
      <w:rPr>
        <w:rFonts w:ascii="Wingdings" w:hAnsi="Wingdings" w:cs="Wingdings" w:hint="default"/>
      </w:rPr>
    </w:lvl>
    <w:lvl w:ilvl="3" w:tplc="4F7A94AE">
      <w:start w:val="1"/>
      <w:numFmt w:val="bullet"/>
      <w:lvlText w:val=""/>
      <w:lvlJc w:val="left"/>
      <w:pPr>
        <w:tabs>
          <w:tab w:val="num" w:pos="2880"/>
        </w:tabs>
        <w:ind w:left="2880" w:hanging="360"/>
      </w:pPr>
      <w:rPr>
        <w:rFonts w:ascii="Wingdings" w:hAnsi="Wingdings" w:cs="Wingdings" w:hint="default"/>
      </w:rPr>
    </w:lvl>
    <w:lvl w:ilvl="4" w:tplc="6D90A0F2">
      <w:start w:val="1"/>
      <w:numFmt w:val="bullet"/>
      <w:lvlText w:val=""/>
      <w:lvlJc w:val="left"/>
      <w:pPr>
        <w:tabs>
          <w:tab w:val="num" w:pos="3600"/>
        </w:tabs>
        <w:ind w:left="3600" w:hanging="360"/>
      </w:pPr>
      <w:rPr>
        <w:rFonts w:ascii="Wingdings" w:hAnsi="Wingdings" w:cs="Wingdings" w:hint="default"/>
      </w:rPr>
    </w:lvl>
    <w:lvl w:ilvl="5" w:tplc="F752AA1A">
      <w:start w:val="1"/>
      <w:numFmt w:val="bullet"/>
      <w:lvlText w:val=""/>
      <w:lvlJc w:val="left"/>
      <w:pPr>
        <w:tabs>
          <w:tab w:val="num" w:pos="4320"/>
        </w:tabs>
        <w:ind w:left="4320" w:hanging="360"/>
      </w:pPr>
      <w:rPr>
        <w:rFonts w:ascii="Wingdings" w:hAnsi="Wingdings" w:cs="Wingdings" w:hint="default"/>
      </w:rPr>
    </w:lvl>
    <w:lvl w:ilvl="6" w:tplc="54606B60">
      <w:start w:val="1"/>
      <w:numFmt w:val="bullet"/>
      <w:lvlText w:val=""/>
      <w:lvlJc w:val="left"/>
      <w:pPr>
        <w:tabs>
          <w:tab w:val="num" w:pos="5040"/>
        </w:tabs>
        <w:ind w:left="5040" w:hanging="360"/>
      </w:pPr>
      <w:rPr>
        <w:rFonts w:ascii="Wingdings" w:hAnsi="Wingdings" w:cs="Wingdings" w:hint="default"/>
      </w:rPr>
    </w:lvl>
    <w:lvl w:ilvl="7" w:tplc="C1A6B72A">
      <w:start w:val="1"/>
      <w:numFmt w:val="bullet"/>
      <w:lvlText w:val=""/>
      <w:lvlJc w:val="left"/>
      <w:pPr>
        <w:tabs>
          <w:tab w:val="num" w:pos="5760"/>
        </w:tabs>
        <w:ind w:left="5760" w:hanging="360"/>
      </w:pPr>
      <w:rPr>
        <w:rFonts w:ascii="Wingdings" w:hAnsi="Wingdings" w:cs="Wingdings" w:hint="default"/>
      </w:rPr>
    </w:lvl>
    <w:lvl w:ilvl="8" w:tplc="36E65F98">
      <w:start w:val="1"/>
      <w:numFmt w:val="bullet"/>
      <w:lvlText w:val=""/>
      <w:lvlJc w:val="left"/>
      <w:pPr>
        <w:tabs>
          <w:tab w:val="num" w:pos="6480"/>
        </w:tabs>
        <w:ind w:left="6480" w:hanging="360"/>
      </w:pPr>
      <w:rPr>
        <w:rFonts w:ascii="Wingdings" w:hAnsi="Wingdings" w:cs="Wingdings" w:hint="default"/>
      </w:rPr>
    </w:lvl>
  </w:abstractNum>
  <w:abstractNum w:abstractNumId="1">
    <w:nsid w:val="460B6968"/>
    <w:multiLevelType w:val="hybridMultilevel"/>
    <w:tmpl w:val="4E883112"/>
    <w:lvl w:ilvl="0" w:tplc="709EEA62">
      <w:numFmt w:val="bullet"/>
      <w:lvlText w:val="-"/>
      <w:lvlJc w:val="left"/>
      <w:pPr>
        <w:tabs>
          <w:tab w:val="num" w:pos="360"/>
        </w:tabs>
        <w:ind w:left="360" w:hanging="360"/>
      </w:pPr>
      <w:rPr>
        <w:rFonts w:ascii="Times New Roman" w:eastAsia="Times New Roman" w:hAnsi="Times New Roman"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
    <w:nsid w:val="5F6745E6"/>
    <w:multiLevelType w:val="hybridMultilevel"/>
    <w:tmpl w:val="BCE4EC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798D5EC">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1467AF7"/>
    <w:multiLevelType w:val="hybridMultilevel"/>
    <w:tmpl w:val="DB34D41C"/>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4">
    <w:nsid w:val="62691505"/>
    <w:multiLevelType w:val="hybridMultilevel"/>
    <w:tmpl w:val="4ECA2226"/>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88E"/>
    <w:rsid w:val="00050D70"/>
    <w:rsid w:val="00092F3C"/>
    <w:rsid w:val="000932C4"/>
    <w:rsid w:val="000955E1"/>
    <w:rsid w:val="000A342F"/>
    <w:rsid w:val="000B0F9C"/>
    <w:rsid w:val="000B1EF4"/>
    <w:rsid w:val="000B4DC5"/>
    <w:rsid w:val="000B55BE"/>
    <w:rsid w:val="000C7220"/>
    <w:rsid w:val="000E48C8"/>
    <w:rsid w:val="001008CC"/>
    <w:rsid w:val="00131892"/>
    <w:rsid w:val="001A408D"/>
    <w:rsid w:val="001A5246"/>
    <w:rsid w:val="001D1958"/>
    <w:rsid w:val="001E3C17"/>
    <w:rsid w:val="0020091E"/>
    <w:rsid w:val="0022000B"/>
    <w:rsid w:val="00230486"/>
    <w:rsid w:val="0024456A"/>
    <w:rsid w:val="002461B9"/>
    <w:rsid w:val="002529FE"/>
    <w:rsid w:val="00266B30"/>
    <w:rsid w:val="002779F8"/>
    <w:rsid w:val="00280E65"/>
    <w:rsid w:val="00294155"/>
    <w:rsid w:val="002A08DE"/>
    <w:rsid w:val="002B3098"/>
    <w:rsid w:val="002B725C"/>
    <w:rsid w:val="00313571"/>
    <w:rsid w:val="00322A6E"/>
    <w:rsid w:val="00324349"/>
    <w:rsid w:val="00361EC2"/>
    <w:rsid w:val="00362448"/>
    <w:rsid w:val="0036728E"/>
    <w:rsid w:val="003831AC"/>
    <w:rsid w:val="0039237A"/>
    <w:rsid w:val="003957AA"/>
    <w:rsid w:val="003B40A8"/>
    <w:rsid w:val="00410D95"/>
    <w:rsid w:val="00426BC6"/>
    <w:rsid w:val="004513F3"/>
    <w:rsid w:val="0048077B"/>
    <w:rsid w:val="00487013"/>
    <w:rsid w:val="004E249B"/>
    <w:rsid w:val="004F2F37"/>
    <w:rsid w:val="004F709E"/>
    <w:rsid w:val="00504F65"/>
    <w:rsid w:val="005274E9"/>
    <w:rsid w:val="00542428"/>
    <w:rsid w:val="00543778"/>
    <w:rsid w:val="00572B8F"/>
    <w:rsid w:val="0059678B"/>
    <w:rsid w:val="005C0E5E"/>
    <w:rsid w:val="005C33C1"/>
    <w:rsid w:val="005C5B1A"/>
    <w:rsid w:val="005C6DB2"/>
    <w:rsid w:val="005D3E42"/>
    <w:rsid w:val="005E7D49"/>
    <w:rsid w:val="005F15D0"/>
    <w:rsid w:val="006010B2"/>
    <w:rsid w:val="00605262"/>
    <w:rsid w:val="0064425A"/>
    <w:rsid w:val="00670133"/>
    <w:rsid w:val="006717B9"/>
    <w:rsid w:val="00693BA4"/>
    <w:rsid w:val="00694C6E"/>
    <w:rsid w:val="006B3E87"/>
    <w:rsid w:val="006F7435"/>
    <w:rsid w:val="00720057"/>
    <w:rsid w:val="00724137"/>
    <w:rsid w:val="00744859"/>
    <w:rsid w:val="00781667"/>
    <w:rsid w:val="00790137"/>
    <w:rsid w:val="00790FDD"/>
    <w:rsid w:val="00797D51"/>
    <w:rsid w:val="007E0176"/>
    <w:rsid w:val="007F4251"/>
    <w:rsid w:val="00805DF1"/>
    <w:rsid w:val="0081319B"/>
    <w:rsid w:val="00815329"/>
    <w:rsid w:val="00824082"/>
    <w:rsid w:val="00853AF8"/>
    <w:rsid w:val="00883930"/>
    <w:rsid w:val="008B1034"/>
    <w:rsid w:val="008C70EE"/>
    <w:rsid w:val="008F1994"/>
    <w:rsid w:val="00907AD2"/>
    <w:rsid w:val="009158D4"/>
    <w:rsid w:val="009517CB"/>
    <w:rsid w:val="00957A1E"/>
    <w:rsid w:val="0096770A"/>
    <w:rsid w:val="009B7BA4"/>
    <w:rsid w:val="009C0806"/>
    <w:rsid w:val="009C088E"/>
    <w:rsid w:val="009C770C"/>
    <w:rsid w:val="009F2E28"/>
    <w:rsid w:val="00A10E41"/>
    <w:rsid w:val="00A16810"/>
    <w:rsid w:val="00A36AF8"/>
    <w:rsid w:val="00A3780D"/>
    <w:rsid w:val="00A43D18"/>
    <w:rsid w:val="00A67F6B"/>
    <w:rsid w:val="00A928B0"/>
    <w:rsid w:val="00AC21FB"/>
    <w:rsid w:val="00AC3AC0"/>
    <w:rsid w:val="00AD712C"/>
    <w:rsid w:val="00AE1103"/>
    <w:rsid w:val="00AE613D"/>
    <w:rsid w:val="00AE6945"/>
    <w:rsid w:val="00B003E5"/>
    <w:rsid w:val="00B14481"/>
    <w:rsid w:val="00B37EC3"/>
    <w:rsid w:val="00B41935"/>
    <w:rsid w:val="00B74940"/>
    <w:rsid w:val="00B82C96"/>
    <w:rsid w:val="00B9761B"/>
    <w:rsid w:val="00C027D0"/>
    <w:rsid w:val="00C0297A"/>
    <w:rsid w:val="00C11764"/>
    <w:rsid w:val="00C12283"/>
    <w:rsid w:val="00C22002"/>
    <w:rsid w:val="00C62E00"/>
    <w:rsid w:val="00C80979"/>
    <w:rsid w:val="00C900A8"/>
    <w:rsid w:val="00CA4163"/>
    <w:rsid w:val="00CC0A45"/>
    <w:rsid w:val="00CE0FE9"/>
    <w:rsid w:val="00CE7723"/>
    <w:rsid w:val="00D031DD"/>
    <w:rsid w:val="00D6462C"/>
    <w:rsid w:val="00D740DF"/>
    <w:rsid w:val="00DA53C6"/>
    <w:rsid w:val="00DC15C3"/>
    <w:rsid w:val="00DD0CEE"/>
    <w:rsid w:val="00DE082B"/>
    <w:rsid w:val="00E2338D"/>
    <w:rsid w:val="00E24B5C"/>
    <w:rsid w:val="00E61914"/>
    <w:rsid w:val="00E7168B"/>
    <w:rsid w:val="00EA76D5"/>
    <w:rsid w:val="00F029F7"/>
    <w:rsid w:val="00F063C1"/>
    <w:rsid w:val="00F2161F"/>
    <w:rsid w:val="00F30A14"/>
    <w:rsid w:val="00F338D4"/>
    <w:rsid w:val="00F34317"/>
    <w:rsid w:val="00F525C6"/>
    <w:rsid w:val="00F74414"/>
    <w:rsid w:val="00F9268E"/>
    <w:rsid w:val="00FC607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8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161F"/>
    <w:rPr>
      <w:rFonts w:cs="Calibri"/>
      <w:lang w:val="en-US" w:eastAsia="en-US"/>
    </w:rPr>
  </w:style>
  <w:style w:type="character" w:customStyle="1" w:styleId="longtext1">
    <w:name w:val="long_text1"/>
    <w:basedOn w:val="DefaultParagraphFont"/>
    <w:uiPriority w:val="99"/>
    <w:rsid w:val="009158D4"/>
    <w:rPr>
      <w:sz w:val="18"/>
      <w:szCs w:val="18"/>
    </w:rPr>
  </w:style>
  <w:style w:type="paragraph" w:styleId="NormalWeb">
    <w:name w:val="Normal (Web)"/>
    <w:basedOn w:val="Normal"/>
    <w:uiPriority w:val="99"/>
    <w:semiHidden/>
    <w:rsid w:val="00280E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4F709E"/>
    <w:pPr>
      <w:ind w:left="720"/>
    </w:pPr>
  </w:style>
  <w:style w:type="character" w:customStyle="1" w:styleId="hps">
    <w:name w:val="hps"/>
    <w:basedOn w:val="DefaultParagraphFont"/>
    <w:uiPriority w:val="99"/>
    <w:rsid w:val="004F709E"/>
  </w:style>
  <w:style w:type="character" w:customStyle="1" w:styleId="hpsatn">
    <w:name w:val="hps atn"/>
    <w:basedOn w:val="DefaultParagraphFont"/>
    <w:uiPriority w:val="99"/>
    <w:rsid w:val="00F525C6"/>
  </w:style>
</w:styles>
</file>

<file path=word/webSettings.xml><?xml version="1.0" encoding="utf-8"?>
<w:webSettings xmlns:r="http://schemas.openxmlformats.org/officeDocument/2006/relationships" xmlns:w="http://schemas.openxmlformats.org/wordprocessingml/2006/main">
  <w:divs>
    <w:div w:id="206188759">
      <w:marLeft w:val="0"/>
      <w:marRight w:val="0"/>
      <w:marTop w:val="0"/>
      <w:marBottom w:val="0"/>
      <w:divBdr>
        <w:top w:val="none" w:sz="0" w:space="0" w:color="auto"/>
        <w:left w:val="none" w:sz="0" w:space="0" w:color="auto"/>
        <w:bottom w:val="none" w:sz="0" w:space="0" w:color="auto"/>
        <w:right w:val="none" w:sz="0" w:space="0" w:color="auto"/>
      </w:divBdr>
    </w:div>
    <w:div w:id="206188760">
      <w:marLeft w:val="0"/>
      <w:marRight w:val="0"/>
      <w:marTop w:val="0"/>
      <w:marBottom w:val="0"/>
      <w:divBdr>
        <w:top w:val="none" w:sz="0" w:space="0" w:color="auto"/>
        <w:left w:val="none" w:sz="0" w:space="0" w:color="auto"/>
        <w:bottom w:val="none" w:sz="0" w:space="0" w:color="auto"/>
        <w:right w:val="none" w:sz="0" w:space="0" w:color="auto"/>
      </w:divBdr>
    </w:div>
    <w:div w:id="206188761">
      <w:marLeft w:val="0"/>
      <w:marRight w:val="0"/>
      <w:marTop w:val="0"/>
      <w:marBottom w:val="0"/>
      <w:divBdr>
        <w:top w:val="none" w:sz="0" w:space="0" w:color="auto"/>
        <w:left w:val="none" w:sz="0" w:space="0" w:color="auto"/>
        <w:bottom w:val="none" w:sz="0" w:space="0" w:color="auto"/>
        <w:right w:val="none" w:sz="0" w:space="0" w:color="auto"/>
      </w:divBdr>
    </w:div>
    <w:div w:id="206188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6</Pages>
  <Words>2280</Words>
  <Characters>13000</Characters>
  <Application>Microsoft Office Outlook</Application>
  <DocSecurity>0</DocSecurity>
  <Lines>0</Lines>
  <Paragraphs>0</Paragraphs>
  <ScaleCrop>false</ScaleCrop>
  <Company>INCEMC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DIN TIMIŞOARA</dc:title>
  <dc:subject/>
  <dc:creator>User</dc:creator>
  <cp:keywords/>
  <dc:description/>
  <cp:lastModifiedBy>ebucur</cp:lastModifiedBy>
  <cp:revision>13</cp:revision>
  <dcterms:created xsi:type="dcterms:W3CDTF">2013-01-14T07:42:00Z</dcterms:created>
  <dcterms:modified xsi:type="dcterms:W3CDTF">2013-01-14T11:54:00Z</dcterms:modified>
</cp:coreProperties>
</file>