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DA" w:rsidRPr="009B507E" w:rsidRDefault="00E43DDA" w:rsidP="00E43DDA">
      <w:pPr>
        <w:pStyle w:val="Titlu1"/>
        <w:spacing w:before="0" w:after="0"/>
        <w:jc w:val="center"/>
        <w:rPr>
          <w:rFonts w:ascii="Verdana" w:hAnsi="Verdana" w:cs="Times New Roman"/>
          <w:caps/>
          <w:sz w:val="18"/>
          <w:szCs w:val="18"/>
        </w:rPr>
      </w:pPr>
      <w:bookmarkStart w:id="0" w:name="_Toc139698732"/>
    </w:p>
    <w:p w:rsidR="00E43DDA" w:rsidRPr="009B507E" w:rsidRDefault="00E43DDA" w:rsidP="00E43DDA">
      <w:pPr>
        <w:pStyle w:val="Titlu1"/>
        <w:spacing w:before="0" w:after="0"/>
        <w:jc w:val="center"/>
        <w:rPr>
          <w:rFonts w:ascii="Verdana" w:hAnsi="Verdana" w:cs="Times New Roman"/>
          <w:caps/>
          <w:sz w:val="18"/>
          <w:szCs w:val="18"/>
        </w:rPr>
      </w:pPr>
    </w:p>
    <w:p w:rsidR="00E43DDA" w:rsidRPr="008B1182" w:rsidRDefault="00E43DDA" w:rsidP="00E43DDA">
      <w:pPr>
        <w:jc w:val="center"/>
        <w:rPr>
          <w:rFonts w:ascii="Verdana" w:hAnsi="Verdana"/>
          <w:b/>
          <w:w w:val="120"/>
          <w:sz w:val="18"/>
          <w:szCs w:val="18"/>
        </w:rPr>
      </w:pPr>
    </w:p>
    <w:bookmarkEnd w:id="0"/>
    <w:p w:rsidR="006F1B4F" w:rsidRPr="00015409" w:rsidRDefault="006F1B4F" w:rsidP="006F1B4F">
      <w:pPr>
        <w:jc w:val="center"/>
        <w:rPr>
          <w:rFonts w:ascii="Verdana" w:hAnsi="Verdana"/>
          <w:b/>
          <w:sz w:val="28"/>
          <w:szCs w:val="28"/>
        </w:rPr>
      </w:pPr>
      <w:r w:rsidRPr="00015409">
        <w:rPr>
          <w:rFonts w:ascii="Verdana" w:hAnsi="Verdana"/>
          <w:b/>
          <w:sz w:val="28"/>
          <w:szCs w:val="28"/>
        </w:rPr>
        <w:t>REZUMAT</w:t>
      </w:r>
    </w:p>
    <w:p w:rsidR="006F1B4F" w:rsidRDefault="006F1B4F" w:rsidP="006F1B4F">
      <w:pPr>
        <w:ind w:firstLine="708"/>
        <w:jc w:val="both"/>
        <w:rPr>
          <w:rFonts w:ascii="Verdana" w:hAnsi="Verdana"/>
          <w:sz w:val="18"/>
          <w:szCs w:val="18"/>
        </w:rPr>
      </w:pPr>
      <w:bookmarkStart w:id="1" w:name="_GoBack"/>
      <w:bookmarkEnd w:id="1"/>
    </w:p>
    <w:p w:rsidR="006F1B4F" w:rsidRDefault="006F1B4F" w:rsidP="006F1B4F">
      <w:pPr>
        <w:ind w:firstLine="708"/>
        <w:jc w:val="both"/>
        <w:rPr>
          <w:rFonts w:ascii="Verdana" w:hAnsi="Verdana"/>
          <w:sz w:val="18"/>
          <w:szCs w:val="18"/>
        </w:rPr>
      </w:pPr>
    </w:p>
    <w:p w:rsidR="006F1B4F" w:rsidRDefault="006F1B4F" w:rsidP="006F1B4F">
      <w:pPr>
        <w:ind w:firstLine="708"/>
        <w:jc w:val="both"/>
        <w:rPr>
          <w:rFonts w:ascii="Verdana" w:hAnsi="Verdana"/>
          <w:sz w:val="18"/>
          <w:szCs w:val="18"/>
        </w:rPr>
      </w:pPr>
      <w:r>
        <w:rPr>
          <w:rFonts w:ascii="Verdana" w:hAnsi="Verdana"/>
          <w:sz w:val="18"/>
          <w:szCs w:val="18"/>
        </w:rPr>
        <w:t xml:space="preserve">Lucrarea vine să completeze cu informații utile zona proiectării sistemelor de producție și optimizarea acestora prin simulare. </w:t>
      </w:r>
      <w:r w:rsidRPr="0037573C">
        <w:rPr>
          <w:rFonts w:ascii="Verdana" w:hAnsi="Verdana"/>
          <w:sz w:val="18"/>
          <w:szCs w:val="18"/>
        </w:rPr>
        <w:t xml:space="preserve"> </w:t>
      </w:r>
    </w:p>
    <w:p w:rsidR="006F1B4F" w:rsidRPr="009005CC" w:rsidRDefault="006F1B4F" w:rsidP="006F1B4F">
      <w:pPr>
        <w:pStyle w:val="PreformatatHTML"/>
        <w:tabs>
          <w:tab w:val="clear" w:pos="916"/>
          <w:tab w:val="left" w:pos="709"/>
        </w:tabs>
        <w:jc w:val="both"/>
        <w:rPr>
          <w:rFonts w:ascii="Verdana" w:hAnsi="Verdana"/>
          <w:color w:val="222222"/>
          <w:sz w:val="18"/>
          <w:szCs w:val="18"/>
        </w:rPr>
      </w:pPr>
      <w:r>
        <w:rPr>
          <w:rFonts w:ascii="Verdana" w:hAnsi="Verdana" w:cs="Arial"/>
          <w:sz w:val="18"/>
          <w:szCs w:val="18"/>
        </w:rPr>
        <w:tab/>
      </w:r>
      <w:r w:rsidRPr="0037573C">
        <w:rPr>
          <w:rFonts w:ascii="Verdana" w:hAnsi="Verdana" w:cs="Arial"/>
          <w:sz w:val="18"/>
          <w:szCs w:val="18"/>
        </w:rPr>
        <w:t>Tema reprezintă un subiect vast, o abordare</w:t>
      </w:r>
      <w:r>
        <w:rPr>
          <w:rFonts w:ascii="Verdana" w:hAnsi="Verdana" w:cs="Arial"/>
          <w:sz w:val="18"/>
          <w:szCs w:val="18"/>
        </w:rPr>
        <w:t xml:space="preserve"> </w:t>
      </w:r>
      <w:r w:rsidRPr="0037573C">
        <w:rPr>
          <w:rFonts w:ascii="Verdana" w:hAnsi="Verdana" w:cs="Arial"/>
          <w:sz w:val="18"/>
          <w:szCs w:val="18"/>
        </w:rPr>
        <w:t xml:space="preserve">completă a acestuia fiind practic imposibilă. </w:t>
      </w:r>
      <w:r>
        <w:rPr>
          <w:rFonts w:ascii="Verdana" w:hAnsi="Verdana"/>
          <w:color w:val="222222"/>
          <w:sz w:val="18"/>
          <w:szCs w:val="18"/>
        </w:rPr>
        <w:t>S</w:t>
      </w:r>
      <w:r w:rsidRPr="009005CC">
        <w:rPr>
          <w:rFonts w:ascii="Verdana" w:hAnsi="Verdana"/>
          <w:color w:val="222222"/>
          <w:sz w:val="18"/>
          <w:szCs w:val="18"/>
        </w:rPr>
        <w:t>imulare este doar un instrument de evaluare a performanțelor unui sist</w:t>
      </w:r>
      <w:r>
        <w:rPr>
          <w:rFonts w:ascii="Verdana" w:hAnsi="Verdana"/>
          <w:color w:val="222222"/>
          <w:sz w:val="18"/>
          <w:szCs w:val="18"/>
        </w:rPr>
        <w:t>em în funcție de parametrii săi</w:t>
      </w:r>
      <w:r w:rsidRPr="009005CC">
        <w:rPr>
          <w:rFonts w:ascii="Verdana" w:hAnsi="Verdana"/>
          <w:color w:val="222222"/>
          <w:sz w:val="18"/>
          <w:szCs w:val="18"/>
        </w:rPr>
        <w:t>.</w:t>
      </w:r>
      <w:r w:rsidRPr="00CC6FF9">
        <w:rPr>
          <w:rFonts w:ascii="Verdana" w:hAnsi="Verdana"/>
          <w:sz w:val="18"/>
          <w:szCs w:val="18"/>
        </w:rPr>
        <w:t xml:space="preserve"> </w:t>
      </w:r>
      <w:r w:rsidRPr="00582D00">
        <w:rPr>
          <w:rFonts w:ascii="Verdana" w:hAnsi="Verdana"/>
          <w:sz w:val="18"/>
          <w:szCs w:val="18"/>
        </w:rPr>
        <w:t>Utilizarea programe</w:t>
      </w:r>
      <w:r>
        <w:rPr>
          <w:rFonts w:ascii="Verdana" w:hAnsi="Verdana"/>
          <w:sz w:val="18"/>
          <w:szCs w:val="18"/>
        </w:rPr>
        <w:t>lor</w:t>
      </w:r>
      <w:r w:rsidR="001D0311">
        <w:rPr>
          <w:rFonts w:ascii="Verdana" w:hAnsi="Verdana"/>
          <w:sz w:val="18"/>
          <w:szCs w:val="18"/>
        </w:rPr>
        <w:t xml:space="preserve"> informatice dedicate, necesită </w:t>
      </w:r>
      <w:r w:rsidRPr="00582D00">
        <w:rPr>
          <w:rFonts w:ascii="Verdana" w:hAnsi="Verdana"/>
          <w:sz w:val="18"/>
          <w:szCs w:val="18"/>
        </w:rPr>
        <w:t>o dublă competență: stăpânirea acestor softuri și cunoașterea mecanismelor inerente ale fluxurilor de producție.</w:t>
      </w:r>
      <w:r>
        <w:rPr>
          <w:rFonts w:ascii="Verdana" w:hAnsi="Verdana"/>
          <w:sz w:val="18"/>
          <w:szCs w:val="18"/>
        </w:rPr>
        <w:t xml:space="preserve"> </w:t>
      </w:r>
      <w:r w:rsidRPr="009005CC">
        <w:rPr>
          <w:rFonts w:ascii="Verdana" w:hAnsi="Verdana"/>
          <w:color w:val="222222"/>
          <w:sz w:val="18"/>
          <w:szCs w:val="18"/>
        </w:rPr>
        <w:t>Optimizare</w:t>
      </w:r>
      <w:r>
        <w:rPr>
          <w:rFonts w:ascii="Verdana" w:hAnsi="Verdana"/>
          <w:color w:val="222222"/>
          <w:sz w:val="18"/>
          <w:szCs w:val="18"/>
        </w:rPr>
        <w:t>a</w:t>
      </w:r>
      <w:r w:rsidRPr="009005CC">
        <w:rPr>
          <w:rFonts w:ascii="Verdana" w:hAnsi="Verdana"/>
          <w:color w:val="222222"/>
          <w:sz w:val="18"/>
          <w:szCs w:val="18"/>
        </w:rPr>
        <w:t xml:space="preserve"> acestor </w:t>
      </w:r>
      <w:r>
        <w:rPr>
          <w:rFonts w:ascii="Verdana" w:hAnsi="Verdana"/>
          <w:color w:val="222222"/>
          <w:sz w:val="18"/>
          <w:szCs w:val="18"/>
        </w:rPr>
        <w:t>fluxuri</w:t>
      </w:r>
      <w:r w:rsidRPr="009005CC">
        <w:rPr>
          <w:rFonts w:ascii="Verdana" w:hAnsi="Verdana"/>
          <w:color w:val="222222"/>
          <w:sz w:val="18"/>
          <w:szCs w:val="18"/>
        </w:rPr>
        <w:t xml:space="preserve"> de producție constă în a determina cea mai bună combinație între parametrii care le caracterizează</w:t>
      </w:r>
      <w:r>
        <w:rPr>
          <w:rFonts w:ascii="Verdana" w:hAnsi="Verdana"/>
          <w:color w:val="222222"/>
          <w:sz w:val="18"/>
          <w:szCs w:val="18"/>
        </w:rPr>
        <w:t>.</w:t>
      </w:r>
    </w:p>
    <w:p w:rsidR="006F1B4F" w:rsidRDefault="006F1B4F" w:rsidP="006F1B4F">
      <w:pPr>
        <w:pStyle w:val="Corptext2"/>
        <w:spacing w:after="0" w:line="240" w:lineRule="auto"/>
        <w:ind w:firstLine="720"/>
        <w:jc w:val="both"/>
        <w:rPr>
          <w:rFonts w:ascii="Verdana" w:hAnsi="Verdana"/>
          <w:sz w:val="18"/>
          <w:szCs w:val="18"/>
        </w:rPr>
      </w:pPr>
      <w:r w:rsidRPr="00FC3115">
        <w:rPr>
          <w:rFonts w:ascii="Verdana" w:hAnsi="Verdana"/>
          <w:sz w:val="18"/>
          <w:szCs w:val="18"/>
        </w:rPr>
        <w:t xml:space="preserve">Noutatea şi caracterul complex al problemei abordate au necesitat şi </w:t>
      </w:r>
      <w:r>
        <w:rPr>
          <w:rFonts w:ascii="Verdana" w:hAnsi="Verdana"/>
          <w:sz w:val="18"/>
          <w:szCs w:val="18"/>
        </w:rPr>
        <w:t xml:space="preserve">totodată au </w:t>
      </w:r>
      <w:r w:rsidRPr="00FC3115">
        <w:rPr>
          <w:rFonts w:ascii="Verdana" w:hAnsi="Verdana"/>
          <w:sz w:val="18"/>
          <w:szCs w:val="18"/>
        </w:rPr>
        <w:t>imp</w:t>
      </w:r>
      <w:r>
        <w:rPr>
          <w:rFonts w:ascii="Verdana" w:hAnsi="Verdana"/>
          <w:sz w:val="18"/>
          <w:szCs w:val="18"/>
        </w:rPr>
        <w:t xml:space="preserve">us tratarea a numeroase aspecte, atât teoretice cât și aplicative. </w:t>
      </w:r>
    </w:p>
    <w:p w:rsidR="006F1B4F" w:rsidRDefault="006F1B4F" w:rsidP="006F1B4F">
      <w:pPr>
        <w:pStyle w:val="Corptext2"/>
        <w:spacing w:after="0" w:line="240" w:lineRule="auto"/>
        <w:ind w:firstLine="720"/>
        <w:jc w:val="both"/>
        <w:rPr>
          <w:rFonts w:ascii="Verdana" w:hAnsi="Verdana"/>
          <w:sz w:val="18"/>
          <w:szCs w:val="18"/>
        </w:rPr>
      </w:pPr>
      <w:r>
        <w:rPr>
          <w:rFonts w:ascii="Verdana" w:hAnsi="Verdana"/>
          <w:sz w:val="18"/>
          <w:szCs w:val="18"/>
        </w:rPr>
        <w:t>Lucrare</w:t>
      </w:r>
      <w:r w:rsidR="00975497">
        <w:rPr>
          <w:rFonts w:ascii="Verdana" w:hAnsi="Verdana"/>
          <w:sz w:val="18"/>
          <w:szCs w:val="18"/>
        </w:rPr>
        <w:t>a a fost concepută</w:t>
      </w:r>
      <w:r w:rsidR="001D0311">
        <w:rPr>
          <w:rFonts w:ascii="Verdana" w:hAnsi="Verdana"/>
          <w:sz w:val="18"/>
          <w:szCs w:val="18"/>
        </w:rPr>
        <w:t>,</w:t>
      </w:r>
      <w:r w:rsidR="00975497">
        <w:rPr>
          <w:rFonts w:ascii="Verdana" w:hAnsi="Verdana"/>
          <w:sz w:val="18"/>
          <w:szCs w:val="18"/>
        </w:rPr>
        <w:t xml:space="preserve"> astfel încât</w:t>
      </w:r>
      <w:r>
        <w:rPr>
          <w:rFonts w:ascii="Verdana" w:hAnsi="Verdana"/>
          <w:sz w:val="18"/>
          <w:szCs w:val="18"/>
        </w:rPr>
        <w:t xml:space="preserve"> </w:t>
      </w:r>
      <w:r w:rsidRPr="00FC3115">
        <w:rPr>
          <w:rFonts w:ascii="Verdana" w:hAnsi="Verdana"/>
          <w:sz w:val="18"/>
          <w:szCs w:val="18"/>
        </w:rPr>
        <w:t>să permită distingerea cu claritate a elementelor fundamentale</w:t>
      </w:r>
      <w:r>
        <w:rPr>
          <w:rFonts w:ascii="Verdana" w:hAnsi="Verdana"/>
          <w:sz w:val="18"/>
          <w:szCs w:val="18"/>
        </w:rPr>
        <w:t>, precum și dezvoltarea de metode și metodologii necesare atingerii obiectivelor propuse.</w:t>
      </w:r>
    </w:p>
    <w:p w:rsidR="006F1B4F" w:rsidRDefault="006F1B4F" w:rsidP="006F1B4F">
      <w:pPr>
        <w:pStyle w:val="Corptext2"/>
        <w:spacing w:after="0" w:line="240" w:lineRule="auto"/>
        <w:ind w:firstLine="720"/>
        <w:jc w:val="both"/>
        <w:rPr>
          <w:rFonts w:ascii="Verdana" w:hAnsi="Verdana"/>
          <w:sz w:val="18"/>
          <w:szCs w:val="18"/>
        </w:rPr>
      </w:pPr>
      <w:r>
        <w:rPr>
          <w:rFonts w:ascii="Verdana" w:hAnsi="Verdana"/>
          <w:sz w:val="18"/>
          <w:szCs w:val="18"/>
        </w:rPr>
        <w:t xml:space="preserve">În primul rând, unei astfel de lucrări îi este impusă respectarea unei anume organizări, ce constă în prezentarea atât a nivelului actual al cunoașterii în domeniul studiat, cât și a contribuțiilor proprii. </w:t>
      </w:r>
    </w:p>
    <w:p w:rsidR="006F1B4F" w:rsidRDefault="006F1B4F" w:rsidP="006F1B4F">
      <w:pPr>
        <w:pStyle w:val="Corptext2"/>
        <w:spacing w:after="0" w:line="240" w:lineRule="auto"/>
        <w:ind w:firstLine="720"/>
        <w:jc w:val="both"/>
        <w:rPr>
          <w:rFonts w:ascii="Verdana" w:hAnsi="Verdana"/>
          <w:sz w:val="18"/>
          <w:szCs w:val="18"/>
        </w:rPr>
      </w:pPr>
      <w:r>
        <w:rPr>
          <w:rFonts w:ascii="Verdana" w:hAnsi="Verdana"/>
          <w:sz w:val="18"/>
          <w:szCs w:val="18"/>
        </w:rPr>
        <w:t xml:space="preserve">Un alt criteriu este cel de a prezenta noțiuni în concordanță cu tendințele actuale globale, identificate în peste </w:t>
      </w:r>
      <w:r w:rsidR="00975497">
        <w:rPr>
          <w:rFonts w:ascii="Verdana" w:hAnsi="Verdana"/>
          <w:sz w:val="18"/>
          <w:szCs w:val="18"/>
        </w:rPr>
        <w:t>200</w:t>
      </w:r>
      <w:r>
        <w:rPr>
          <w:rFonts w:ascii="Verdana" w:hAnsi="Verdana"/>
          <w:sz w:val="18"/>
          <w:szCs w:val="18"/>
        </w:rPr>
        <w:t xml:space="preserve"> de referințe bibliografice, dintre care, peste </w:t>
      </w:r>
      <w:r w:rsidR="00975497">
        <w:rPr>
          <w:rFonts w:ascii="Verdana" w:hAnsi="Verdana"/>
          <w:sz w:val="18"/>
          <w:szCs w:val="18"/>
        </w:rPr>
        <w:t>6</w:t>
      </w:r>
      <w:r>
        <w:rPr>
          <w:rFonts w:ascii="Verdana" w:hAnsi="Verdana"/>
          <w:sz w:val="18"/>
          <w:szCs w:val="18"/>
        </w:rPr>
        <w:t xml:space="preserve">0 de cărți și peste </w:t>
      </w:r>
      <w:r w:rsidR="00975497">
        <w:rPr>
          <w:rFonts w:ascii="Verdana" w:hAnsi="Verdana"/>
          <w:sz w:val="18"/>
          <w:szCs w:val="18"/>
        </w:rPr>
        <w:t>13</w:t>
      </w:r>
      <w:r>
        <w:rPr>
          <w:rFonts w:ascii="Verdana" w:hAnsi="Verdana"/>
          <w:sz w:val="18"/>
          <w:szCs w:val="18"/>
        </w:rPr>
        <w:t xml:space="preserve">0 de lucrări științifice și teze de doctorat. </w:t>
      </w:r>
    </w:p>
    <w:p w:rsidR="006F1B4F" w:rsidRDefault="006F1B4F" w:rsidP="006F1B4F">
      <w:pPr>
        <w:pStyle w:val="Corptext2"/>
        <w:spacing w:after="0" w:line="240" w:lineRule="auto"/>
        <w:ind w:firstLine="720"/>
        <w:jc w:val="both"/>
        <w:rPr>
          <w:rFonts w:ascii="Verdana" w:hAnsi="Verdana"/>
          <w:sz w:val="18"/>
          <w:szCs w:val="18"/>
        </w:rPr>
      </w:pPr>
      <w:r>
        <w:rPr>
          <w:rFonts w:ascii="Verdana" w:hAnsi="Verdana"/>
          <w:sz w:val="18"/>
          <w:szCs w:val="18"/>
        </w:rPr>
        <w:t xml:space="preserve">Lucrarea este structurată pe șapte capitole, după cum se poate observa în figura </w:t>
      </w:r>
      <w:r w:rsidR="00AB5F1A">
        <w:rPr>
          <w:rFonts w:ascii="Verdana" w:hAnsi="Verdana"/>
          <w:sz w:val="18"/>
          <w:szCs w:val="18"/>
        </w:rPr>
        <w:t>1.</w:t>
      </w:r>
    </w:p>
    <w:p w:rsidR="00AB5F1A" w:rsidRDefault="00AB5F1A" w:rsidP="00AB5F1A">
      <w:pPr>
        <w:ind w:firstLine="720"/>
        <w:jc w:val="both"/>
        <w:rPr>
          <w:rFonts w:ascii="Verdana" w:hAnsi="Verdana"/>
          <w:sz w:val="18"/>
          <w:szCs w:val="18"/>
        </w:rPr>
      </w:pPr>
      <w:r w:rsidRPr="00FC3115">
        <w:rPr>
          <w:rFonts w:ascii="Verdana" w:hAnsi="Verdana"/>
          <w:b/>
          <w:bCs/>
          <w:sz w:val="18"/>
          <w:szCs w:val="18"/>
        </w:rPr>
        <w:t>Capitolul 1</w:t>
      </w:r>
      <w:r>
        <w:rPr>
          <w:rFonts w:ascii="Verdana" w:hAnsi="Verdana"/>
          <w:b/>
          <w:bCs/>
          <w:sz w:val="18"/>
          <w:szCs w:val="18"/>
        </w:rPr>
        <w:t xml:space="preserve"> - </w:t>
      </w:r>
      <w:r>
        <w:rPr>
          <w:rFonts w:ascii="Verdana" w:hAnsi="Verdana"/>
          <w:sz w:val="18"/>
          <w:szCs w:val="18"/>
        </w:rPr>
        <w:t>prezintă</w:t>
      </w:r>
      <w:r w:rsidRPr="00FC3115">
        <w:rPr>
          <w:rFonts w:ascii="Verdana" w:hAnsi="Verdana"/>
          <w:sz w:val="18"/>
          <w:szCs w:val="18"/>
        </w:rPr>
        <w:t xml:space="preserve"> introducerea în problematica temei tratate. Pe parcursul acestui capitol este justificată importanţa şi mai ales actualitatea</w:t>
      </w:r>
      <w:r>
        <w:rPr>
          <w:rFonts w:ascii="Verdana" w:hAnsi="Verdana"/>
          <w:sz w:val="18"/>
          <w:szCs w:val="18"/>
        </w:rPr>
        <w:t xml:space="preserve"> problemei studiate. După o scurtă introducere în problematica abordată în această lucrare, se prezintă obiectivele propuse, iar apoi se trece la structura tezei. În această secțiune se descriu pe scurt noțiunile tratate în fiecare capitol în parte.</w:t>
      </w:r>
    </w:p>
    <w:p w:rsidR="00AB5F1A" w:rsidRDefault="00AB5F1A" w:rsidP="00AB5F1A">
      <w:pPr>
        <w:pStyle w:val="Corptext2"/>
        <w:spacing w:after="0" w:line="240" w:lineRule="auto"/>
        <w:ind w:firstLine="720"/>
        <w:jc w:val="both"/>
        <w:rPr>
          <w:rFonts w:ascii="Verdana" w:hAnsi="Verdana"/>
          <w:bCs/>
          <w:sz w:val="18"/>
          <w:szCs w:val="18"/>
        </w:rPr>
      </w:pPr>
      <w:r w:rsidRPr="00FC3115">
        <w:rPr>
          <w:rFonts w:ascii="Verdana" w:hAnsi="Verdana"/>
          <w:b/>
          <w:bCs/>
          <w:sz w:val="18"/>
          <w:szCs w:val="18"/>
        </w:rPr>
        <w:t xml:space="preserve">Capitolul </w:t>
      </w:r>
      <w:r>
        <w:rPr>
          <w:rFonts w:ascii="Verdana" w:hAnsi="Verdana"/>
          <w:b/>
          <w:bCs/>
          <w:sz w:val="18"/>
          <w:szCs w:val="18"/>
        </w:rPr>
        <w:t xml:space="preserve">2 - </w:t>
      </w:r>
      <w:r>
        <w:rPr>
          <w:rFonts w:ascii="Verdana" w:hAnsi="Verdana"/>
          <w:bCs/>
          <w:sz w:val="18"/>
          <w:szCs w:val="18"/>
        </w:rPr>
        <w:t>expune noțiunile teoretice legate de nivelul actual al cunoașterii în domeniul modelării și simulării sistemelor de producție, pornindu-se de la evoluția sistemelor și a modelelor. Pe baza materialului bibliografic studiat se prezintă noțiuni teoretice privind conceptele de</w:t>
      </w:r>
      <w:r w:rsidRPr="00821D85">
        <w:rPr>
          <w:rFonts w:ascii="Verdana" w:hAnsi="Verdana"/>
          <w:bCs/>
          <w:sz w:val="18"/>
          <w:szCs w:val="18"/>
        </w:rPr>
        <w:t xml:space="preserve"> </w:t>
      </w:r>
      <w:r>
        <w:rPr>
          <w:rFonts w:ascii="Verdana" w:hAnsi="Verdana"/>
          <w:bCs/>
          <w:sz w:val="18"/>
          <w:szCs w:val="18"/>
        </w:rPr>
        <w:t xml:space="preserve">sistem, modelare și simulare, și modul de clasificare a acestora. </w:t>
      </w:r>
    </w:p>
    <w:p w:rsidR="00AB5F1A" w:rsidRDefault="00AB5F1A" w:rsidP="00AB5F1A">
      <w:pPr>
        <w:pStyle w:val="Corptext2"/>
        <w:spacing w:after="0" w:line="240" w:lineRule="auto"/>
        <w:ind w:firstLine="720"/>
        <w:jc w:val="both"/>
        <w:rPr>
          <w:rFonts w:ascii="Verdana" w:hAnsi="Verdana"/>
          <w:sz w:val="18"/>
          <w:szCs w:val="18"/>
        </w:rPr>
      </w:pPr>
      <w:r w:rsidRPr="00FC3115">
        <w:rPr>
          <w:rFonts w:ascii="Verdana" w:hAnsi="Verdana"/>
          <w:b/>
          <w:bCs/>
          <w:sz w:val="18"/>
          <w:szCs w:val="18"/>
        </w:rPr>
        <w:t xml:space="preserve">Capitolul </w:t>
      </w:r>
      <w:r>
        <w:rPr>
          <w:rFonts w:ascii="Verdana" w:hAnsi="Verdana"/>
          <w:b/>
          <w:bCs/>
          <w:sz w:val="18"/>
          <w:szCs w:val="18"/>
        </w:rPr>
        <w:t xml:space="preserve">3 - </w:t>
      </w:r>
      <w:r w:rsidRPr="00821D85">
        <w:rPr>
          <w:rFonts w:ascii="Verdana" w:hAnsi="Verdana"/>
          <w:bCs/>
          <w:sz w:val="18"/>
          <w:szCs w:val="18"/>
        </w:rPr>
        <w:t>tratează simularea fluxurilor de producție</w:t>
      </w:r>
      <w:r>
        <w:rPr>
          <w:rFonts w:ascii="Verdana" w:hAnsi="Verdana"/>
          <w:bCs/>
          <w:sz w:val="18"/>
          <w:szCs w:val="18"/>
        </w:rPr>
        <w:t xml:space="preserve">, pornind în primul rând de la potențialele simulării. </w:t>
      </w:r>
      <w:r>
        <w:rPr>
          <w:rFonts w:ascii="Verdana" w:hAnsi="Verdana" w:cs="ABPFIB+TimesNewRoman"/>
          <w:sz w:val="18"/>
          <w:szCs w:val="18"/>
        </w:rPr>
        <w:t xml:space="preserve">Metodologia </w:t>
      </w:r>
      <w:r w:rsidRPr="0024581D">
        <w:rPr>
          <w:rFonts w:ascii="Verdana" w:hAnsi="Verdana" w:cs="ABPFIB+TimesNewRoman"/>
          <w:sz w:val="18"/>
          <w:szCs w:val="18"/>
        </w:rPr>
        <w:t>realizării  procesului  de  simulare a unui  flux de producţie</w:t>
      </w:r>
      <w:r>
        <w:rPr>
          <w:rFonts w:ascii="Verdana" w:hAnsi="Verdana" w:cs="ABPFIB+TimesNewRoman"/>
          <w:sz w:val="18"/>
          <w:szCs w:val="18"/>
        </w:rPr>
        <w:t xml:space="preserve"> este tratată în detaliu, fiecare macro-etapă fiind defalcată pe etape. O secțiune aparte este alocată problemei prezentării și alegerii programului de simulare potrivit.</w:t>
      </w:r>
      <w:r w:rsidRPr="00BD4211">
        <w:rPr>
          <w:rFonts w:ascii="Verdana" w:hAnsi="Verdana"/>
          <w:sz w:val="18"/>
          <w:szCs w:val="18"/>
        </w:rPr>
        <w:t xml:space="preserve"> </w:t>
      </w:r>
      <w:r w:rsidRPr="00316C60">
        <w:rPr>
          <w:rFonts w:ascii="Verdana" w:hAnsi="Verdana"/>
          <w:sz w:val="18"/>
          <w:szCs w:val="18"/>
        </w:rPr>
        <w:t>Optimizarea fluxurilor prin simulare</w:t>
      </w:r>
      <w:r>
        <w:rPr>
          <w:rFonts w:ascii="Verdana" w:hAnsi="Verdana"/>
          <w:sz w:val="18"/>
          <w:szCs w:val="18"/>
        </w:rPr>
        <w:t xml:space="preserve"> reprezintă ultima secțiune din acest capitol, înaintea concluziilor.</w:t>
      </w:r>
    </w:p>
    <w:p w:rsidR="00AB5F1A" w:rsidRDefault="00AB5F1A" w:rsidP="00AB5F1A">
      <w:pPr>
        <w:pStyle w:val="Corptext2"/>
        <w:spacing w:after="0" w:line="240" w:lineRule="auto"/>
        <w:ind w:firstLine="720"/>
        <w:jc w:val="both"/>
        <w:rPr>
          <w:rFonts w:ascii="Verdana" w:hAnsi="Verdana"/>
          <w:sz w:val="18"/>
          <w:szCs w:val="18"/>
        </w:rPr>
      </w:pPr>
      <w:r w:rsidRPr="00BD4211">
        <w:rPr>
          <w:rFonts w:ascii="Verdana" w:hAnsi="Verdana"/>
          <w:b/>
          <w:sz w:val="18"/>
          <w:szCs w:val="18"/>
        </w:rPr>
        <w:t>Capitolul 4</w:t>
      </w:r>
      <w:r>
        <w:rPr>
          <w:rFonts w:ascii="Verdana" w:hAnsi="Verdana"/>
          <w:b/>
          <w:sz w:val="18"/>
          <w:szCs w:val="18"/>
        </w:rPr>
        <w:t xml:space="preserve"> -</w:t>
      </w:r>
      <w:r>
        <w:rPr>
          <w:rFonts w:ascii="Verdana" w:hAnsi="Verdana"/>
          <w:sz w:val="18"/>
          <w:szCs w:val="18"/>
        </w:rPr>
        <w:t xml:space="preserve"> încheie prima parte a lucrării și conține noțiuni teoretice referitoare la sistemele de producție. Evoluția și tipologia sistemelor de producție sunt primele noțiuni tratate în acest capitol, apoi organizării sistemelor de producție (SP) și </w:t>
      </w:r>
      <w:r>
        <w:rPr>
          <w:rFonts w:ascii="Verdana" w:eastAsia="Calibri" w:hAnsi="Verdana" w:cs="Arial"/>
          <w:noProof/>
          <w:sz w:val="18"/>
          <w:szCs w:val="18"/>
          <w:lang w:eastAsia="ro-RO"/>
        </w:rPr>
        <w:t>p</w:t>
      </w:r>
      <w:r w:rsidRPr="0024581D">
        <w:rPr>
          <w:rFonts w:ascii="Verdana" w:eastAsia="Calibri" w:hAnsi="Verdana" w:cs="Arial"/>
          <w:noProof/>
          <w:sz w:val="18"/>
          <w:szCs w:val="18"/>
          <w:lang w:eastAsia="ro-RO"/>
        </w:rPr>
        <w:t>ilotajul</w:t>
      </w:r>
      <w:r>
        <w:rPr>
          <w:rFonts w:ascii="Verdana" w:eastAsia="Calibri" w:hAnsi="Verdana" w:cs="Arial"/>
          <w:noProof/>
          <w:sz w:val="18"/>
          <w:szCs w:val="18"/>
          <w:lang w:eastAsia="ro-RO"/>
        </w:rPr>
        <w:t>ui</w:t>
      </w:r>
      <w:r w:rsidRPr="0024581D">
        <w:rPr>
          <w:rFonts w:ascii="Verdana" w:eastAsia="Calibri" w:hAnsi="Verdana" w:cs="Arial"/>
          <w:noProof/>
          <w:sz w:val="18"/>
          <w:szCs w:val="18"/>
          <w:lang w:eastAsia="ro-RO"/>
        </w:rPr>
        <w:t xml:space="preserve"> fluxurilor de producție</w:t>
      </w:r>
      <w:r>
        <w:rPr>
          <w:rFonts w:ascii="Verdana" w:hAnsi="Verdana"/>
          <w:sz w:val="18"/>
          <w:szCs w:val="18"/>
        </w:rPr>
        <w:t xml:space="preserve"> le-au fost alocate următoarele două</w:t>
      </w:r>
      <w:r w:rsidRPr="00AB5F1A">
        <w:rPr>
          <w:rFonts w:ascii="Verdana" w:hAnsi="Verdana"/>
          <w:sz w:val="18"/>
          <w:szCs w:val="18"/>
        </w:rPr>
        <w:t xml:space="preserve"> </w:t>
      </w:r>
      <w:r>
        <w:rPr>
          <w:rFonts w:ascii="Verdana" w:hAnsi="Verdana"/>
          <w:sz w:val="18"/>
          <w:szCs w:val="18"/>
        </w:rPr>
        <w:t>subcapitole.</w:t>
      </w:r>
      <w:r w:rsidRPr="000F3677">
        <w:rPr>
          <w:rFonts w:ascii="Verdana" w:eastAsia="Calibri" w:hAnsi="Verdana" w:cs="Arial"/>
          <w:noProof/>
          <w:sz w:val="18"/>
          <w:szCs w:val="18"/>
          <w:lang w:eastAsia="ro-RO"/>
        </w:rPr>
        <w:t xml:space="preserve"> </w:t>
      </w:r>
      <w:r w:rsidRPr="0024581D">
        <w:rPr>
          <w:rFonts w:ascii="Verdana" w:eastAsia="Calibri" w:hAnsi="Verdana" w:cs="Arial"/>
          <w:noProof/>
          <w:sz w:val="18"/>
          <w:szCs w:val="18"/>
          <w:lang w:eastAsia="ro-RO"/>
        </w:rPr>
        <w:t xml:space="preserve">Adaptabilitatea și </w:t>
      </w:r>
      <w:r w:rsidRPr="000F3677">
        <w:rPr>
          <w:rFonts w:ascii="Verdana" w:eastAsia="Calibri" w:hAnsi="Verdana" w:cs="Arial"/>
          <w:noProof/>
          <w:sz w:val="18"/>
          <w:szCs w:val="18"/>
          <w:lang w:eastAsia="ro-RO"/>
        </w:rPr>
        <w:t>flexibilitatea SP</w:t>
      </w:r>
      <w:r w:rsidRPr="000F3677">
        <w:rPr>
          <w:rFonts w:ascii="Verdana" w:hAnsi="Verdana"/>
          <w:sz w:val="18"/>
          <w:szCs w:val="18"/>
        </w:rPr>
        <w:t xml:space="preserve"> precum și </w:t>
      </w:r>
      <w:r>
        <w:rPr>
          <w:rFonts w:ascii="Verdana" w:hAnsi="Verdana"/>
          <w:sz w:val="18"/>
          <w:szCs w:val="18"/>
        </w:rPr>
        <w:t>m</w:t>
      </w:r>
      <w:r w:rsidRPr="000F3677">
        <w:rPr>
          <w:rFonts w:ascii="Verdana" w:hAnsi="Verdana"/>
          <w:sz w:val="18"/>
          <w:szCs w:val="18"/>
        </w:rPr>
        <w:t>etode de optimizare a SP</w:t>
      </w:r>
      <w:r>
        <w:rPr>
          <w:rFonts w:ascii="Verdana" w:hAnsi="Verdana"/>
          <w:sz w:val="18"/>
          <w:szCs w:val="18"/>
        </w:rPr>
        <w:t xml:space="preserve">, sunt două secțiuni cărora li s-a aloca o atenție deosebită. </w:t>
      </w:r>
    </w:p>
    <w:p w:rsidR="00AB5F1A" w:rsidRDefault="00AB5F1A" w:rsidP="00AB5F1A">
      <w:pPr>
        <w:pStyle w:val="Corptext2"/>
        <w:spacing w:after="0" w:line="240" w:lineRule="auto"/>
        <w:ind w:firstLine="720"/>
        <w:jc w:val="both"/>
        <w:rPr>
          <w:rFonts w:ascii="Verdana" w:hAnsi="Verdana"/>
          <w:sz w:val="18"/>
          <w:szCs w:val="18"/>
        </w:rPr>
      </w:pPr>
    </w:p>
    <w:p w:rsidR="006F1B4F" w:rsidRDefault="008F373A" w:rsidP="006F1B4F">
      <w:pPr>
        <w:pStyle w:val="Corptext2"/>
        <w:spacing w:after="0" w:line="240" w:lineRule="auto"/>
        <w:jc w:val="center"/>
        <w:rPr>
          <w:rFonts w:ascii="Verdana" w:hAnsi="Verdana"/>
          <w:sz w:val="18"/>
          <w:szCs w:val="18"/>
        </w:rPr>
      </w:pPr>
      <w:r>
        <w:rPr>
          <w:rFonts w:ascii="Verdana" w:hAnsi="Verdana"/>
          <w:b/>
          <w:noProof/>
          <w:sz w:val="18"/>
          <w:szCs w:val="18"/>
          <w:lang w:eastAsia="ro-RO"/>
        </w:rPr>
        <w:lastRenderedPageBreak/>
        <w:drawing>
          <wp:inline distT="0" distB="0" distL="0" distR="0" wp14:anchorId="536CCA06" wp14:editId="0F8F24DF">
            <wp:extent cx="4155743" cy="5276785"/>
            <wp:effectExtent l="0" t="0" r="0" b="635"/>
            <wp:docPr id="29" name="Imagine 29" descr="C:\Users\km nnnnnre4dffkkkkk2\Pictures\structura tez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km nnnnnre4dffkkkkk2\Pictures\structura tezei.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5812" cy="5276873"/>
                    </a:xfrm>
                    <a:prstGeom prst="rect">
                      <a:avLst/>
                    </a:prstGeom>
                    <a:noFill/>
                    <a:ln>
                      <a:noFill/>
                    </a:ln>
                  </pic:spPr>
                </pic:pic>
              </a:graphicData>
            </a:graphic>
          </wp:inline>
        </w:drawing>
      </w:r>
    </w:p>
    <w:p w:rsidR="006F1B4F" w:rsidRPr="0035790A" w:rsidRDefault="006F1B4F" w:rsidP="006F1B4F">
      <w:pPr>
        <w:jc w:val="center"/>
        <w:rPr>
          <w:rFonts w:ascii="Verdana" w:hAnsi="Verdana"/>
          <w:b/>
          <w:sz w:val="16"/>
          <w:szCs w:val="16"/>
        </w:rPr>
      </w:pPr>
      <w:r w:rsidRPr="0035790A">
        <w:rPr>
          <w:rFonts w:ascii="Verdana" w:hAnsi="Verdana"/>
          <w:sz w:val="16"/>
          <w:szCs w:val="16"/>
        </w:rPr>
        <w:t xml:space="preserve">Fig.1. </w:t>
      </w:r>
      <w:r>
        <w:rPr>
          <w:rFonts w:ascii="Verdana" w:hAnsi="Verdana"/>
          <w:sz w:val="16"/>
          <w:szCs w:val="16"/>
        </w:rPr>
        <w:t>Modul de structurare al lucrării</w:t>
      </w:r>
    </w:p>
    <w:p w:rsidR="006F1B4F" w:rsidRDefault="006F1B4F" w:rsidP="006F1B4F">
      <w:pPr>
        <w:pStyle w:val="Corptext2"/>
        <w:spacing w:after="0" w:line="240" w:lineRule="auto"/>
        <w:ind w:firstLine="720"/>
        <w:jc w:val="both"/>
        <w:rPr>
          <w:rFonts w:ascii="Verdana" w:hAnsi="Verdana"/>
          <w:caps/>
          <w:sz w:val="18"/>
          <w:szCs w:val="18"/>
        </w:rPr>
      </w:pPr>
    </w:p>
    <w:p w:rsidR="006F1B4F" w:rsidRDefault="006F1B4F" w:rsidP="006F1B4F">
      <w:pPr>
        <w:autoSpaceDE w:val="0"/>
        <w:autoSpaceDN w:val="0"/>
        <w:adjustRightInd w:val="0"/>
        <w:ind w:firstLine="720"/>
        <w:jc w:val="both"/>
        <w:rPr>
          <w:rFonts w:ascii="Verdana" w:hAnsi="Verdana"/>
          <w:sz w:val="18"/>
          <w:szCs w:val="18"/>
        </w:rPr>
      </w:pPr>
      <w:r w:rsidRPr="00C728E8">
        <w:rPr>
          <w:rFonts w:ascii="Verdana" w:hAnsi="Verdana"/>
          <w:b/>
          <w:sz w:val="18"/>
          <w:szCs w:val="18"/>
        </w:rPr>
        <w:t>Capitolul 5</w:t>
      </w:r>
      <w:r>
        <w:rPr>
          <w:rFonts w:ascii="Verdana" w:hAnsi="Verdana"/>
          <w:b/>
          <w:sz w:val="18"/>
          <w:szCs w:val="18"/>
        </w:rPr>
        <w:t xml:space="preserve"> -</w:t>
      </w:r>
      <w:r>
        <w:rPr>
          <w:rFonts w:ascii="Verdana" w:hAnsi="Verdana"/>
          <w:sz w:val="18"/>
          <w:szCs w:val="18"/>
        </w:rPr>
        <w:t xml:space="preserve"> începe partea a doua a lucrării, cea care conține contribuțiile personale. </w:t>
      </w:r>
      <w:r w:rsidRPr="007E530E">
        <w:rPr>
          <w:rFonts w:ascii="Verdana" w:hAnsi="Verdana"/>
          <w:sz w:val="18"/>
          <w:szCs w:val="18"/>
        </w:rPr>
        <w:t>Scopul acestui capitol nu este de a prezenta modul de aplicare a</w:t>
      </w:r>
      <w:r>
        <w:rPr>
          <w:rFonts w:ascii="Verdana" w:hAnsi="Verdana"/>
          <w:sz w:val="18"/>
          <w:szCs w:val="18"/>
        </w:rPr>
        <w:t>l</w:t>
      </w:r>
      <w:r w:rsidRPr="007E530E">
        <w:rPr>
          <w:rFonts w:ascii="Verdana" w:hAnsi="Verdana"/>
          <w:sz w:val="18"/>
          <w:szCs w:val="18"/>
        </w:rPr>
        <w:t xml:space="preserve"> programelor informatice utilizate, ci de a determina soluții optime din mulțimea soluțiilor posibile, care necesită, în genere, o riguroasă analiză. </w:t>
      </w:r>
    </w:p>
    <w:p w:rsidR="006F1B4F" w:rsidRDefault="006F1B4F" w:rsidP="006F1B4F">
      <w:pPr>
        <w:autoSpaceDE w:val="0"/>
        <w:autoSpaceDN w:val="0"/>
        <w:adjustRightInd w:val="0"/>
        <w:ind w:firstLine="720"/>
        <w:jc w:val="both"/>
        <w:rPr>
          <w:rFonts w:ascii="Verdana" w:hAnsi="Verdana" w:cs="Arial"/>
          <w:sz w:val="18"/>
          <w:szCs w:val="18"/>
        </w:rPr>
      </w:pPr>
      <w:r w:rsidRPr="007E530E">
        <w:rPr>
          <w:rFonts w:ascii="Verdana" w:hAnsi="Verdana"/>
          <w:sz w:val="18"/>
          <w:szCs w:val="18"/>
        </w:rPr>
        <w:t xml:space="preserve">Se </w:t>
      </w:r>
      <w:r>
        <w:rPr>
          <w:rFonts w:ascii="Verdana" w:hAnsi="Verdana"/>
          <w:sz w:val="18"/>
          <w:szCs w:val="18"/>
        </w:rPr>
        <w:t>prezintă pe parcursul unor studii de caz,</w:t>
      </w:r>
      <w:r w:rsidRPr="007E530E">
        <w:rPr>
          <w:rFonts w:ascii="Verdana" w:hAnsi="Verdana"/>
          <w:sz w:val="18"/>
          <w:szCs w:val="18"/>
        </w:rPr>
        <w:t xml:space="preserve"> </w:t>
      </w:r>
      <w:r>
        <w:rPr>
          <w:rFonts w:ascii="Verdana" w:hAnsi="Verdana"/>
          <w:sz w:val="18"/>
          <w:szCs w:val="18"/>
        </w:rPr>
        <w:t>modul de analiză și evaluare a soluțiilor propuse și obținerea soluției optime</w:t>
      </w:r>
      <w:r w:rsidRPr="00B00A5E">
        <w:rPr>
          <w:rFonts w:ascii="Verdana" w:hAnsi="Verdana"/>
          <w:sz w:val="18"/>
          <w:szCs w:val="18"/>
        </w:rPr>
        <w:t>.</w:t>
      </w:r>
      <w:r w:rsidRPr="00B00A5E">
        <w:rPr>
          <w:rFonts w:ascii="Verdana" w:hAnsi="Verdana" w:cs="Arial"/>
          <w:sz w:val="18"/>
          <w:szCs w:val="18"/>
        </w:rPr>
        <w:t xml:space="preserve"> </w:t>
      </w:r>
    </w:p>
    <w:p w:rsidR="006F1B4F" w:rsidRDefault="006F1B4F" w:rsidP="006F1B4F">
      <w:pPr>
        <w:autoSpaceDE w:val="0"/>
        <w:autoSpaceDN w:val="0"/>
        <w:adjustRightInd w:val="0"/>
        <w:ind w:firstLine="720"/>
        <w:jc w:val="both"/>
        <w:rPr>
          <w:rFonts w:ascii="Verdana" w:hAnsi="Verdana" w:cs="Arial"/>
          <w:sz w:val="18"/>
          <w:szCs w:val="18"/>
        </w:rPr>
      </w:pPr>
      <w:r>
        <w:rPr>
          <w:rFonts w:ascii="Verdana" w:hAnsi="Verdana" w:cs="Arial"/>
          <w:sz w:val="18"/>
          <w:szCs w:val="18"/>
        </w:rPr>
        <w:t xml:space="preserve">Primul studiu de caz a fost o analiză a drumului critic utilizând metoda CPM </w:t>
      </w:r>
      <w:r>
        <w:rPr>
          <w:rFonts w:ascii="Verdana" w:hAnsi="Verdana"/>
          <w:sz w:val="18"/>
          <w:szCs w:val="18"/>
        </w:rPr>
        <w:t>(</w:t>
      </w:r>
      <w:proofErr w:type="spellStart"/>
      <w:r>
        <w:rPr>
          <w:rFonts w:ascii="Verdana" w:hAnsi="Verdana"/>
          <w:sz w:val="18"/>
          <w:szCs w:val="18"/>
        </w:rPr>
        <w:t>Critical</w:t>
      </w:r>
      <w:proofErr w:type="spellEnd"/>
      <w:r>
        <w:rPr>
          <w:rFonts w:ascii="Verdana" w:hAnsi="Verdana"/>
          <w:sz w:val="18"/>
          <w:szCs w:val="18"/>
        </w:rPr>
        <w:t xml:space="preserve"> </w:t>
      </w:r>
      <w:proofErr w:type="spellStart"/>
      <w:r>
        <w:rPr>
          <w:rFonts w:ascii="Verdana" w:hAnsi="Verdana"/>
          <w:sz w:val="18"/>
          <w:szCs w:val="18"/>
        </w:rPr>
        <w:t>Path</w:t>
      </w:r>
      <w:proofErr w:type="spellEnd"/>
      <w:r>
        <w:rPr>
          <w:rFonts w:ascii="Verdana" w:hAnsi="Verdana"/>
          <w:sz w:val="18"/>
          <w:szCs w:val="18"/>
        </w:rPr>
        <w:t xml:space="preserve"> </w:t>
      </w:r>
      <w:proofErr w:type="spellStart"/>
      <w:r>
        <w:rPr>
          <w:rFonts w:ascii="Verdana" w:hAnsi="Verdana"/>
          <w:sz w:val="18"/>
          <w:szCs w:val="18"/>
        </w:rPr>
        <w:t>Methode</w:t>
      </w:r>
      <w:proofErr w:type="spellEnd"/>
      <w:r>
        <w:rPr>
          <w:rFonts w:ascii="Verdana" w:hAnsi="Verdana"/>
          <w:sz w:val="18"/>
          <w:szCs w:val="18"/>
        </w:rPr>
        <w:t>),</w:t>
      </w:r>
      <w:r w:rsidRPr="007E530E">
        <w:rPr>
          <w:rFonts w:ascii="Verdana" w:hAnsi="Verdana"/>
          <w:sz w:val="18"/>
          <w:szCs w:val="18"/>
        </w:rPr>
        <w:t xml:space="preserve"> metodă în care duratele a</w:t>
      </w:r>
      <w:r>
        <w:rPr>
          <w:rFonts w:ascii="Verdana" w:hAnsi="Verdana"/>
          <w:sz w:val="18"/>
          <w:szCs w:val="18"/>
        </w:rPr>
        <w:t xml:space="preserve">ctivităților sunt deterministe, apoi pe același studiu de caz s-au schimbat doar datele din deterministe în stocastice și s-a aplicat metoda </w:t>
      </w:r>
      <w:r w:rsidRPr="007E530E">
        <w:rPr>
          <w:rFonts w:ascii="Verdana" w:hAnsi="Verdana"/>
          <w:sz w:val="18"/>
          <w:szCs w:val="18"/>
        </w:rPr>
        <w:t xml:space="preserve">PERT </w:t>
      </w:r>
      <w:r w:rsidRPr="00814819">
        <w:rPr>
          <w:rFonts w:ascii="Verdana" w:hAnsi="Verdana"/>
          <w:sz w:val="18"/>
          <w:szCs w:val="18"/>
        </w:rPr>
        <w:t>(</w:t>
      </w:r>
      <w:r w:rsidRPr="00814819">
        <w:rPr>
          <w:rFonts w:ascii="Verdana" w:hAnsi="Verdana"/>
          <w:bCs/>
          <w:iCs/>
          <w:sz w:val="18"/>
          <w:szCs w:val="18"/>
        </w:rPr>
        <w:t>P</w:t>
      </w:r>
      <w:r w:rsidRPr="00814819">
        <w:rPr>
          <w:rFonts w:ascii="Verdana" w:hAnsi="Verdana"/>
          <w:iCs/>
          <w:sz w:val="18"/>
          <w:szCs w:val="18"/>
        </w:rPr>
        <w:t xml:space="preserve">rogram </w:t>
      </w:r>
      <w:proofErr w:type="spellStart"/>
      <w:r w:rsidRPr="00814819">
        <w:rPr>
          <w:rFonts w:ascii="Verdana" w:hAnsi="Verdana"/>
          <w:bCs/>
          <w:iCs/>
          <w:sz w:val="18"/>
          <w:szCs w:val="18"/>
        </w:rPr>
        <w:t>E</w:t>
      </w:r>
      <w:r w:rsidRPr="00814819">
        <w:rPr>
          <w:rFonts w:ascii="Verdana" w:hAnsi="Verdana"/>
          <w:iCs/>
          <w:sz w:val="18"/>
          <w:szCs w:val="18"/>
        </w:rPr>
        <w:t>valuation</w:t>
      </w:r>
      <w:proofErr w:type="spellEnd"/>
      <w:r w:rsidRPr="00814819">
        <w:rPr>
          <w:rFonts w:ascii="Verdana" w:hAnsi="Verdana"/>
          <w:iCs/>
          <w:sz w:val="18"/>
          <w:szCs w:val="18"/>
        </w:rPr>
        <w:t xml:space="preserve"> </w:t>
      </w:r>
      <w:r w:rsidRPr="00814819">
        <w:rPr>
          <w:rFonts w:ascii="Verdana" w:hAnsi="Verdana"/>
          <w:bCs/>
          <w:iCs/>
          <w:sz w:val="18"/>
          <w:szCs w:val="18"/>
        </w:rPr>
        <w:t>R</w:t>
      </w:r>
      <w:r w:rsidRPr="00814819">
        <w:rPr>
          <w:rFonts w:ascii="Verdana" w:hAnsi="Verdana"/>
          <w:iCs/>
          <w:sz w:val="18"/>
          <w:szCs w:val="18"/>
        </w:rPr>
        <w:t xml:space="preserve">eview </w:t>
      </w:r>
      <w:proofErr w:type="spellStart"/>
      <w:r w:rsidRPr="00814819">
        <w:rPr>
          <w:rFonts w:ascii="Verdana" w:hAnsi="Verdana"/>
          <w:bCs/>
          <w:iCs/>
          <w:sz w:val="18"/>
          <w:szCs w:val="18"/>
        </w:rPr>
        <w:t>T</w:t>
      </w:r>
      <w:r w:rsidRPr="00814819">
        <w:rPr>
          <w:rFonts w:ascii="Verdana" w:hAnsi="Verdana"/>
          <w:iCs/>
          <w:sz w:val="18"/>
          <w:szCs w:val="18"/>
        </w:rPr>
        <w:t>echnique</w:t>
      </w:r>
      <w:proofErr w:type="spellEnd"/>
      <w:r w:rsidRPr="00814819">
        <w:rPr>
          <w:rFonts w:ascii="Verdana" w:hAnsi="Verdana"/>
          <w:sz w:val="18"/>
          <w:szCs w:val="18"/>
        </w:rPr>
        <w:t xml:space="preserve">), </w:t>
      </w:r>
      <w:r w:rsidRPr="00814819">
        <w:rPr>
          <w:rFonts w:ascii="Verdana" w:hAnsi="Verdana" w:cs="Arial"/>
          <w:sz w:val="18"/>
          <w:szCs w:val="18"/>
        </w:rPr>
        <w:t xml:space="preserve"> </w:t>
      </w:r>
      <w:r>
        <w:rPr>
          <w:rFonts w:ascii="Verdana" w:hAnsi="Verdana" w:cs="Arial"/>
          <w:sz w:val="18"/>
          <w:szCs w:val="18"/>
        </w:rPr>
        <w:t xml:space="preserve">utilizând programul </w:t>
      </w:r>
      <w:proofErr w:type="spellStart"/>
      <w:r>
        <w:rPr>
          <w:rFonts w:ascii="Verdana" w:hAnsi="Verdana" w:cs="Arial"/>
          <w:sz w:val="18"/>
          <w:szCs w:val="18"/>
        </w:rPr>
        <w:t>WinQSB</w:t>
      </w:r>
      <w:proofErr w:type="spellEnd"/>
      <w:r>
        <w:rPr>
          <w:rFonts w:ascii="Verdana" w:hAnsi="Verdana" w:cs="Arial"/>
          <w:sz w:val="18"/>
          <w:szCs w:val="18"/>
        </w:rPr>
        <w:t xml:space="preserve"> 2.0.</w:t>
      </w:r>
    </w:p>
    <w:p w:rsidR="008F373A" w:rsidRPr="008F373A" w:rsidRDefault="006F1B4F" w:rsidP="008F373A">
      <w:pPr>
        <w:ind w:firstLine="720"/>
        <w:jc w:val="both"/>
        <w:rPr>
          <w:rFonts w:ascii="Verdana" w:hAnsi="Verdana"/>
          <w:sz w:val="18"/>
          <w:szCs w:val="18"/>
        </w:rPr>
      </w:pPr>
      <w:r w:rsidRPr="008F373A">
        <w:rPr>
          <w:rFonts w:ascii="Verdana" w:hAnsi="Verdana"/>
          <w:sz w:val="18"/>
          <w:szCs w:val="18"/>
        </w:rPr>
        <w:lastRenderedPageBreak/>
        <w:t xml:space="preserve">În cel de-al doilea studiu de caz privind ordonanțarea unei linii de fabricație s-a folosit programul </w:t>
      </w:r>
      <w:proofErr w:type="spellStart"/>
      <w:r w:rsidRPr="008F373A">
        <w:rPr>
          <w:rFonts w:ascii="Verdana" w:hAnsi="Verdana"/>
          <w:sz w:val="18"/>
          <w:szCs w:val="18"/>
        </w:rPr>
        <w:t>Lekin</w:t>
      </w:r>
      <w:proofErr w:type="spellEnd"/>
      <w:r w:rsidRPr="008F373A">
        <w:rPr>
          <w:rFonts w:ascii="Verdana" w:hAnsi="Verdana"/>
          <w:sz w:val="18"/>
          <w:szCs w:val="18"/>
        </w:rPr>
        <w:t xml:space="preserve">, care reprezintă un sistem interactiv de programare a producției și care utilizează 8 reguli de </w:t>
      </w:r>
      <w:proofErr w:type="spellStart"/>
      <w:r w:rsidRPr="008F373A">
        <w:rPr>
          <w:rFonts w:ascii="Verdana" w:hAnsi="Verdana"/>
          <w:sz w:val="18"/>
          <w:szCs w:val="18"/>
        </w:rPr>
        <w:t>secvențiere</w:t>
      </w:r>
      <w:proofErr w:type="spellEnd"/>
      <w:r w:rsidRPr="008F373A">
        <w:rPr>
          <w:rFonts w:ascii="Verdana" w:hAnsi="Verdana"/>
          <w:sz w:val="18"/>
          <w:szCs w:val="18"/>
        </w:rPr>
        <w:t xml:space="preserve"> (ordonanțare), precum și metode euristice simple.</w:t>
      </w:r>
      <w:r w:rsidR="008F373A" w:rsidRPr="008F373A">
        <w:rPr>
          <w:rFonts w:ascii="Verdana" w:hAnsi="Verdana"/>
          <w:sz w:val="18"/>
          <w:szCs w:val="18"/>
        </w:rPr>
        <w:t xml:space="preserve"> Programul informatic </w:t>
      </w:r>
      <w:proofErr w:type="spellStart"/>
      <w:r w:rsidR="008F373A" w:rsidRPr="008F373A">
        <w:rPr>
          <w:rFonts w:ascii="Verdana" w:hAnsi="Verdana"/>
          <w:sz w:val="18"/>
          <w:szCs w:val="18"/>
        </w:rPr>
        <w:t>Lekin</w:t>
      </w:r>
      <w:proofErr w:type="spellEnd"/>
      <w:r w:rsidR="00761505">
        <w:rPr>
          <w:rFonts w:ascii="Verdana" w:hAnsi="Verdana"/>
          <w:sz w:val="18"/>
          <w:szCs w:val="18"/>
        </w:rPr>
        <w:t xml:space="preserve"> </w:t>
      </w:r>
      <w:r w:rsidR="008F373A" w:rsidRPr="008F373A">
        <w:rPr>
          <w:rFonts w:ascii="Verdana" w:hAnsi="Verdana"/>
          <w:sz w:val="18"/>
          <w:szCs w:val="18"/>
        </w:rPr>
        <w:t xml:space="preserve">a fost utilizat într-un studiu de ordonanțare a unei linii de fabricație, stabilindu-se succesiunea reperelor (sarcinilor) pe utilaje. S-a realizat apoi conversia acestei probleme la o reţea CPM și s-a analizat cu ajutorul programului </w:t>
      </w:r>
      <w:proofErr w:type="spellStart"/>
      <w:r w:rsidR="008F373A" w:rsidRPr="008F373A">
        <w:rPr>
          <w:rFonts w:ascii="Verdana" w:hAnsi="Verdana"/>
          <w:sz w:val="18"/>
          <w:szCs w:val="18"/>
        </w:rPr>
        <w:t>WinQSB</w:t>
      </w:r>
      <w:proofErr w:type="spellEnd"/>
      <w:r w:rsidR="008F373A" w:rsidRPr="008F373A">
        <w:rPr>
          <w:rFonts w:ascii="Verdana" w:hAnsi="Verdana"/>
          <w:sz w:val="18"/>
          <w:szCs w:val="18"/>
        </w:rPr>
        <w:t>.</w:t>
      </w:r>
    </w:p>
    <w:p w:rsidR="006F1B4F" w:rsidRPr="007E530E" w:rsidRDefault="006F1B4F" w:rsidP="006F1B4F">
      <w:pPr>
        <w:autoSpaceDE w:val="0"/>
        <w:autoSpaceDN w:val="0"/>
        <w:adjustRightInd w:val="0"/>
        <w:ind w:firstLine="720"/>
        <w:jc w:val="both"/>
        <w:rPr>
          <w:rFonts w:ascii="Verdana" w:hAnsi="Verdana"/>
          <w:sz w:val="18"/>
          <w:szCs w:val="18"/>
        </w:rPr>
      </w:pPr>
      <w:r>
        <w:rPr>
          <w:rFonts w:ascii="Verdana" w:hAnsi="Verdana"/>
          <w:sz w:val="18"/>
          <w:szCs w:val="18"/>
        </w:rPr>
        <w:t>Cel de-al treilea studiu de caz</w:t>
      </w:r>
      <w:r w:rsidRPr="007E530E">
        <w:rPr>
          <w:rFonts w:ascii="Verdana" w:hAnsi="Verdana"/>
          <w:sz w:val="18"/>
          <w:szCs w:val="18"/>
        </w:rPr>
        <w:t xml:space="preserve"> prezintă modul de soluționare al unei probleme de transport neechilibrate, luându-se în considerare mai multe moduri de abordare:</w:t>
      </w:r>
    </w:p>
    <w:p w:rsidR="006F1B4F" w:rsidRPr="007E530E" w:rsidRDefault="006F1B4F" w:rsidP="006A37DA">
      <w:pPr>
        <w:numPr>
          <w:ilvl w:val="0"/>
          <w:numId w:val="3"/>
        </w:numPr>
        <w:autoSpaceDE w:val="0"/>
        <w:autoSpaceDN w:val="0"/>
        <w:adjustRightInd w:val="0"/>
        <w:jc w:val="both"/>
        <w:rPr>
          <w:rFonts w:ascii="Verdana" w:hAnsi="Verdana"/>
          <w:sz w:val="18"/>
          <w:szCs w:val="18"/>
        </w:rPr>
      </w:pPr>
      <w:r w:rsidRPr="007E530E">
        <w:rPr>
          <w:rFonts w:ascii="Verdana" w:hAnsi="Verdana"/>
          <w:sz w:val="18"/>
          <w:szCs w:val="18"/>
        </w:rPr>
        <w:t>Minimizarea cheltuielilor de transport.</w:t>
      </w:r>
    </w:p>
    <w:p w:rsidR="006F1B4F" w:rsidRPr="007E530E" w:rsidRDefault="006F1B4F" w:rsidP="006A37DA">
      <w:pPr>
        <w:numPr>
          <w:ilvl w:val="0"/>
          <w:numId w:val="3"/>
        </w:numPr>
        <w:jc w:val="both"/>
        <w:rPr>
          <w:rFonts w:ascii="Verdana" w:hAnsi="Verdana"/>
          <w:iCs/>
          <w:sz w:val="18"/>
          <w:szCs w:val="18"/>
        </w:rPr>
      </w:pPr>
      <w:r w:rsidRPr="007E530E">
        <w:rPr>
          <w:rFonts w:ascii="Verdana" w:hAnsi="Verdana"/>
          <w:iCs/>
          <w:sz w:val="18"/>
          <w:szCs w:val="18"/>
        </w:rPr>
        <w:t>Repartizarea producţiei diminuate proporţional cu cererile normale.</w:t>
      </w:r>
    </w:p>
    <w:p w:rsidR="006F1B4F" w:rsidRPr="007E530E" w:rsidRDefault="006F1B4F" w:rsidP="006A37DA">
      <w:pPr>
        <w:numPr>
          <w:ilvl w:val="0"/>
          <w:numId w:val="3"/>
        </w:numPr>
        <w:jc w:val="both"/>
        <w:rPr>
          <w:rFonts w:ascii="Verdana" w:hAnsi="Verdana"/>
          <w:iCs/>
          <w:sz w:val="18"/>
          <w:szCs w:val="18"/>
        </w:rPr>
      </w:pPr>
      <w:r w:rsidRPr="007E530E">
        <w:rPr>
          <w:rFonts w:ascii="Verdana" w:hAnsi="Verdana"/>
          <w:iCs/>
          <w:sz w:val="18"/>
          <w:szCs w:val="18"/>
        </w:rPr>
        <w:t xml:space="preserve">Blocarea unei rute de transport. </w:t>
      </w:r>
    </w:p>
    <w:p w:rsidR="006F1B4F" w:rsidRPr="007E530E" w:rsidRDefault="006F1B4F" w:rsidP="006A37DA">
      <w:pPr>
        <w:numPr>
          <w:ilvl w:val="0"/>
          <w:numId w:val="3"/>
        </w:numPr>
        <w:jc w:val="both"/>
        <w:rPr>
          <w:rFonts w:ascii="Verdana" w:hAnsi="Verdana"/>
          <w:iCs/>
          <w:sz w:val="18"/>
          <w:szCs w:val="18"/>
        </w:rPr>
      </w:pPr>
      <w:r w:rsidRPr="007E530E">
        <w:rPr>
          <w:rFonts w:ascii="Verdana" w:hAnsi="Verdana"/>
          <w:iCs/>
          <w:sz w:val="18"/>
          <w:szCs w:val="18"/>
        </w:rPr>
        <w:t xml:space="preserve">Studierea efectului pe care îl are variaţia unui anumit cost unitar de transport, asupra programului optim de transport şi a costului total aferent. </w:t>
      </w:r>
    </w:p>
    <w:p w:rsidR="006F1B4F" w:rsidRPr="007E530E" w:rsidRDefault="006F1B4F" w:rsidP="006F1B4F">
      <w:pPr>
        <w:ind w:firstLine="709"/>
        <w:jc w:val="both"/>
        <w:rPr>
          <w:rFonts w:ascii="Verdana" w:hAnsi="Verdana"/>
          <w:sz w:val="18"/>
          <w:szCs w:val="18"/>
        </w:rPr>
      </w:pPr>
      <w:r>
        <w:rPr>
          <w:rFonts w:ascii="Verdana" w:hAnsi="Verdana"/>
          <w:sz w:val="18"/>
          <w:szCs w:val="18"/>
        </w:rPr>
        <w:t xml:space="preserve">Metoda de optimizare </w:t>
      </w:r>
      <w:r w:rsidR="00761505">
        <w:rPr>
          <w:rFonts w:ascii="Verdana" w:hAnsi="Verdana"/>
          <w:sz w:val="18"/>
          <w:szCs w:val="18"/>
        </w:rPr>
        <w:t xml:space="preserve">utilizată </w:t>
      </w:r>
      <w:r>
        <w:rPr>
          <w:rFonts w:ascii="Verdana" w:hAnsi="Verdana"/>
          <w:sz w:val="18"/>
          <w:szCs w:val="18"/>
        </w:rPr>
        <w:t xml:space="preserve">în cazul acesta este </w:t>
      </w:r>
      <w:r w:rsidR="00761505">
        <w:rPr>
          <w:rFonts w:ascii="Verdana" w:hAnsi="Verdana"/>
          <w:sz w:val="18"/>
          <w:szCs w:val="18"/>
        </w:rPr>
        <w:t xml:space="preserve">metoda </w:t>
      </w:r>
      <w:proofErr w:type="spellStart"/>
      <w:r>
        <w:rPr>
          <w:rFonts w:ascii="Verdana" w:hAnsi="Verdana"/>
          <w:sz w:val="18"/>
          <w:szCs w:val="18"/>
        </w:rPr>
        <w:t>Stepping-Stone</w:t>
      </w:r>
      <w:proofErr w:type="spellEnd"/>
      <w:r>
        <w:rPr>
          <w:rFonts w:ascii="Verdana" w:hAnsi="Verdana"/>
          <w:sz w:val="18"/>
          <w:szCs w:val="18"/>
        </w:rPr>
        <w:t>.</w:t>
      </w:r>
    </w:p>
    <w:p w:rsidR="006F1B4F" w:rsidRDefault="006F1B4F" w:rsidP="006F1B4F">
      <w:pPr>
        <w:autoSpaceDE w:val="0"/>
        <w:autoSpaceDN w:val="0"/>
        <w:adjustRightInd w:val="0"/>
        <w:ind w:firstLine="708"/>
        <w:jc w:val="both"/>
        <w:rPr>
          <w:rFonts w:ascii="Verdana" w:hAnsi="Verdana" w:cs="Arial"/>
          <w:sz w:val="18"/>
          <w:szCs w:val="18"/>
        </w:rPr>
      </w:pPr>
      <w:r>
        <w:rPr>
          <w:rFonts w:ascii="Verdana" w:hAnsi="Verdana"/>
          <w:sz w:val="18"/>
          <w:szCs w:val="18"/>
        </w:rPr>
        <w:t xml:space="preserve">Studiile de caz patru și cinci reprezintă probleme de determinare a capacității de producție, și anume: elaborarea unui program de producție în vederea maximizării profitului și sortimentul optim. </w:t>
      </w:r>
      <w:r w:rsidRPr="007E530E">
        <w:rPr>
          <w:rFonts w:ascii="Verdana" w:hAnsi="Verdana"/>
          <w:sz w:val="18"/>
          <w:szCs w:val="18"/>
        </w:rPr>
        <w:t>Cel mai cunoscut algoritm de optimizare este algoritmul SIMPLEX, capabil să rezolve probleme de dimensiuni uriaşe (zeci de mii de variabile)</w:t>
      </w:r>
      <w:r>
        <w:rPr>
          <w:rFonts w:ascii="Verdana" w:hAnsi="Verdana"/>
          <w:sz w:val="18"/>
          <w:szCs w:val="18"/>
        </w:rPr>
        <w:t>.</w:t>
      </w:r>
    </w:p>
    <w:p w:rsidR="006F1B4F" w:rsidRDefault="006F1B4F" w:rsidP="006F1B4F">
      <w:pPr>
        <w:autoSpaceDE w:val="0"/>
        <w:autoSpaceDN w:val="0"/>
        <w:adjustRightInd w:val="0"/>
        <w:ind w:firstLine="708"/>
        <w:jc w:val="both"/>
        <w:rPr>
          <w:rFonts w:ascii="Verdana" w:hAnsi="Verdana"/>
          <w:sz w:val="18"/>
          <w:szCs w:val="18"/>
        </w:rPr>
      </w:pPr>
      <w:r>
        <w:rPr>
          <w:rFonts w:ascii="Verdana" w:hAnsi="Verdana"/>
          <w:sz w:val="18"/>
          <w:szCs w:val="18"/>
        </w:rPr>
        <w:t xml:space="preserve">Ultimul studiu de caz tratat în acest capitol este o problemă de alocare a resurselor - </w:t>
      </w:r>
      <w:r w:rsidRPr="0024581D">
        <w:rPr>
          <w:rFonts w:ascii="Verdana" w:hAnsi="Verdana"/>
          <w:sz w:val="18"/>
          <w:szCs w:val="18"/>
        </w:rPr>
        <w:t>Repartiția optimă utilizând algoritmul ungar</w:t>
      </w:r>
      <w:r w:rsidR="008F373A">
        <w:rPr>
          <w:rFonts w:ascii="Verdana" w:hAnsi="Verdana"/>
          <w:sz w:val="18"/>
          <w:szCs w:val="18"/>
        </w:rPr>
        <w:t xml:space="preserve"> (</w:t>
      </w:r>
      <w:proofErr w:type="spellStart"/>
      <w:r w:rsidR="008F373A">
        <w:rPr>
          <w:rFonts w:ascii="Verdana" w:hAnsi="Verdana"/>
          <w:sz w:val="18"/>
          <w:szCs w:val="18"/>
        </w:rPr>
        <w:t>Kuhn</w:t>
      </w:r>
      <w:proofErr w:type="spellEnd"/>
      <w:r w:rsidR="008F373A">
        <w:rPr>
          <w:rFonts w:ascii="Verdana" w:hAnsi="Verdana"/>
          <w:sz w:val="18"/>
          <w:szCs w:val="18"/>
        </w:rPr>
        <w:t>)</w:t>
      </w:r>
      <w:r>
        <w:rPr>
          <w:rFonts w:ascii="Verdana" w:hAnsi="Verdana"/>
          <w:sz w:val="18"/>
          <w:szCs w:val="18"/>
        </w:rPr>
        <w:t>.</w:t>
      </w:r>
    </w:p>
    <w:p w:rsidR="006F1B4F" w:rsidRDefault="006F1B4F" w:rsidP="006F1B4F">
      <w:pPr>
        <w:ind w:firstLine="720"/>
        <w:jc w:val="both"/>
        <w:rPr>
          <w:rFonts w:ascii="Verdana" w:hAnsi="Verdana"/>
          <w:sz w:val="18"/>
          <w:szCs w:val="18"/>
        </w:rPr>
      </w:pPr>
      <w:r w:rsidRPr="00C728E8">
        <w:rPr>
          <w:rFonts w:ascii="Verdana" w:hAnsi="Verdana"/>
          <w:b/>
          <w:sz w:val="18"/>
          <w:szCs w:val="18"/>
        </w:rPr>
        <w:t xml:space="preserve">Capitolul </w:t>
      </w:r>
      <w:r>
        <w:rPr>
          <w:rFonts w:ascii="Verdana" w:hAnsi="Verdana"/>
          <w:b/>
          <w:sz w:val="18"/>
          <w:szCs w:val="18"/>
        </w:rPr>
        <w:t>6 -</w:t>
      </w:r>
      <w:r>
        <w:rPr>
          <w:rFonts w:ascii="Verdana" w:hAnsi="Verdana"/>
          <w:sz w:val="18"/>
          <w:szCs w:val="18"/>
        </w:rPr>
        <w:t xml:space="preserve"> prezintă un studiu de caz ce s-a realizat pe baza datelor obținute în urma semnării unui contract cu UCM Reșița.</w:t>
      </w:r>
    </w:p>
    <w:p w:rsidR="006F1B4F" w:rsidRDefault="006F1B4F" w:rsidP="006F1B4F">
      <w:pPr>
        <w:ind w:firstLine="720"/>
        <w:jc w:val="both"/>
        <w:rPr>
          <w:rFonts w:ascii="Verdana" w:hAnsi="Verdana"/>
          <w:sz w:val="18"/>
          <w:szCs w:val="18"/>
        </w:rPr>
      </w:pPr>
      <w:r>
        <w:rPr>
          <w:rFonts w:ascii="Verdana" w:hAnsi="Verdana"/>
          <w:sz w:val="18"/>
          <w:szCs w:val="18"/>
        </w:rPr>
        <w:t>S-a pornit cu o metodologie proprie de proiectare a SPRI, care conține șase etape</w:t>
      </w:r>
      <w:r w:rsidRPr="00814819">
        <w:rPr>
          <w:rFonts w:ascii="Verdana" w:hAnsi="Verdana"/>
          <w:sz w:val="18"/>
          <w:szCs w:val="18"/>
        </w:rPr>
        <w:t xml:space="preserve"> </w:t>
      </w:r>
      <w:r>
        <w:rPr>
          <w:rFonts w:ascii="Verdana" w:hAnsi="Verdana"/>
          <w:sz w:val="18"/>
          <w:szCs w:val="18"/>
        </w:rPr>
        <w:t xml:space="preserve">și anume: </w:t>
      </w:r>
    </w:p>
    <w:p w:rsidR="006F1B4F" w:rsidRDefault="006F1B4F" w:rsidP="006A37DA">
      <w:pPr>
        <w:pStyle w:val="Listparagraf"/>
        <w:numPr>
          <w:ilvl w:val="0"/>
          <w:numId w:val="2"/>
        </w:numPr>
        <w:jc w:val="both"/>
        <w:rPr>
          <w:rFonts w:ascii="Verdana" w:hAnsi="Verdana"/>
          <w:sz w:val="18"/>
          <w:szCs w:val="18"/>
        </w:rPr>
      </w:pPr>
      <w:r>
        <w:rPr>
          <w:rFonts w:ascii="Verdana" w:hAnsi="Verdana"/>
          <w:sz w:val="18"/>
          <w:szCs w:val="18"/>
        </w:rPr>
        <w:t>Analiza SPRI;</w:t>
      </w:r>
    </w:p>
    <w:p w:rsidR="006F1B4F" w:rsidRDefault="006F1B4F" w:rsidP="006A37DA">
      <w:pPr>
        <w:pStyle w:val="Listparagraf"/>
        <w:numPr>
          <w:ilvl w:val="0"/>
          <w:numId w:val="2"/>
        </w:numPr>
        <w:jc w:val="both"/>
        <w:rPr>
          <w:rFonts w:ascii="Verdana" w:hAnsi="Verdana"/>
          <w:sz w:val="18"/>
          <w:szCs w:val="18"/>
        </w:rPr>
      </w:pPr>
      <w:r>
        <w:rPr>
          <w:rFonts w:ascii="Verdana" w:hAnsi="Verdana"/>
          <w:sz w:val="18"/>
          <w:szCs w:val="18"/>
        </w:rPr>
        <w:t>Determinarea tipului procesării;</w:t>
      </w:r>
    </w:p>
    <w:p w:rsidR="006F1B4F" w:rsidRDefault="006F1B4F" w:rsidP="006A37DA">
      <w:pPr>
        <w:pStyle w:val="Listparagraf"/>
        <w:numPr>
          <w:ilvl w:val="0"/>
          <w:numId w:val="2"/>
        </w:numPr>
        <w:jc w:val="both"/>
        <w:rPr>
          <w:rFonts w:ascii="Verdana" w:hAnsi="Verdana"/>
          <w:sz w:val="18"/>
          <w:szCs w:val="18"/>
        </w:rPr>
      </w:pPr>
      <w:r w:rsidRPr="002E76D2">
        <w:rPr>
          <w:rFonts w:ascii="Verdana" w:hAnsi="Verdana"/>
          <w:sz w:val="18"/>
          <w:szCs w:val="18"/>
        </w:rPr>
        <w:t>Stabilirea resurselor de producţie</w:t>
      </w:r>
      <w:r>
        <w:rPr>
          <w:rFonts w:ascii="Verdana" w:hAnsi="Verdana"/>
          <w:sz w:val="18"/>
          <w:szCs w:val="18"/>
        </w:rPr>
        <w:t>;</w:t>
      </w:r>
    </w:p>
    <w:p w:rsidR="006F1B4F" w:rsidRDefault="006F1B4F" w:rsidP="006A37DA">
      <w:pPr>
        <w:pStyle w:val="Listparagraf"/>
        <w:numPr>
          <w:ilvl w:val="0"/>
          <w:numId w:val="2"/>
        </w:numPr>
        <w:jc w:val="both"/>
        <w:rPr>
          <w:rFonts w:ascii="Verdana" w:hAnsi="Verdana"/>
          <w:sz w:val="18"/>
          <w:szCs w:val="18"/>
        </w:rPr>
      </w:pPr>
      <w:r w:rsidRPr="002E76D2">
        <w:rPr>
          <w:rFonts w:ascii="Verdana" w:hAnsi="Verdana"/>
          <w:sz w:val="18"/>
          <w:szCs w:val="18"/>
        </w:rPr>
        <w:t>Determinarea  modului de grupare a utilajelor</w:t>
      </w:r>
      <w:r>
        <w:rPr>
          <w:rFonts w:ascii="Verdana" w:hAnsi="Verdana"/>
          <w:sz w:val="18"/>
          <w:szCs w:val="18"/>
        </w:rPr>
        <w:t>;</w:t>
      </w:r>
    </w:p>
    <w:p w:rsidR="006F1B4F" w:rsidRDefault="006F1B4F" w:rsidP="006A37DA">
      <w:pPr>
        <w:pStyle w:val="Listparagraf"/>
        <w:numPr>
          <w:ilvl w:val="0"/>
          <w:numId w:val="2"/>
        </w:numPr>
        <w:jc w:val="both"/>
        <w:rPr>
          <w:rFonts w:ascii="Verdana" w:hAnsi="Verdana"/>
          <w:sz w:val="18"/>
          <w:szCs w:val="18"/>
        </w:rPr>
      </w:pPr>
      <w:r w:rsidRPr="002E76D2">
        <w:rPr>
          <w:rFonts w:ascii="Verdana" w:hAnsi="Verdana"/>
          <w:sz w:val="18"/>
          <w:szCs w:val="18"/>
        </w:rPr>
        <w:t>Amplasarea utilajelor</w:t>
      </w:r>
      <w:r>
        <w:rPr>
          <w:rFonts w:ascii="Verdana" w:hAnsi="Verdana"/>
          <w:sz w:val="18"/>
          <w:szCs w:val="18"/>
        </w:rPr>
        <w:t xml:space="preserve"> în cadrul SPRI;</w:t>
      </w:r>
    </w:p>
    <w:p w:rsidR="006F1B4F" w:rsidRPr="00744411" w:rsidRDefault="006F1B4F" w:rsidP="006A37DA">
      <w:pPr>
        <w:pStyle w:val="Listparagraf"/>
        <w:numPr>
          <w:ilvl w:val="0"/>
          <w:numId w:val="2"/>
        </w:numPr>
        <w:jc w:val="both"/>
        <w:rPr>
          <w:rFonts w:ascii="Verdana" w:hAnsi="Verdana"/>
          <w:sz w:val="18"/>
          <w:szCs w:val="18"/>
        </w:rPr>
      </w:pPr>
      <w:r>
        <w:rPr>
          <w:rFonts w:ascii="Verdana" w:hAnsi="Verdana"/>
          <w:sz w:val="18"/>
          <w:szCs w:val="18"/>
        </w:rPr>
        <w:t>Ordonanțarea produselor.</w:t>
      </w:r>
    </w:p>
    <w:p w:rsidR="006F1B4F" w:rsidRDefault="006F1B4F" w:rsidP="006F1B4F">
      <w:pPr>
        <w:ind w:firstLine="720"/>
        <w:jc w:val="both"/>
        <w:rPr>
          <w:rFonts w:ascii="Verdana" w:hAnsi="Verdana" w:cs="Tahoma"/>
          <w:sz w:val="18"/>
          <w:szCs w:val="18"/>
        </w:rPr>
      </w:pPr>
      <w:r>
        <w:rPr>
          <w:rFonts w:ascii="Verdana" w:hAnsi="Verdana"/>
          <w:sz w:val="18"/>
          <w:szCs w:val="18"/>
        </w:rPr>
        <w:t xml:space="preserve">În cadrul primei etape s-a realizat </w:t>
      </w:r>
      <w:r w:rsidRPr="0046216C">
        <w:rPr>
          <w:rFonts w:ascii="Verdana" w:hAnsi="Verdana"/>
          <w:sz w:val="18"/>
          <w:szCs w:val="18"/>
        </w:rPr>
        <w:t xml:space="preserve">analiza produs-cantitate (P-Q), </w:t>
      </w:r>
      <w:r w:rsidRPr="00A16A60">
        <w:rPr>
          <w:rFonts w:ascii="Verdana" w:hAnsi="Verdana"/>
          <w:sz w:val="18"/>
          <w:szCs w:val="18"/>
        </w:rPr>
        <w:t>analiză similară cu metoda ABC (Legea lui Pareto)</w:t>
      </w:r>
      <w:r>
        <w:rPr>
          <w:rFonts w:ascii="Verdana" w:hAnsi="Verdana"/>
          <w:sz w:val="18"/>
          <w:szCs w:val="18"/>
        </w:rPr>
        <w:t xml:space="preserve">. A urmat apoi </w:t>
      </w:r>
      <w:r w:rsidRPr="0046216C">
        <w:rPr>
          <w:rFonts w:ascii="Verdana" w:hAnsi="Verdana"/>
          <w:sz w:val="18"/>
          <w:szCs w:val="18"/>
        </w:rPr>
        <w:t>clasificare</w:t>
      </w:r>
      <w:r>
        <w:rPr>
          <w:rFonts w:ascii="Verdana" w:hAnsi="Verdana"/>
          <w:sz w:val="18"/>
          <w:szCs w:val="18"/>
        </w:rPr>
        <w:t>a produselor</w:t>
      </w:r>
      <w:r w:rsidRPr="0046216C">
        <w:rPr>
          <w:rFonts w:ascii="Verdana" w:hAnsi="Verdana"/>
          <w:sz w:val="18"/>
          <w:szCs w:val="18"/>
        </w:rPr>
        <w:t xml:space="preserve"> după forma constructivă și dimensiunile fiecărui tip de reper.</w:t>
      </w:r>
      <w:r>
        <w:rPr>
          <w:rFonts w:ascii="Verdana" w:hAnsi="Verdana"/>
          <w:sz w:val="18"/>
          <w:szCs w:val="18"/>
        </w:rPr>
        <w:t xml:space="preserve"> </w:t>
      </w:r>
      <w:r w:rsidRPr="008B1182">
        <w:rPr>
          <w:rFonts w:ascii="Verdana" w:hAnsi="Verdana" w:cs="Tahoma"/>
          <w:sz w:val="18"/>
          <w:szCs w:val="18"/>
        </w:rPr>
        <w:t xml:space="preserve">Această tipologie </w:t>
      </w:r>
      <w:r>
        <w:rPr>
          <w:rFonts w:ascii="Verdana" w:hAnsi="Verdana" w:cs="Tahoma"/>
          <w:sz w:val="18"/>
          <w:szCs w:val="18"/>
        </w:rPr>
        <w:t xml:space="preserve">a </w:t>
      </w:r>
      <w:r w:rsidRPr="008B1182">
        <w:rPr>
          <w:rFonts w:ascii="Verdana" w:hAnsi="Verdana" w:cs="Tahoma"/>
          <w:sz w:val="18"/>
          <w:szCs w:val="18"/>
        </w:rPr>
        <w:t>condu</w:t>
      </w:r>
      <w:r>
        <w:rPr>
          <w:rFonts w:ascii="Verdana" w:hAnsi="Verdana" w:cs="Tahoma"/>
          <w:sz w:val="18"/>
          <w:szCs w:val="18"/>
        </w:rPr>
        <w:t>s</w:t>
      </w:r>
      <w:r w:rsidRPr="008B1182">
        <w:rPr>
          <w:rFonts w:ascii="Verdana" w:hAnsi="Verdana" w:cs="Tahoma"/>
          <w:sz w:val="18"/>
          <w:szCs w:val="18"/>
        </w:rPr>
        <w:t xml:space="preserve"> la ideea organiz</w:t>
      </w:r>
      <w:r>
        <w:rPr>
          <w:rFonts w:ascii="Verdana" w:hAnsi="Verdana" w:cs="Tahoma"/>
          <w:sz w:val="18"/>
          <w:szCs w:val="18"/>
        </w:rPr>
        <w:t>ării a</w:t>
      </w:r>
      <w:r w:rsidRPr="008B1182">
        <w:rPr>
          <w:rFonts w:ascii="Verdana" w:hAnsi="Verdana" w:cs="Tahoma"/>
          <w:sz w:val="18"/>
          <w:szCs w:val="18"/>
        </w:rPr>
        <w:t xml:space="preserve"> două </w:t>
      </w:r>
      <w:r>
        <w:rPr>
          <w:rFonts w:ascii="Verdana" w:hAnsi="Verdana" w:cs="Tahoma"/>
          <w:sz w:val="18"/>
          <w:szCs w:val="18"/>
        </w:rPr>
        <w:t xml:space="preserve">sisteme de producţie de rang inferior (SPRI 1 şi SPRI 2). </w:t>
      </w:r>
    </w:p>
    <w:p w:rsidR="006F1B4F" w:rsidRPr="006F42E0" w:rsidRDefault="006F1B4F" w:rsidP="006F1B4F">
      <w:pPr>
        <w:ind w:firstLine="720"/>
        <w:jc w:val="both"/>
        <w:rPr>
          <w:rFonts w:ascii="Verdana" w:hAnsi="Verdana" w:cs="Arial"/>
          <w:sz w:val="18"/>
          <w:szCs w:val="18"/>
        </w:rPr>
      </w:pPr>
      <w:r w:rsidRPr="006F42E0">
        <w:rPr>
          <w:rFonts w:ascii="Verdana" w:hAnsi="Verdana" w:cs="Tahoma"/>
          <w:sz w:val="18"/>
          <w:szCs w:val="18"/>
        </w:rPr>
        <w:t xml:space="preserve">În ce-a de-a doua etapă s-a stabilit </w:t>
      </w:r>
      <w:r>
        <w:rPr>
          <w:rFonts w:ascii="Verdana" w:hAnsi="Verdana" w:cs="Tahoma"/>
          <w:sz w:val="18"/>
          <w:szCs w:val="18"/>
        </w:rPr>
        <w:t>că tipul producției SPRI 1 este de serie mică, iar SPRI 2, este de serie mare, ceea ce a condus la stabilirea tipul fiecărui SPRI, adică celula de fabricație pentru SPRI 1 și linia de fabricație pentru SPRI 2.</w:t>
      </w:r>
    </w:p>
    <w:p w:rsidR="006F1B4F" w:rsidRDefault="006F1B4F" w:rsidP="006F1B4F">
      <w:pPr>
        <w:ind w:firstLine="720"/>
        <w:jc w:val="both"/>
        <w:rPr>
          <w:rFonts w:ascii="Verdana" w:hAnsi="Verdana" w:cs="Tahoma"/>
          <w:sz w:val="18"/>
          <w:szCs w:val="18"/>
        </w:rPr>
      </w:pPr>
      <w:r>
        <w:rPr>
          <w:rFonts w:ascii="Verdana" w:hAnsi="Verdana" w:cs="Tahoma"/>
          <w:sz w:val="18"/>
          <w:szCs w:val="18"/>
        </w:rPr>
        <w:t>În etapa a treia s-au stabilit resursele de producție, dintre cele puse la dispoziție de client.</w:t>
      </w:r>
    </w:p>
    <w:p w:rsidR="006F1B4F" w:rsidRDefault="006F1B4F" w:rsidP="006F1B4F">
      <w:pPr>
        <w:ind w:firstLine="720"/>
        <w:jc w:val="both"/>
        <w:rPr>
          <w:rFonts w:ascii="Verdana" w:hAnsi="Verdana"/>
          <w:sz w:val="18"/>
          <w:szCs w:val="18"/>
        </w:rPr>
      </w:pPr>
      <w:r>
        <w:rPr>
          <w:rFonts w:ascii="Verdana" w:hAnsi="Verdana" w:cs="Tahoma"/>
          <w:sz w:val="18"/>
          <w:szCs w:val="18"/>
        </w:rPr>
        <w:t>Etapa a patra și a cincea a constat în determinarea modului de grupare a utilajelor și apoi efectuarea calculelor în vederea amplasării optime a utilajelor în cadrul fiecărui SPRI.</w:t>
      </w:r>
    </w:p>
    <w:p w:rsidR="00B36721" w:rsidRPr="000C605C" w:rsidRDefault="006F1B4F" w:rsidP="000C605C">
      <w:pPr>
        <w:ind w:firstLine="720"/>
        <w:jc w:val="both"/>
        <w:rPr>
          <w:rFonts w:ascii="Verdana" w:hAnsi="Verdana"/>
          <w:sz w:val="18"/>
          <w:szCs w:val="18"/>
        </w:rPr>
      </w:pPr>
      <w:r>
        <w:rPr>
          <w:rFonts w:ascii="Verdana" w:hAnsi="Verdana"/>
          <w:sz w:val="18"/>
          <w:szCs w:val="18"/>
        </w:rPr>
        <w:t>În această etapă pentru amplasarea utilajelor în C1, s-a aplicat metoda verigilor, iar apoi s-a verificat cu ajutorul metodei CRAFT, modul de amplasare spaţială a utilajelor. D</w:t>
      </w:r>
      <w:r w:rsidRPr="008B1182">
        <w:rPr>
          <w:rFonts w:ascii="Verdana" w:hAnsi="Verdana"/>
          <w:sz w:val="18"/>
          <w:szCs w:val="18"/>
        </w:rPr>
        <w:t xml:space="preserve">eoarece tipul de producţie predominant pe </w:t>
      </w:r>
      <w:r>
        <w:rPr>
          <w:rFonts w:ascii="Verdana" w:hAnsi="Verdana"/>
          <w:sz w:val="18"/>
          <w:szCs w:val="18"/>
        </w:rPr>
        <w:t>L</w:t>
      </w:r>
      <w:r w:rsidRPr="008B1182">
        <w:rPr>
          <w:rFonts w:ascii="Verdana" w:hAnsi="Verdana"/>
          <w:sz w:val="18"/>
          <w:szCs w:val="18"/>
        </w:rPr>
        <w:t xml:space="preserve">2 este cel de serie mare, pentru stabilirea poziţiilor utilajelor pe </w:t>
      </w:r>
      <w:r>
        <w:rPr>
          <w:rFonts w:ascii="Verdana" w:hAnsi="Verdana"/>
          <w:sz w:val="18"/>
          <w:szCs w:val="18"/>
        </w:rPr>
        <w:t>această linie, s-a utilizat</w:t>
      </w:r>
      <w:r w:rsidRPr="008B1182">
        <w:rPr>
          <w:rFonts w:ascii="Verdana" w:hAnsi="Verdana"/>
          <w:sz w:val="18"/>
          <w:szCs w:val="18"/>
        </w:rPr>
        <w:t xml:space="preserve"> metoda </w:t>
      </w:r>
      <w:r w:rsidRPr="008B1182">
        <w:rPr>
          <w:rFonts w:ascii="Verdana" w:hAnsi="Verdana"/>
          <w:sz w:val="18"/>
          <w:szCs w:val="18"/>
        </w:rPr>
        <w:lastRenderedPageBreak/>
        <w:t xml:space="preserve">gamelor fictive. </w:t>
      </w:r>
      <w:r>
        <w:rPr>
          <w:rFonts w:ascii="Verdana" w:hAnsi="Verdana"/>
          <w:sz w:val="18"/>
          <w:szCs w:val="18"/>
        </w:rPr>
        <w:t xml:space="preserve">Înaintea aplicării algoritmului CRAFT, utilizând programul informatic </w:t>
      </w:r>
      <w:proofErr w:type="spellStart"/>
      <w:r>
        <w:rPr>
          <w:rFonts w:ascii="Verdana" w:hAnsi="Verdana"/>
          <w:sz w:val="18"/>
          <w:szCs w:val="18"/>
        </w:rPr>
        <w:t>WinQSB</w:t>
      </w:r>
      <w:proofErr w:type="spellEnd"/>
      <w:r>
        <w:rPr>
          <w:rFonts w:ascii="Verdana" w:hAnsi="Verdana"/>
          <w:sz w:val="18"/>
          <w:szCs w:val="18"/>
        </w:rPr>
        <w:t>, ca și în cazul anterior, la amplasarea utilajelor în cadrul C1, s-a mai calc</w:t>
      </w:r>
      <w:r w:rsidR="000C605C">
        <w:rPr>
          <w:rFonts w:ascii="Verdana" w:hAnsi="Verdana"/>
          <w:sz w:val="18"/>
          <w:szCs w:val="18"/>
        </w:rPr>
        <w:t>ulat cu o metodă proprie (AOI)</w:t>
      </w:r>
      <w:r w:rsidR="00B36721" w:rsidRPr="000C605C">
        <w:rPr>
          <w:rFonts w:ascii="Verdana" w:hAnsi="Verdana" w:cs="Arial"/>
          <w:sz w:val="18"/>
          <w:szCs w:val="18"/>
        </w:rPr>
        <w:t>,</w:t>
      </w:r>
      <w:r w:rsidR="000C605C">
        <w:rPr>
          <w:rFonts w:ascii="Verdana" w:hAnsi="Verdana" w:cs="Arial"/>
          <w:sz w:val="18"/>
          <w:szCs w:val="18"/>
        </w:rPr>
        <w:t xml:space="preserve"> care</w:t>
      </w:r>
      <w:r w:rsidR="00B36721" w:rsidRPr="000C605C">
        <w:rPr>
          <w:rFonts w:ascii="Verdana" w:hAnsi="Verdana" w:cs="Arial"/>
          <w:sz w:val="18"/>
          <w:szCs w:val="18"/>
        </w:rPr>
        <w:t xml:space="preserve"> se derulează de-a lungul a cinci etape de calcul:</w:t>
      </w:r>
    </w:p>
    <w:p w:rsidR="00B36721" w:rsidRPr="00972F2F" w:rsidRDefault="00B36721" w:rsidP="00B36721">
      <w:pPr>
        <w:autoSpaceDE w:val="0"/>
        <w:autoSpaceDN w:val="0"/>
        <w:adjustRightInd w:val="0"/>
        <w:ind w:firstLine="709"/>
        <w:jc w:val="both"/>
        <w:rPr>
          <w:rFonts w:ascii="Verdana" w:hAnsi="Verdana"/>
          <w:i/>
          <w:color w:val="000000"/>
          <w:sz w:val="18"/>
          <w:szCs w:val="18"/>
          <w:lang w:eastAsia="ro-RO"/>
        </w:rPr>
      </w:pPr>
      <w:r w:rsidRPr="00972F2F">
        <w:rPr>
          <w:rFonts w:ascii="Verdana" w:hAnsi="Verdana"/>
          <w:i/>
          <w:color w:val="000000"/>
          <w:sz w:val="18"/>
          <w:szCs w:val="18"/>
          <w:lang w:eastAsia="ro-RO"/>
        </w:rPr>
        <w:t>Etapa 1. Datele de intrare ale problemei</w:t>
      </w:r>
    </w:p>
    <w:p w:rsidR="00B36721" w:rsidRDefault="00B36721" w:rsidP="00B36721">
      <w:pPr>
        <w:pStyle w:val="Listparagraf"/>
        <w:ind w:left="1560" w:hanging="851"/>
        <w:jc w:val="both"/>
        <w:rPr>
          <w:rFonts w:ascii="Verdana" w:hAnsi="Verdana"/>
          <w:i/>
          <w:color w:val="000000"/>
          <w:sz w:val="18"/>
          <w:szCs w:val="18"/>
          <w:lang w:eastAsia="ro-RO"/>
        </w:rPr>
      </w:pPr>
      <w:r w:rsidRPr="00E70456">
        <w:rPr>
          <w:rFonts w:ascii="Verdana" w:hAnsi="Verdana"/>
          <w:i/>
          <w:color w:val="000000"/>
          <w:sz w:val="18"/>
          <w:szCs w:val="18"/>
          <w:lang w:eastAsia="ro-RO"/>
        </w:rPr>
        <w:t>Etapa 2. Stabilirea poziției inițiale a locurilor de muncă</w:t>
      </w:r>
    </w:p>
    <w:p w:rsidR="00B36721" w:rsidRPr="00E70456" w:rsidRDefault="00B36721" w:rsidP="00B36721">
      <w:pPr>
        <w:pStyle w:val="Listparagraf"/>
        <w:ind w:left="709"/>
        <w:jc w:val="both"/>
        <w:rPr>
          <w:rFonts w:ascii="Verdana" w:hAnsi="Verdana"/>
          <w:i/>
          <w:color w:val="000000"/>
          <w:sz w:val="18"/>
          <w:szCs w:val="18"/>
          <w:lang w:eastAsia="ro-RO"/>
        </w:rPr>
      </w:pPr>
      <w:r w:rsidRPr="00E70456">
        <w:rPr>
          <w:rFonts w:ascii="Verdana" w:hAnsi="Verdana"/>
          <w:i/>
          <w:color w:val="000000"/>
          <w:sz w:val="18"/>
          <w:szCs w:val="18"/>
          <w:lang w:eastAsia="ro-RO"/>
        </w:rPr>
        <w:t>Etapa 3. Analiza circuitelor produselor și eliminarea întoarcerilor</w:t>
      </w:r>
    </w:p>
    <w:p w:rsidR="00B36721" w:rsidRPr="00E70456" w:rsidRDefault="00B36721" w:rsidP="00B36721">
      <w:pPr>
        <w:ind w:firstLine="720"/>
        <w:jc w:val="both"/>
        <w:rPr>
          <w:rFonts w:ascii="Verdana" w:hAnsi="Verdana"/>
          <w:i/>
          <w:sz w:val="18"/>
          <w:szCs w:val="18"/>
        </w:rPr>
      </w:pPr>
      <w:r w:rsidRPr="00E70456">
        <w:rPr>
          <w:rFonts w:ascii="Verdana" w:hAnsi="Verdana"/>
          <w:i/>
          <w:color w:val="000000"/>
          <w:sz w:val="18"/>
          <w:szCs w:val="18"/>
          <w:lang w:eastAsia="ro-RO"/>
        </w:rPr>
        <w:t>Etapa 4. Analiza gradului de încărcare a locurilor de muncă</w:t>
      </w:r>
    </w:p>
    <w:p w:rsidR="00B36721" w:rsidRPr="000F4678" w:rsidRDefault="00B36721" w:rsidP="000F4678">
      <w:pPr>
        <w:pStyle w:val="Listparagraf"/>
        <w:ind w:left="709"/>
        <w:jc w:val="both"/>
        <w:rPr>
          <w:rFonts w:ascii="Verdana" w:hAnsi="Verdana"/>
          <w:i/>
          <w:color w:val="000000"/>
          <w:sz w:val="18"/>
          <w:szCs w:val="18"/>
          <w:lang w:eastAsia="ro-RO"/>
        </w:rPr>
      </w:pPr>
      <w:r w:rsidRPr="00C9159B">
        <w:rPr>
          <w:rFonts w:ascii="Verdana" w:hAnsi="Verdana"/>
          <w:i/>
          <w:color w:val="000000"/>
          <w:sz w:val="18"/>
          <w:szCs w:val="18"/>
          <w:lang w:eastAsia="ro-RO"/>
        </w:rPr>
        <w:t>Etapa 5. Stabilirea poziției finale a locurilor de muncă</w:t>
      </w:r>
    </w:p>
    <w:p w:rsidR="000C605C" w:rsidRDefault="000C605C" w:rsidP="000C605C">
      <w:pPr>
        <w:ind w:firstLine="720"/>
        <w:jc w:val="both"/>
        <w:rPr>
          <w:rFonts w:ascii="Verdana" w:hAnsi="Verdana"/>
          <w:sz w:val="18"/>
          <w:szCs w:val="18"/>
        </w:rPr>
      </w:pPr>
      <w:r>
        <w:rPr>
          <w:rFonts w:ascii="Verdana" w:hAnsi="Verdana"/>
          <w:sz w:val="18"/>
          <w:szCs w:val="18"/>
        </w:rPr>
        <w:t xml:space="preserve">Se realizează apoi un studiu comparativ între cele două metode. </w:t>
      </w:r>
    </w:p>
    <w:p w:rsidR="006F1B4F" w:rsidRPr="008B1182" w:rsidRDefault="006F1B4F" w:rsidP="006F1B4F">
      <w:pPr>
        <w:ind w:firstLine="720"/>
        <w:jc w:val="both"/>
        <w:rPr>
          <w:rFonts w:ascii="Verdana" w:hAnsi="Verdana"/>
          <w:sz w:val="18"/>
          <w:szCs w:val="18"/>
        </w:rPr>
      </w:pPr>
      <w:r>
        <w:rPr>
          <w:rFonts w:ascii="Verdana" w:hAnsi="Verdana"/>
          <w:sz w:val="18"/>
          <w:szCs w:val="18"/>
        </w:rPr>
        <w:t>În urma finalizării amplasării utilajelor pe linia de fabricație L2, s-a constat că există un grad de încărcare redus la unele utilaje, iar la altele, extrem de redus, ceea ce a condus la ideea renunţării la forma de organizare în flux polivalent şi adoptarea organizării celulare.</w:t>
      </w:r>
    </w:p>
    <w:p w:rsidR="006F1B4F" w:rsidRDefault="006F1B4F" w:rsidP="006F1B4F">
      <w:pPr>
        <w:ind w:firstLine="720"/>
        <w:jc w:val="both"/>
        <w:rPr>
          <w:rFonts w:ascii="Verdana" w:hAnsi="Verdana"/>
          <w:sz w:val="18"/>
          <w:szCs w:val="18"/>
        </w:rPr>
      </w:pPr>
      <w:r>
        <w:rPr>
          <w:rFonts w:ascii="Verdana" w:hAnsi="Verdana"/>
          <w:sz w:val="18"/>
          <w:szCs w:val="18"/>
        </w:rPr>
        <w:t xml:space="preserve">Celor două celule de fabricație deja cunoscute, de-a lungul acestui studiu, li se alătură încă o celulă de fabricație, din care fac parte două utilaje, deoarece sunt suficiente pentru realizarea celor două racorduri, </w:t>
      </w:r>
      <w:r w:rsidRPr="00E0306F">
        <w:rPr>
          <w:rFonts w:ascii="Verdana" w:hAnsi="Verdana"/>
          <w:sz w:val="18"/>
          <w:szCs w:val="18"/>
        </w:rPr>
        <w:t>racord GS tip A PN 160 și racord GS tip B PN 160 (prezentate în anexele 11 și 12)</w:t>
      </w:r>
      <w:r>
        <w:rPr>
          <w:rFonts w:ascii="Verdana" w:hAnsi="Verdana"/>
          <w:sz w:val="18"/>
          <w:szCs w:val="18"/>
        </w:rPr>
        <w:t>, ca rezultat a asamblării unor repere (</w:t>
      </w:r>
      <w:r w:rsidRPr="00E0306F">
        <w:rPr>
          <w:rFonts w:ascii="Verdana" w:hAnsi="Verdana"/>
          <w:sz w:val="18"/>
          <w:szCs w:val="18"/>
        </w:rPr>
        <w:t xml:space="preserve">niplu 1, niplu 2, ștuț și piuliță) ce sunt fabricate pe </w:t>
      </w:r>
      <w:r>
        <w:rPr>
          <w:rFonts w:ascii="Verdana" w:hAnsi="Verdana"/>
          <w:sz w:val="18"/>
          <w:szCs w:val="18"/>
        </w:rPr>
        <w:t>C</w:t>
      </w:r>
      <w:r w:rsidRPr="00E0306F">
        <w:rPr>
          <w:rFonts w:ascii="Verdana" w:hAnsi="Verdana"/>
          <w:sz w:val="18"/>
          <w:szCs w:val="18"/>
        </w:rPr>
        <w:t xml:space="preserve">2. </w:t>
      </w:r>
      <w:r>
        <w:rPr>
          <w:rFonts w:ascii="Verdana" w:hAnsi="Verdana"/>
          <w:sz w:val="18"/>
          <w:szCs w:val="18"/>
        </w:rPr>
        <w:t xml:space="preserve">S-a aplicat algoritmul DCA (Direct </w:t>
      </w:r>
      <w:proofErr w:type="spellStart"/>
      <w:r>
        <w:rPr>
          <w:rFonts w:ascii="Verdana" w:hAnsi="Verdana"/>
          <w:sz w:val="18"/>
          <w:szCs w:val="18"/>
        </w:rPr>
        <w:t>Clustering</w:t>
      </w:r>
      <w:proofErr w:type="spellEnd"/>
      <w:r>
        <w:rPr>
          <w:rFonts w:ascii="Verdana" w:hAnsi="Verdana"/>
          <w:sz w:val="18"/>
          <w:szCs w:val="18"/>
        </w:rPr>
        <w:t xml:space="preserve"> </w:t>
      </w:r>
      <w:proofErr w:type="spellStart"/>
      <w:r>
        <w:rPr>
          <w:rFonts w:ascii="Verdana" w:hAnsi="Verdana"/>
          <w:sz w:val="18"/>
          <w:szCs w:val="18"/>
        </w:rPr>
        <w:t>Algorithm</w:t>
      </w:r>
      <w:proofErr w:type="spellEnd"/>
      <w:r>
        <w:rPr>
          <w:rFonts w:ascii="Verdana" w:hAnsi="Verdana"/>
          <w:sz w:val="18"/>
          <w:szCs w:val="18"/>
        </w:rPr>
        <w:t>)</w:t>
      </w:r>
      <w:r w:rsidRPr="00AB4C5F">
        <w:rPr>
          <w:rFonts w:ascii="Verdana" w:hAnsi="Verdana"/>
          <w:sz w:val="18"/>
          <w:szCs w:val="18"/>
        </w:rPr>
        <w:t xml:space="preserve"> </w:t>
      </w:r>
      <w:r>
        <w:rPr>
          <w:rFonts w:ascii="Verdana" w:hAnsi="Verdana"/>
          <w:sz w:val="18"/>
          <w:szCs w:val="18"/>
        </w:rPr>
        <w:t>pentru stabilirea componenței celulelor de fabricație. Se mai calculează și eficiența celulei C3, cu ajutorul pro</w:t>
      </w:r>
      <w:r w:rsidR="000C605C">
        <w:rPr>
          <w:rFonts w:ascii="Verdana" w:hAnsi="Verdana"/>
          <w:sz w:val="18"/>
          <w:szCs w:val="18"/>
        </w:rPr>
        <w:t xml:space="preserve">gramului </w:t>
      </w:r>
      <w:proofErr w:type="spellStart"/>
      <w:r w:rsidR="000C605C">
        <w:rPr>
          <w:rFonts w:ascii="Verdana" w:hAnsi="Verdana"/>
          <w:sz w:val="18"/>
          <w:szCs w:val="18"/>
        </w:rPr>
        <w:t>Flexible</w:t>
      </w:r>
      <w:proofErr w:type="spellEnd"/>
      <w:r w:rsidR="000C605C">
        <w:rPr>
          <w:rFonts w:ascii="Verdana" w:hAnsi="Verdana"/>
          <w:sz w:val="18"/>
          <w:szCs w:val="18"/>
        </w:rPr>
        <w:t xml:space="preserve"> Line </w:t>
      </w:r>
      <w:proofErr w:type="spellStart"/>
      <w:r w:rsidR="000C605C">
        <w:rPr>
          <w:rFonts w:ascii="Verdana" w:hAnsi="Verdana"/>
          <w:sz w:val="18"/>
          <w:szCs w:val="18"/>
        </w:rPr>
        <w:t>Balancing</w:t>
      </w:r>
      <w:proofErr w:type="spellEnd"/>
      <w:r w:rsidR="000C605C">
        <w:rPr>
          <w:rFonts w:ascii="Verdana" w:hAnsi="Verdana"/>
          <w:sz w:val="18"/>
          <w:szCs w:val="18"/>
        </w:rPr>
        <w:t>.</w:t>
      </w:r>
    </w:p>
    <w:p w:rsidR="006F1B4F" w:rsidRDefault="006F1B4F" w:rsidP="006F1B4F">
      <w:pPr>
        <w:ind w:firstLine="720"/>
        <w:jc w:val="both"/>
        <w:rPr>
          <w:rFonts w:ascii="Verdana" w:hAnsi="Verdana"/>
          <w:sz w:val="18"/>
          <w:szCs w:val="18"/>
        </w:rPr>
      </w:pPr>
      <w:r>
        <w:rPr>
          <w:rFonts w:ascii="Verdana" w:hAnsi="Verdana"/>
          <w:sz w:val="18"/>
          <w:szCs w:val="18"/>
        </w:rPr>
        <w:t>În ultima etapă s-a stabilit ordinea de lansare în fabricație a reperelor ce sunt procesate în C2, fiind vorba de 6 produse ce sunt procesate pe 16 utilaje.</w:t>
      </w:r>
    </w:p>
    <w:p w:rsidR="006F1B4F" w:rsidRDefault="006F1B4F" w:rsidP="006F1B4F">
      <w:pPr>
        <w:ind w:firstLine="720"/>
        <w:jc w:val="both"/>
        <w:rPr>
          <w:rFonts w:ascii="Verdana" w:hAnsi="Verdana"/>
          <w:sz w:val="18"/>
          <w:szCs w:val="18"/>
        </w:rPr>
      </w:pPr>
      <w:r>
        <w:rPr>
          <w:rFonts w:ascii="Verdana" w:hAnsi="Verdana"/>
          <w:sz w:val="18"/>
          <w:szCs w:val="18"/>
        </w:rPr>
        <w:t>În finalul capitolului s-a realizat dimensionarea întregului SP, compus din cele trei celule de fabricație</w:t>
      </w:r>
      <w:r w:rsidR="000C605C">
        <w:rPr>
          <w:rFonts w:ascii="Verdana" w:hAnsi="Verdana"/>
          <w:sz w:val="18"/>
          <w:szCs w:val="18"/>
        </w:rPr>
        <w:t xml:space="preserve"> (fig.</w:t>
      </w:r>
      <w:r w:rsidR="00F02928">
        <w:rPr>
          <w:rFonts w:ascii="Verdana" w:hAnsi="Verdana"/>
          <w:sz w:val="18"/>
          <w:szCs w:val="18"/>
        </w:rPr>
        <w:t>2</w:t>
      </w:r>
      <w:r w:rsidR="000C605C">
        <w:rPr>
          <w:rFonts w:ascii="Verdana" w:hAnsi="Verdana"/>
          <w:sz w:val="18"/>
          <w:szCs w:val="18"/>
        </w:rPr>
        <w:t>)</w:t>
      </w:r>
      <w:r>
        <w:rPr>
          <w:rFonts w:ascii="Verdana" w:hAnsi="Verdana"/>
          <w:sz w:val="18"/>
          <w:szCs w:val="18"/>
        </w:rPr>
        <w:t>.</w:t>
      </w:r>
    </w:p>
    <w:p w:rsidR="006F1B4F" w:rsidRPr="00FE6511" w:rsidRDefault="006F1B4F" w:rsidP="006F1B4F">
      <w:pPr>
        <w:ind w:firstLine="708"/>
        <w:jc w:val="both"/>
      </w:pPr>
      <w:r w:rsidRPr="0090716C">
        <w:rPr>
          <w:rFonts w:ascii="Verdana" w:hAnsi="Verdana"/>
          <w:b/>
          <w:sz w:val="18"/>
          <w:szCs w:val="18"/>
        </w:rPr>
        <w:t>Capitolul 7</w:t>
      </w:r>
      <w:r>
        <w:rPr>
          <w:rFonts w:ascii="Verdana" w:hAnsi="Verdana"/>
          <w:b/>
          <w:sz w:val="18"/>
          <w:szCs w:val="18"/>
        </w:rPr>
        <w:t xml:space="preserve"> - </w:t>
      </w:r>
      <w:r w:rsidRPr="0090716C">
        <w:rPr>
          <w:rFonts w:ascii="Verdana" w:hAnsi="Verdana"/>
          <w:sz w:val="18"/>
          <w:szCs w:val="18"/>
        </w:rPr>
        <w:t>S</w:t>
      </w:r>
      <w:r w:rsidRPr="009B75AF">
        <w:rPr>
          <w:rFonts w:ascii="Verdana" w:hAnsi="Verdana"/>
          <w:sz w:val="18"/>
          <w:szCs w:val="18"/>
        </w:rPr>
        <w:t>e realizează optimizarea prin simulare a fluxurilor de producție a SPRI proiectate în</w:t>
      </w:r>
      <w:r>
        <w:rPr>
          <w:rFonts w:ascii="Verdana" w:hAnsi="Verdana"/>
          <w:sz w:val="18"/>
          <w:szCs w:val="18"/>
        </w:rPr>
        <w:t xml:space="preserve"> </w:t>
      </w:r>
      <w:r w:rsidRPr="009B75AF">
        <w:rPr>
          <w:rFonts w:ascii="Verdana" w:hAnsi="Verdana"/>
          <w:sz w:val="18"/>
          <w:szCs w:val="18"/>
        </w:rPr>
        <w:t xml:space="preserve">capitolul </w:t>
      </w:r>
      <w:r>
        <w:rPr>
          <w:rFonts w:ascii="Verdana" w:hAnsi="Verdana"/>
          <w:sz w:val="18"/>
          <w:szCs w:val="18"/>
        </w:rPr>
        <w:t xml:space="preserve">6. Se elaborează o metodologie </w:t>
      </w:r>
      <w:r w:rsidRPr="009B75AF">
        <w:rPr>
          <w:rFonts w:ascii="Verdana" w:hAnsi="Verdana"/>
          <w:sz w:val="18"/>
          <w:szCs w:val="18"/>
        </w:rPr>
        <w:t xml:space="preserve">de </w:t>
      </w:r>
      <w:r>
        <w:rPr>
          <w:rFonts w:ascii="Verdana" w:hAnsi="Verdana"/>
          <w:sz w:val="18"/>
          <w:szCs w:val="18"/>
        </w:rPr>
        <w:t xml:space="preserve">simulare-optimizare, a cărei etape sunt prezentate </w:t>
      </w:r>
      <w:r w:rsidR="00D16C6E">
        <w:rPr>
          <w:rFonts w:ascii="Verdana" w:hAnsi="Verdana"/>
          <w:sz w:val="18"/>
          <w:szCs w:val="18"/>
        </w:rPr>
        <w:t xml:space="preserve">apoi </w:t>
      </w:r>
      <w:r>
        <w:rPr>
          <w:rFonts w:ascii="Verdana" w:hAnsi="Verdana"/>
          <w:sz w:val="18"/>
          <w:szCs w:val="18"/>
        </w:rPr>
        <w:t>detaliat</w:t>
      </w:r>
      <w:r w:rsidR="00D16C6E">
        <w:rPr>
          <w:rFonts w:ascii="Verdana" w:hAnsi="Verdana"/>
          <w:sz w:val="18"/>
          <w:szCs w:val="18"/>
        </w:rPr>
        <w:t>.</w:t>
      </w:r>
      <w:r>
        <w:rPr>
          <w:rFonts w:ascii="Verdana" w:hAnsi="Verdana"/>
          <w:sz w:val="18"/>
          <w:szCs w:val="18"/>
        </w:rPr>
        <w:t xml:space="preserve"> </w:t>
      </w:r>
    </w:p>
    <w:p w:rsidR="00D16C6E" w:rsidRPr="00D16C6E" w:rsidRDefault="00D16C6E" w:rsidP="00D16C6E">
      <w:pPr>
        <w:ind w:firstLine="709"/>
        <w:jc w:val="both"/>
        <w:rPr>
          <w:rFonts w:ascii="Verdana" w:hAnsi="Verdana"/>
          <w:sz w:val="18"/>
          <w:szCs w:val="18"/>
        </w:rPr>
      </w:pPr>
      <w:r w:rsidRPr="00D16C6E">
        <w:rPr>
          <w:rFonts w:ascii="Verdana" w:hAnsi="Verdana"/>
          <w:i/>
          <w:sz w:val="18"/>
          <w:szCs w:val="18"/>
        </w:rPr>
        <w:t>Elaborarea unei metodologii de optimizare prin simulare a fluxurilor de producţie</w:t>
      </w:r>
      <w:r w:rsidRPr="00D16C6E">
        <w:rPr>
          <w:rFonts w:ascii="Verdana" w:hAnsi="Verdana"/>
          <w:sz w:val="18"/>
          <w:szCs w:val="18"/>
        </w:rPr>
        <w:t>, care necesită parcurgea următoarelor etape:</w:t>
      </w:r>
    </w:p>
    <w:p w:rsidR="00D16C6E" w:rsidRDefault="00D16C6E" w:rsidP="00D16C6E">
      <w:pPr>
        <w:pStyle w:val="Listparagraf"/>
        <w:numPr>
          <w:ilvl w:val="0"/>
          <w:numId w:val="7"/>
        </w:numPr>
        <w:ind w:left="1134" w:hanging="425"/>
        <w:jc w:val="both"/>
        <w:rPr>
          <w:rFonts w:ascii="Verdana" w:hAnsi="Verdana"/>
          <w:sz w:val="18"/>
          <w:szCs w:val="18"/>
        </w:rPr>
      </w:pPr>
      <w:r>
        <w:rPr>
          <w:rFonts w:ascii="Verdana" w:hAnsi="Verdana"/>
          <w:sz w:val="18"/>
          <w:szCs w:val="18"/>
        </w:rPr>
        <w:t>D</w:t>
      </w:r>
      <w:r w:rsidRPr="00B72661">
        <w:rPr>
          <w:rFonts w:ascii="Verdana" w:hAnsi="Verdana"/>
          <w:sz w:val="18"/>
          <w:szCs w:val="18"/>
        </w:rPr>
        <w:t>efinirea obiectivelor studiului de flux</w:t>
      </w:r>
      <w:r>
        <w:rPr>
          <w:rFonts w:ascii="Verdana" w:hAnsi="Verdana"/>
          <w:sz w:val="18"/>
          <w:szCs w:val="18"/>
        </w:rPr>
        <w:t>;</w:t>
      </w:r>
    </w:p>
    <w:p w:rsidR="000C605C" w:rsidRDefault="000178C0" w:rsidP="006F1B4F">
      <w:pPr>
        <w:jc w:val="center"/>
        <w:rPr>
          <w:rFonts w:ascii="Verdana" w:hAnsi="Verdana"/>
          <w:b/>
          <w:w w:val="120"/>
          <w:sz w:val="18"/>
          <w:szCs w:val="18"/>
        </w:rPr>
      </w:pPr>
      <w:r>
        <w:rPr>
          <w:rFonts w:ascii="Verdana" w:hAnsi="Verdana"/>
          <w:noProof/>
          <w:sz w:val="18"/>
          <w:szCs w:val="18"/>
          <w:lang w:eastAsia="ro-RO"/>
        </w:rPr>
        <w:drawing>
          <wp:inline distT="0" distB="0" distL="0" distR="0" wp14:anchorId="4FF4F1AB" wp14:editId="02E813A1">
            <wp:extent cx="4908550" cy="1492250"/>
            <wp:effectExtent l="0" t="0" r="0" b="0"/>
            <wp:docPr id="1619"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0" cy="1492250"/>
                    </a:xfrm>
                    <a:prstGeom prst="rect">
                      <a:avLst/>
                    </a:prstGeom>
                    <a:noFill/>
                    <a:ln>
                      <a:noFill/>
                    </a:ln>
                  </pic:spPr>
                </pic:pic>
              </a:graphicData>
            </a:graphic>
          </wp:inline>
        </w:drawing>
      </w:r>
    </w:p>
    <w:p w:rsidR="000178C0" w:rsidRPr="00A84C7A" w:rsidRDefault="00A84C7A" w:rsidP="006F1B4F">
      <w:pPr>
        <w:jc w:val="center"/>
        <w:rPr>
          <w:rFonts w:ascii="Verdana" w:hAnsi="Verdana"/>
          <w:w w:val="120"/>
          <w:sz w:val="16"/>
          <w:szCs w:val="16"/>
        </w:rPr>
      </w:pPr>
      <w:r w:rsidRPr="00ED3943">
        <w:rPr>
          <w:rFonts w:ascii="Verdana" w:hAnsi="Verdana"/>
          <w:sz w:val="16"/>
          <w:szCs w:val="16"/>
        </w:rPr>
        <w:t>Fig.</w:t>
      </w:r>
      <w:r w:rsidR="00F02928">
        <w:rPr>
          <w:rFonts w:ascii="Verdana" w:hAnsi="Verdana"/>
          <w:sz w:val="16"/>
          <w:szCs w:val="16"/>
        </w:rPr>
        <w:t>2</w:t>
      </w:r>
      <w:r w:rsidRPr="00ED3943">
        <w:rPr>
          <w:rFonts w:ascii="Verdana" w:hAnsi="Verdana"/>
          <w:sz w:val="16"/>
          <w:szCs w:val="16"/>
        </w:rPr>
        <w:t>.</w:t>
      </w:r>
      <w:r w:rsidRPr="00A84C7A">
        <w:rPr>
          <w:rFonts w:ascii="Verdana" w:hAnsi="Verdana"/>
          <w:w w:val="120"/>
          <w:sz w:val="16"/>
          <w:szCs w:val="16"/>
        </w:rPr>
        <w:t xml:space="preserve"> </w:t>
      </w:r>
      <w:r>
        <w:rPr>
          <w:rFonts w:ascii="Verdana" w:hAnsi="Verdana"/>
          <w:sz w:val="18"/>
          <w:szCs w:val="18"/>
        </w:rPr>
        <w:t>Amplasarea 3D</w:t>
      </w:r>
    </w:p>
    <w:p w:rsidR="000178C0" w:rsidRDefault="000178C0" w:rsidP="006F1B4F">
      <w:pPr>
        <w:jc w:val="center"/>
        <w:rPr>
          <w:rFonts w:ascii="Verdana" w:hAnsi="Verdana"/>
          <w:b/>
          <w:w w:val="120"/>
          <w:sz w:val="18"/>
          <w:szCs w:val="18"/>
        </w:rPr>
      </w:pPr>
    </w:p>
    <w:p w:rsidR="000178C0" w:rsidRDefault="000178C0" w:rsidP="000178C0">
      <w:pPr>
        <w:pStyle w:val="Listparagraf"/>
        <w:numPr>
          <w:ilvl w:val="0"/>
          <w:numId w:val="7"/>
        </w:numPr>
        <w:ind w:left="1134" w:hanging="425"/>
        <w:jc w:val="both"/>
        <w:rPr>
          <w:rFonts w:ascii="Verdana" w:hAnsi="Verdana"/>
          <w:sz w:val="18"/>
          <w:szCs w:val="18"/>
        </w:rPr>
      </w:pPr>
      <w:r>
        <w:rPr>
          <w:rFonts w:ascii="Verdana" w:hAnsi="Verdana"/>
          <w:sz w:val="18"/>
          <w:szCs w:val="18"/>
        </w:rPr>
        <w:t>Identificarea și soluționarea problemelor ce apar în fluxurile de producție;</w:t>
      </w:r>
    </w:p>
    <w:p w:rsidR="000178C0" w:rsidRDefault="000178C0" w:rsidP="000178C0">
      <w:pPr>
        <w:pStyle w:val="Listparagraf"/>
        <w:numPr>
          <w:ilvl w:val="0"/>
          <w:numId w:val="7"/>
        </w:numPr>
        <w:ind w:left="1134" w:hanging="425"/>
        <w:jc w:val="both"/>
        <w:rPr>
          <w:rFonts w:ascii="Verdana" w:hAnsi="Verdana"/>
          <w:sz w:val="18"/>
          <w:szCs w:val="18"/>
        </w:rPr>
      </w:pPr>
      <w:r>
        <w:rPr>
          <w:rFonts w:ascii="Verdana" w:hAnsi="Verdana"/>
          <w:sz w:val="18"/>
          <w:szCs w:val="18"/>
        </w:rPr>
        <w:t>Stabilirea resurselor;</w:t>
      </w:r>
    </w:p>
    <w:p w:rsidR="000178C0" w:rsidRDefault="000178C0" w:rsidP="000178C0">
      <w:pPr>
        <w:pStyle w:val="Listparagraf"/>
        <w:numPr>
          <w:ilvl w:val="0"/>
          <w:numId w:val="7"/>
        </w:numPr>
        <w:ind w:left="1134" w:hanging="425"/>
        <w:jc w:val="both"/>
        <w:rPr>
          <w:rFonts w:ascii="Verdana" w:hAnsi="Verdana"/>
          <w:sz w:val="18"/>
          <w:szCs w:val="18"/>
        </w:rPr>
      </w:pPr>
      <w:r w:rsidRPr="0026425A">
        <w:rPr>
          <w:rFonts w:ascii="Verdana" w:hAnsi="Verdana"/>
          <w:sz w:val="18"/>
          <w:szCs w:val="18"/>
        </w:rPr>
        <w:t xml:space="preserve">Modelarea resurselor </w:t>
      </w:r>
      <w:r>
        <w:rPr>
          <w:rFonts w:ascii="Verdana" w:hAnsi="Verdana"/>
          <w:sz w:val="18"/>
          <w:szCs w:val="18"/>
        </w:rPr>
        <w:t>mobilizate în procesul de producție</w:t>
      </w:r>
      <w:r w:rsidRPr="0026425A">
        <w:rPr>
          <w:rFonts w:ascii="Verdana" w:hAnsi="Verdana"/>
          <w:sz w:val="18"/>
          <w:szCs w:val="18"/>
        </w:rPr>
        <w:t>;</w:t>
      </w:r>
    </w:p>
    <w:p w:rsidR="000178C0" w:rsidRPr="009E2AB9" w:rsidRDefault="000178C0" w:rsidP="000178C0">
      <w:pPr>
        <w:pStyle w:val="Listparagraf"/>
        <w:numPr>
          <w:ilvl w:val="0"/>
          <w:numId w:val="7"/>
        </w:numPr>
        <w:tabs>
          <w:tab w:val="left" w:pos="1134"/>
        </w:tabs>
        <w:ind w:left="1134" w:hanging="425"/>
        <w:jc w:val="both"/>
        <w:rPr>
          <w:rFonts w:ascii="Verdana" w:hAnsi="Verdana"/>
          <w:sz w:val="18"/>
          <w:szCs w:val="18"/>
        </w:rPr>
      </w:pPr>
      <w:r>
        <w:rPr>
          <w:rFonts w:ascii="Verdana" w:hAnsi="Verdana"/>
          <w:sz w:val="18"/>
          <w:szCs w:val="18"/>
        </w:rPr>
        <w:t>M</w:t>
      </w:r>
      <w:r w:rsidRPr="0026425A">
        <w:rPr>
          <w:rFonts w:ascii="Verdana" w:hAnsi="Verdana"/>
          <w:sz w:val="18"/>
          <w:szCs w:val="18"/>
        </w:rPr>
        <w:t>odelarea fluxurilor</w:t>
      </w:r>
      <w:r>
        <w:rPr>
          <w:rFonts w:ascii="Verdana" w:hAnsi="Verdana"/>
          <w:sz w:val="18"/>
          <w:szCs w:val="18"/>
        </w:rPr>
        <w:t xml:space="preserve"> informaționale și decizionale.</w:t>
      </w:r>
    </w:p>
    <w:p w:rsidR="00D16C6E" w:rsidRDefault="00D16C6E" w:rsidP="00D16C6E">
      <w:pPr>
        <w:ind w:firstLine="709"/>
        <w:jc w:val="both"/>
        <w:rPr>
          <w:rFonts w:ascii="Verdana" w:hAnsi="Verdana"/>
          <w:sz w:val="18"/>
          <w:szCs w:val="18"/>
        </w:rPr>
      </w:pPr>
      <w:r w:rsidRPr="00D16C6E">
        <w:rPr>
          <w:rFonts w:ascii="Verdana" w:hAnsi="Verdana"/>
          <w:sz w:val="18"/>
          <w:szCs w:val="18"/>
        </w:rPr>
        <w:lastRenderedPageBreak/>
        <w:t xml:space="preserve">În continuare se aplică această metodologie de optimizare a fluxurilor de producție prin simularea cu programul de simulare </w:t>
      </w:r>
      <w:proofErr w:type="spellStart"/>
      <w:r w:rsidRPr="00D16C6E">
        <w:rPr>
          <w:rFonts w:ascii="Verdana" w:hAnsi="Verdana"/>
          <w:sz w:val="18"/>
          <w:szCs w:val="18"/>
        </w:rPr>
        <w:t>Extend</w:t>
      </w:r>
      <w:proofErr w:type="spellEnd"/>
      <w:r w:rsidRPr="00D16C6E">
        <w:rPr>
          <w:rFonts w:ascii="Verdana" w:hAnsi="Verdana"/>
          <w:sz w:val="18"/>
          <w:szCs w:val="18"/>
        </w:rPr>
        <w:t xml:space="preserve"> 6.0.</w:t>
      </w:r>
      <w:r>
        <w:rPr>
          <w:rFonts w:ascii="Verdana" w:hAnsi="Verdana"/>
          <w:sz w:val="18"/>
          <w:szCs w:val="18"/>
        </w:rPr>
        <w:t xml:space="preserve"> (fig.</w:t>
      </w:r>
      <w:r w:rsidR="00F02928">
        <w:rPr>
          <w:rFonts w:ascii="Verdana" w:hAnsi="Verdana"/>
          <w:sz w:val="18"/>
          <w:szCs w:val="18"/>
        </w:rPr>
        <w:t>3</w:t>
      </w:r>
      <w:r w:rsidR="00ED3943">
        <w:rPr>
          <w:rFonts w:ascii="Verdana" w:hAnsi="Verdana"/>
          <w:sz w:val="18"/>
          <w:szCs w:val="18"/>
        </w:rPr>
        <w:t xml:space="preserve">, </w:t>
      </w:r>
      <w:r w:rsidR="00F02928">
        <w:rPr>
          <w:rFonts w:ascii="Verdana" w:hAnsi="Verdana"/>
          <w:sz w:val="18"/>
          <w:szCs w:val="18"/>
        </w:rPr>
        <w:t>4</w:t>
      </w:r>
      <w:r w:rsidR="00ED3943">
        <w:rPr>
          <w:rFonts w:ascii="Verdana" w:hAnsi="Verdana"/>
          <w:sz w:val="18"/>
          <w:szCs w:val="18"/>
        </w:rPr>
        <w:t xml:space="preserve"> și </w:t>
      </w:r>
      <w:r w:rsidR="00F02928">
        <w:rPr>
          <w:rFonts w:ascii="Verdana" w:hAnsi="Verdana"/>
          <w:sz w:val="18"/>
          <w:szCs w:val="18"/>
        </w:rPr>
        <w:t>5</w:t>
      </w:r>
      <w:r>
        <w:rPr>
          <w:rFonts w:ascii="Verdana" w:hAnsi="Verdana"/>
          <w:sz w:val="18"/>
          <w:szCs w:val="18"/>
        </w:rPr>
        <w:t>).</w:t>
      </w:r>
      <w:r w:rsidRPr="00D16C6E">
        <w:rPr>
          <w:rFonts w:ascii="Verdana" w:hAnsi="Verdana"/>
          <w:sz w:val="18"/>
          <w:szCs w:val="18"/>
        </w:rPr>
        <w:t xml:space="preserve"> </w:t>
      </w:r>
    </w:p>
    <w:p w:rsidR="00F02928" w:rsidRPr="00F02928" w:rsidRDefault="00F02928" w:rsidP="00D16C6E">
      <w:pPr>
        <w:ind w:firstLine="709"/>
        <w:jc w:val="both"/>
        <w:rPr>
          <w:rFonts w:ascii="Verdana" w:hAnsi="Verdana"/>
          <w:sz w:val="10"/>
          <w:szCs w:val="10"/>
        </w:rPr>
      </w:pPr>
    </w:p>
    <w:p w:rsidR="000178C0" w:rsidRDefault="00ED3943" w:rsidP="006F1B4F">
      <w:pPr>
        <w:jc w:val="center"/>
        <w:rPr>
          <w:rFonts w:ascii="Verdana" w:hAnsi="Verdana"/>
          <w:b/>
          <w:w w:val="120"/>
          <w:sz w:val="18"/>
          <w:szCs w:val="18"/>
        </w:rPr>
      </w:pPr>
      <w:r>
        <w:rPr>
          <w:noProof/>
          <w:lang w:eastAsia="ro-RO"/>
        </w:rPr>
        <w:drawing>
          <wp:inline distT="0" distB="0" distL="0" distR="0" wp14:anchorId="48D2FC0C" wp14:editId="611C412F">
            <wp:extent cx="4659464" cy="2270660"/>
            <wp:effectExtent l="114300" t="95250" r="122555" b="92075"/>
            <wp:docPr id="1775" name="Imagine 5" descr=" 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 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2460" cy="2276993"/>
                    </a:xfrm>
                    <a:prstGeom prst="rect">
                      <a:avLst/>
                    </a:prstGeom>
                    <a:ln>
                      <a:noFill/>
                    </a:ln>
                    <a:effectLst>
                      <a:outerShdw blurRad="63500" sx="102000" sy="102000" algn="ctr" rotWithShape="0">
                        <a:prstClr val="black">
                          <a:alpha val="40000"/>
                        </a:prstClr>
                      </a:outerShdw>
                    </a:effectLst>
                  </pic:spPr>
                </pic:pic>
              </a:graphicData>
            </a:graphic>
          </wp:inline>
        </w:drawing>
      </w:r>
    </w:p>
    <w:p w:rsidR="00ED3943" w:rsidRDefault="00ED3943" w:rsidP="006F1B4F">
      <w:pPr>
        <w:jc w:val="center"/>
        <w:rPr>
          <w:rFonts w:ascii="Verdana" w:hAnsi="Verdana"/>
          <w:sz w:val="16"/>
          <w:szCs w:val="16"/>
        </w:rPr>
      </w:pPr>
      <w:r w:rsidRPr="00ED3943">
        <w:rPr>
          <w:rFonts w:ascii="Verdana" w:hAnsi="Verdana"/>
          <w:sz w:val="16"/>
          <w:szCs w:val="16"/>
        </w:rPr>
        <w:t>Fig.</w:t>
      </w:r>
      <w:r w:rsidR="00F02928">
        <w:rPr>
          <w:rFonts w:ascii="Verdana" w:hAnsi="Verdana"/>
          <w:sz w:val="16"/>
          <w:szCs w:val="16"/>
        </w:rPr>
        <w:t>3</w:t>
      </w:r>
      <w:r w:rsidRPr="00ED3943">
        <w:rPr>
          <w:rFonts w:ascii="Verdana" w:hAnsi="Verdana"/>
          <w:w w:val="120"/>
          <w:sz w:val="16"/>
          <w:szCs w:val="16"/>
        </w:rPr>
        <w:t>.</w:t>
      </w:r>
      <w:r w:rsidRPr="00ED3943">
        <w:rPr>
          <w:rFonts w:ascii="Verdana" w:hAnsi="Verdana"/>
          <w:sz w:val="16"/>
          <w:szCs w:val="16"/>
        </w:rPr>
        <w:t xml:space="preserve"> </w:t>
      </w:r>
      <w:r w:rsidRPr="000F602A">
        <w:rPr>
          <w:rFonts w:ascii="Verdana" w:hAnsi="Verdana"/>
          <w:sz w:val="16"/>
          <w:szCs w:val="16"/>
        </w:rPr>
        <w:t xml:space="preserve">Modelul </w:t>
      </w:r>
      <w:r>
        <w:rPr>
          <w:rFonts w:ascii="Verdana" w:hAnsi="Verdana"/>
          <w:sz w:val="16"/>
          <w:szCs w:val="16"/>
        </w:rPr>
        <w:t>celulei de prelucrare C 2 și a celulei de asamblare C3</w:t>
      </w:r>
    </w:p>
    <w:p w:rsidR="00F02928" w:rsidRDefault="00F02928" w:rsidP="006F1B4F">
      <w:pPr>
        <w:jc w:val="center"/>
        <w:rPr>
          <w:rFonts w:ascii="Verdana" w:hAnsi="Verdana"/>
          <w:sz w:val="16"/>
          <w:szCs w:val="16"/>
        </w:rPr>
      </w:pPr>
    </w:p>
    <w:p w:rsidR="00ED3943" w:rsidRDefault="00ED3943" w:rsidP="00ED3943">
      <w:pPr>
        <w:jc w:val="center"/>
        <w:rPr>
          <w:rFonts w:ascii="Verdana" w:hAnsi="Verdana"/>
          <w:b/>
          <w:w w:val="120"/>
          <w:sz w:val="18"/>
          <w:szCs w:val="18"/>
        </w:rPr>
      </w:pPr>
      <w:r>
        <w:rPr>
          <w:noProof/>
          <w:lang w:eastAsia="ro-RO"/>
        </w:rPr>
        <w:drawing>
          <wp:inline distT="0" distB="0" distL="0" distR="0" wp14:anchorId="0EECA3C4" wp14:editId="27535B83">
            <wp:extent cx="4390802" cy="3267986"/>
            <wp:effectExtent l="114300" t="114300" r="105410" b="123190"/>
            <wp:docPr id="1774" name="Imagin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4297" cy="3285473"/>
                    </a:xfrm>
                    <a:prstGeom prst="rect">
                      <a:avLst/>
                    </a:prstGeom>
                    <a:ln>
                      <a:noFill/>
                    </a:ln>
                    <a:effectLst>
                      <a:outerShdw blurRad="63500" sx="102000" sy="102000" algn="ctr" rotWithShape="0">
                        <a:prstClr val="black">
                          <a:alpha val="40000"/>
                        </a:prstClr>
                      </a:outerShdw>
                    </a:effectLst>
                  </pic:spPr>
                </pic:pic>
              </a:graphicData>
            </a:graphic>
          </wp:inline>
        </w:drawing>
      </w:r>
    </w:p>
    <w:p w:rsidR="00ED3943" w:rsidRDefault="00ED3943" w:rsidP="00ED3943">
      <w:pPr>
        <w:jc w:val="center"/>
        <w:rPr>
          <w:rFonts w:ascii="Verdana" w:hAnsi="Verdana"/>
          <w:b/>
          <w:w w:val="120"/>
          <w:sz w:val="18"/>
          <w:szCs w:val="18"/>
        </w:rPr>
      </w:pPr>
      <w:r w:rsidRPr="000F602A">
        <w:rPr>
          <w:rFonts w:ascii="Verdana" w:hAnsi="Verdana"/>
          <w:sz w:val="16"/>
          <w:szCs w:val="16"/>
        </w:rPr>
        <w:t xml:space="preserve">Fig. </w:t>
      </w:r>
      <w:r w:rsidR="00F02928">
        <w:rPr>
          <w:rFonts w:ascii="Verdana" w:hAnsi="Verdana"/>
          <w:sz w:val="16"/>
          <w:szCs w:val="16"/>
        </w:rPr>
        <w:t>4</w:t>
      </w:r>
      <w:r w:rsidRPr="000F602A">
        <w:rPr>
          <w:rFonts w:ascii="Verdana" w:hAnsi="Verdana"/>
          <w:sz w:val="16"/>
          <w:szCs w:val="16"/>
        </w:rPr>
        <w:t xml:space="preserve">. </w:t>
      </w:r>
      <w:r>
        <w:rPr>
          <w:rFonts w:ascii="Verdana" w:hAnsi="Verdana"/>
          <w:sz w:val="16"/>
          <w:szCs w:val="16"/>
        </w:rPr>
        <w:t>O porțiune din modelul de simulare</w:t>
      </w:r>
    </w:p>
    <w:p w:rsidR="00ED3943" w:rsidRDefault="00ED3943" w:rsidP="00ED3943">
      <w:pPr>
        <w:jc w:val="center"/>
        <w:rPr>
          <w:rFonts w:ascii="Verdana" w:hAnsi="Verdana"/>
          <w:b/>
          <w:w w:val="120"/>
          <w:sz w:val="18"/>
          <w:szCs w:val="18"/>
        </w:rPr>
      </w:pPr>
      <w:r>
        <w:rPr>
          <w:noProof/>
          <w:lang w:eastAsia="ro-RO"/>
        </w:rPr>
        <w:lastRenderedPageBreak/>
        <w:drawing>
          <wp:inline distT="0" distB="0" distL="0" distR="0" wp14:anchorId="6D8600EA" wp14:editId="48DE0D63">
            <wp:extent cx="2313830" cy="3182695"/>
            <wp:effectExtent l="95250" t="114300" r="86995" b="113030"/>
            <wp:docPr id="1773" name="Imagine 14" descr="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descr="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963" cy="3189755"/>
                    </a:xfrm>
                    <a:prstGeom prst="rect">
                      <a:avLst/>
                    </a:prstGeom>
                    <a:ln>
                      <a:noFill/>
                    </a:ln>
                    <a:effectLst>
                      <a:outerShdw blurRad="63500" sx="102000" sy="102000" algn="ctr" rotWithShape="0">
                        <a:prstClr val="black">
                          <a:alpha val="40000"/>
                        </a:prstClr>
                      </a:outerShdw>
                    </a:effectLst>
                  </pic:spPr>
                </pic:pic>
              </a:graphicData>
            </a:graphic>
          </wp:inline>
        </w:drawing>
      </w:r>
    </w:p>
    <w:p w:rsidR="00ED3943" w:rsidRDefault="00ED3943" w:rsidP="00ED3943">
      <w:pPr>
        <w:jc w:val="center"/>
        <w:rPr>
          <w:rFonts w:ascii="Verdana" w:hAnsi="Verdana"/>
          <w:sz w:val="16"/>
          <w:szCs w:val="16"/>
        </w:rPr>
      </w:pPr>
      <w:r w:rsidRPr="000F602A">
        <w:rPr>
          <w:rFonts w:ascii="Verdana" w:hAnsi="Verdana"/>
          <w:sz w:val="16"/>
          <w:szCs w:val="16"/>
        </w:rPr>
        <w:t xml:space="preserve">Fig. </w:t>
      </w:r>
      <w:r w:rsidR="00F02928">
        <w:rPr>
          <w:rFonts w:ascii="Verdana" w:hAnsi="Verdana"/>
          <w:sz w:val="16"/>
          <w:szCs w:val="16"/>
        </w:rPr>
        <w:t>5</w:t>
      </w:r>
      <w:r w:rsidRPr="000F602A">
        <w:rPr>
          <w:rFonts w:ascii="Verdana" w:hAnsi="Verdana"/>
          <w:sz w:val="16"/>
          <w:szCs w:val="16"/>
        </w:rPr>
        <w:t xml:space="preserve">. </w:t>
      </w:r>
      <w:r>
        <w:rPr>
          <w:rFonts w:ascii="Verdana" w:hAnsi="Verdana"/>
          <w:sz w:val="16"/>
          <w:szCs w:val="16"/>
        </w:rPr>
        <w:t>Modelul celulei de asamblare</w:t>
      </w:r>
    </w:p>
    <w:p w:rsidR="000F4678" w:rsidRDefault="000F4678" w:rsidP="00ED3943">
      <w:pPr>
        <w:jc w:val="center"/>
        <w:rPr>
          <w:rFonts w:ascii="Verdana" w:hAnsi="Verdana"/>
          <w:sz w:val="16"/>
          <w:szCs w:val="16"/>
        </w:rPr>
      </w:pPr>
    </w:p>
    <w:p w:rsidR="00777F9B" w:rsidRDefault="00825852" w:rsidP="00F057C2">
      <w:pPr>
        <w:ind w:firstLine="720"/>
        <w:jc w:val="both"/>
        <w:rPr>
          <w:rFonts w:ascii="Verdana" w:hAnsi="Verdana" w:cs="Arial"/>
          <w:sz w:val="18"/>
          <w:szCs w:val="18"/>
          <w:lang w:eastAsia="ro-RO"/>
        </w:rPr>
      </w:pPr>
      <w:r w:rsidRPr="00825852">
        <w:rPr>
          <w:rFonts w:ascii="Verdana" w:hAnsi="Verdana"/>
          <w:b/>
          <w:sz w:val="18"/>
          <w:szCs w:val="18"/>
        </w:rPr>
        <w:t>Concluzii finale și contribuții proprii</w:t>
      </w:r>
      <w:r w:rsidR="00F057C2">
        <w:rPr>
          <w:rFonts w:ascii="Verdana" w:hAnsi="Verdana"/>
          <w:b/>
          <w:sz w:val="18"/>
          <w:szCs w:val="18"/>
        </w:rPr>
        <w:t>.</w:t>
      </w:r>
      <w:r>
        <w:rPr>
          <w:rFonts w:ascii="Verdana" w:hAnsi="Verdana"/>
          <w:b/>
          <w:sz w:val="18"/>
          <w:szCs w:val="18"/>
        </w:rPr>
        <w:t xml:space="preserve"> </w:t>
      </w:r>
      <w:r w:rsidR="00F057C2">
        <w:rPr>
          <w:rFonts w:ascii="Verdana" w:hAnsi="Verdana" w:cs="Arial"/>
          <w:sz w:val="18"/>
          <w:szCs w:val="18"/>
          <w:lang w:eastAsia="ro-RO"/>
        </w:rPr>
        <w:t>Teza, ca de altfel întregul program de cercetare realizat, a avut la bază obiectivele prezentate la capitolul 1.</w:t>
      </w:r>
      <w:r w:rsidR="00777F9B">
        <w:rPr>
          <w:rFonts w:ascii="Verdana" w:hAnsi="Verdana" w:cs="Arial"/>
          <w:sz w:val="18"/>
          <w:szCs w:val="18"/>
          <w:lang w:eastAsia="ro-RO"/>
        </w:rPr>
        <w:t xml:space="preserve"> Se analizează fiecare obiectiv propus și se precizează locul și modul de înfăptuire al acestuia. </w:t>
      </w:r>
    </w:p>
    <w:p w:rsidR="00777F9B" w:rsidRDefault="00777F9B" w:rsidP="00777F9B">
      <w:pPr>
        <w:ind w:firstLine="720"/>
        <w:jc w:val="both"/>
        <w:rPr>
          <w:rFonts w:ascii="Verdana" w:hAnsi="Verdana" w:cs="Arial"/>
          <w:sz w:val="18"/>
          <w:szCs w:val="18"/>
          <w:lang w:eastAsia="ro-RO"/>
        </w:rPr>
      </w:pPr>
      <w:r>
        <w:rPr>
          <w:rFonts w:ascii="Verdana" w:hAnsi="Verdana" w:cs="Arial"/>
          <w:sz w:val="18"/>
          <w:szCs w:val="18"/>
          <w:lang w:eastAsia="ro-RO"/>
        </w:rPr>
        <w:t>În urma sintetizării informațiilor din capitolele acestei lucrări s-au desprins o serie de concluzii, printre care:</w:t>
      </w:r>
    </w:p>
    <w:p w:rsidR="00B7547D" w:rsidRPr="00A56AC8"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sz w:val="18"/>
          <w:szCs w:val="18"/>
        </w:rPr>
        <w:t xml:space="preserve">Sistemele de tip linie de producție, grupă de mașini sau celulă de fabricație sunt considerate </w:t>
      </w:r>
      <w:r>
        <w:rPr>
          <w:rFonts w:ascii="Verdana" w:hAnsi="Verdana"/>
          <w:sz w:val="18"/>
          <w:szCs w:val="18"/>
        </w:rPr>
        <w:t xml:space="preserve">SPRI </w:t>
      </w:r>
      <w:r w:rsidRPr="00A56AC8">
        <w:rPr>
          <w:rFonts w:ascii="Verdana" w:hAnsi="Verdana"/>
          <w:sz w:val="18"/>
          <w:szCs w:val="18"/>
        </w:rPr>
        <w:t>în raport cu sistemele de producție industriale.</w:t>
      </w:r>
    </w:p>
    <w:p w:rsidR="00B7547D"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sz w:val="18"/>
          <w:szCs w:val="18"/>
        </w:rPr>
        <w:t>Sistemele de tip linie de producție, grupă de mașini sau celulă de fabricație pot fi considerate sisteme de producție de rang superior în raport cu locurile de muncă din care sunt formate.</w:t>
      </w:r>
    </w:p>
    <w:p w:rsidR="00B7547D" w:rsidRPr="00A56AC8"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sz w:val="18"/>
          <w:szCs w:val="18"/>
        </w:rPr>
        <w:t>La aplicarea algoritmului CRAFT trebuie ținut cont de faptul că amplasamentul trebuie să conțină un lot compact de celule, iar forma inițială a suprafețelor ocupate de utilaje poate fi modificat de program.</w:t>
      </w:r>
    </w:p>
    <w:p w:rsidR="00B7547D" w:rsidRPr="00B7547D"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bCs/>
          <w:color w:val="000000"/>
          <w:sz w:val="18"/>
          <w:szCs w:val="18"/>
        </w:rPr>
        <w:t>Ordonanțarea producției este fără îndoială una dintre cele mai dificile probleme de organizare și constă în efectuarea unui șir de calcule pe baza cărora se stabilește ordinea de lansare în execuție a produselor.</w:t>
      </w:r>
    </w:p>
    <w:p w:rsidR="00B7547D" w:rsidRPr="00A56AC8"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color w:val="222222"/>
          <w:sz w:val="18"/>
          <w:szCs w:val="18"/>
        </w:rPr>
        <w:t>Modelul de simulare este construit pentru a rezolva o problemă, dar numai utilizare simulării nu permite găsirea unei soluții optime. Ea trebuie utilizată într-un proces de optimizare.</w:t>
      </w:r>
    </w:p>
    <w:p w:rsidR="00B7547D" w:rsidRPr="00A56AC8"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sz w:val="18"/>
          <w:szCs w:val="18"/>
        </w:rPr>
        <w:t xml:space="preserve">Fără a viza explicit optimizarea, un studiu al fluxurilor prin simulare poate viza și alte aspecte. Un model de simulare poate juca și rol de suport dinamic de formare. Acest lucru este foarte util în a înțelege efectul aspectelor stocastice în sistemul fluxurilor. </w:t>
      </w:r>
    </w:p>
    <w:p w:rsidR="00B7547D" w:rsidRPr="00A56AC8" w:rsidRDefault="00B7547D" w:rsidP="00B7547D">
      <w:pPr>
        <w:pStyle w:val="Listparagraf"/>
        <w:numPr>
          <w:ilvl w:val="0"/>
          <w:numId w:val="8"/>
        </w:numPr>
        <w:ind w:left="709" w:hanging="283"/>
        <w:jc w:val="both"/>
        <w:rPr>
          <w:rFonts w:ascii="Verdana" w:hAnsi="Verdana"/>
          <w:sz w:val="18"/>
          <w:szCs w:val="18"/>
        </w:rPr>
      </w:pPr>
      <w:r w:rsidRPr="00A56AC8">
        <w:rPr>
          <w:rFonts w:ascii="Verdana" w:hAnsi="Verdana"/>
          <w:sz w:val="18"/>
          <w:szCs w:val="18"/>
        </w:rPr>
        <w:lastRenderedPageBreak/>
        <w:t>Informații</w:t>
      </w:r>
      <w:r>
        <w:rPr>
          <w:rFonts w:ascii="Verdana" w:hAnsi="Verdana"/>
          <w:sz w:val="18"/>
          <w:szCs w:val="18"/>
        </w:rPr>
        <w:t>le</w:t>
      </w:r>
      <w:r w:rsidRPr="00A56AC8">
        <w:rPr>
          <w:rFonts w:ascii="Verdana" w:hAnsi="Verdana"/>
          <w:sz w:val="18"/>
          <w:szCs w:val="18"/>
        </w:rPr>
        <w:t xml:space="preserve"> privind caracteristicile principale ale resurselor mobilizate în procesul de producție (locuri de muncă, zone de stocare/depozitare, transportoare, c</w:t>
      </w:r>
      <w:r>
        <w:rPr>
          <w:rFonts w:ascii="Verdana" w:hAnsi="Verdana"/>
          <w:sz w:val="18"/>
          <w:szCs w:val="18"/>
        </w:rPr>
        <w:t>ărucioare etc.), trebuie strict determinate</w:t>
      </w:r>
      <w:r w:rsidRPr="00A56AC8">
        <w:rPr>
          <w:rFonts w:ascii="Verdana" w:hAnsi="Verdana"/>
          <w:sz w:val="18"/>
          <w:szCs w:val="18"/>
        </w:rPr>
        <w:t xml:space="preserve"> înainte de </w:t>
      </w:r>
      <w:r>
        <w:rPr>
          <w:rFonts w:ascii="Verdana" w:hAnsi="Verdana"/>
          <w:sz w:val="18"/>
          <w:szCs w:val="18"/>
        </w:rPr>
        <w:t>realizarea modelului</w:t>
      </w:r>
      <w:r w:rsidRPr="00A56AC8">
        <w:rPr>
          <w:rFonts w:ascii="Verdana" w:hAnsi="Verdana"/>
          <w:sz w:val="18"/>
          <w:szCs w:val="18"/>
        </w:rPr>
        <w:t xml:space="preserve"> pentru simulare. </w:t>
      </w:r>
    </w:p>
    <w:p w:rsidR="00F057C2" w:rsidRPr="00B7547D" w:rsidRDefault="00F057C2" w:rsidP="00B7547D">
      <w:pPr>
        <w:jc w:val="both"/>
        <w:rPr>
          <w:rFonts w:ascii="Verdana" w:hAnsi="Verdana" w:cs="Arial"/>
          <w:sz w:val="18"/>
          <w:szCs w:val="18"/>
          <w:lang w:eastAsia="ro-RO"/>
        </w:rPr>
      </w:pPr>
    </w:p>
    <w:p w:rsidR="000F4678" w:rsidRPr="00BA6CD1" w:rsidRDefault="00825852" w:rsidP="000F4678">
      <w:pPr>
        <w:ind w:firstLine="720"/>
        <w:jc w:val="both"/>
        <w:rPr>
          <w:rFonts w:ascii="Verdana" w:hAnsi="Verdana"/>
          <w:b/>
          <w:sz w:val="18"/>
          <w:szCs w:val="18"/>
        </w:rPr>
      </w:pPr>
      <w:r w:rsidRPr="00BA6CD1">
        <w:rPr>
          <w:rFonts w:ascii="Verdana" w:hAnsi="Verdana"/>
          <w:b/>
          <w:sz w:val="18"/>
          <w:szCs w:val="18"/>
        </w:rPr>
        <w:t xml:space="preserve"> </w:t>
      </w:r>
      <w:r w:rsidR="000F4678" w:rsidRPr="00BA6CD1">
        <w:rPr>
          <w:rFonts w:ascii="Verdana" w:hAnsi="Verdana"/>
          <w:b/>
          <w:sz w:val="18"/>
          <w:szCs w:val="18"/>
        </w:rPr>
        <w:t>Contribuții proprii</w:t>
      </w:r>
    </w:p>
    <w:p w:rsidR="000F4678" w:rsidRDefault="000F4678" w:rsidP="000F4678">
      <w:pPr>
        <w:ind w:firstLine="720"/>
        <w:jc w:val="both"/>
        <w:rPr>
          <w:rFonts w:ascii="Verdana" w:hAnsi="Verdana"/>
          <w:sz w:val="18"/>
          <w:szCs w:val="18"/>
        </w:rPr>
      </w:pPr>
      <w:r w:rsidRPr="00A56AC8">
        <w:rPr>
          <w:rFonts w:ascii="Verdana" w:hAnsi="Verdana"/>
          <w:sz w:val="18"/>
          <w:szCs w:val="18"/>
        </w:rPr>
        <w:t>În urma proceselor de documentare</w:t>
      </w:r>
      <w:r>
        <w:rPr>
          <w:rFonts w:ascii="Verdana" w:hAnsi="Verdana"/>
          <w:sz w:val="18"/>
          <w:szCs w:val="18"/>
        </w:rPr>
        <w:t xml:space="preserve"> și cercetare realizate în Universitatea Politehnica din Timișoara și la Universitatea din Szeged - Ungaria, s-au detașat următoarele contribuții originale:</w:t>
      </w:r>
    </w:p>
    <w:p w:rsidR="000F4678" w:rsidRPr="00A62880" w:rsidRDefault="000F4678" w:rsidP="000F4678">
      <w:pPr>
        <w:autoSpaceDE w:val="0"/>
        <w:autoSpaceDN w:val="0"/>
        <w:adjustRightInd w:val="0"/>
        <w:jc w:val="both"/>
        <w:rPr>
          <w:rFonts w:ascii="Verdana" w:hAnsi="Verdana"/>
          <w:sz w:val="18"/>
          <w:szCs w:val="18"/>
          <w:lang w:eastAsia="ro-RO"/>
        </w:rPr>
      </w:pPr>
      <w:r>
        <w:rPr>
          <w:rFonts w:ascii="Verdana" w:hAnsi="Verdana"/>
          <w:sz w:val="18"/>
          <w:szCs w:val="18"/>
          <w:lang w:eastAsia="ro-RO"/>
        </w:rPr>
        <w:tab/>
        <w:t>C</w:t>
      </w:r>
      <w:r w:rsidRPr="00A62880">
        <w:rPr>
          <w:rFonts w:ascii="Verdana" w:hAnsi="Verdana"/>
          <w:sz w:val="18"/>
          <w:szCs w:val="18"/>
          <w:lang w:eastAsia="ro-RO"/>
        </w:rPr>
        <w:t>ontribu</w:t>
      </w:r>
      <w:r w:rsidRPr="00A62880">
        <w:rPr>
          <w:rFonts w:ascii="Verdana" w:hAnsi="Verdana" w:cs="TimesNewRoman"/>
          <w:sz w:val="18"/>
          <w:szCs w:val="18"/>
          <w:lang w:eastAsia="ro-RO"/>
        </w:rPr>
        <w:t>ț</w:t>
      </w:r>
      <w:r>
        <w:rPr>
          <w:rFonts w:ascii="Verdana" w:hAnsi="Verdana"/>
          <w:sz w:val="18"/>
          <w:szCs w:val="18"/>
          <w:lang w:eastAsia="ro-RO"/>
        </w:rPr>
        <w:t>ii originale rezultate din</w:t>
      </w:r>
      <w:r w:rsidRPr="00A62880">
        <w:rPr>
          <w:rFonts w:ascii="Verdana" w:hAnsi="Verdana"/>
          <w:sz w:val="18"/>
          <w:szCs w:val="18"/>
          <w:lang w:eastAsia="ro-RO"/>
        </w:rPr>
        <w:t xml:space="preserve"> cercet</w:t>
      </w:r>
      <w:r w:rsidRPr="00A62880">
        <w:rPr>
          <w:rFonts w:ascii="Verdana" w:hAnsi="Verdana" w:cs="TimesNewRoman"/>
          <w:sz w:val="18"/>
          <w:szCs w:val="18"/>
          <w:lang w:eastAsia="ro-RO"/>
        </w:rPr>
        <w:t>ă</w:t>
      </w:r>
      <w:r w:rsidRPr="00A62880">
        <w:rPr>
          <w:rFonts w:ascii="Verdana" w:hAnsi="Verdana"/>
          <w:sz w:val="18"/>
          <w:szCs w:val="18"/>
          <w:lang w:eastAsia="ro-RO"/>
        </w:rPr>
        <w:t xml:space="preserve">rile teoretice </w:t>
      </w:r>
      <w:r w:rsidRPr="00A62880">
        <w:rPr>
          <w:rFonts w:ascii="Verdana" w:hAnsi="Verdana" w:cs="TimesNewRoman"/>
          <w:sz w:val="18"/>
          <w:szCs w:val="18"/>
          <w:lang w:eastAsia="ro-RO"/>
        </w:rPr>
        <w:t>ș</w:t>
      </w:r>
      <w:r w:rsidRPr="00A62880">
        <w:rPr>
          <w:rFonts w:ascii="Verdana" w:hAnsi="Verdana"/>
          <w:sz w:val="18"/>
          <w:szCs w:val="18"/>
          <w:lang w:eastAsia="ro-RO"/>
        </w:rPr>
        <w:t>i aplicative efectuate</w:t>
      </w:r>
      <w:r>
        <w:rPr>
          <w:rFonts w:ascii="Verdana" w:hAnsi="Verdana" w:cs="TimesNewRoman"/>
          <w:sz w:val="18"/>
          <w:szCs w:val="18"/>
          <w:lang w:eastAsia="ro-RO"/>
        </w:rPr>
        <w:t>:</w:t>
      </w:r>
    </w:p>
    <w:p w:rsidR="000F4678" w:rsidRPr="005476ED" w:rsidRDefault="000F4678" w:rsidP="000F4678">
      <w:pPr>
        <w:pStyle w:val="Listparagraf"/>
        <w:numPr>
          <w:ilvl w:val="0"/>
          <w:numId w:val="6"/>
        </w:numPr>
        <w:ind w:left="851" w:hanging="284"/>
        <w:jc w:val="both"/>
        <w:rPr>
          <w:rFonts w:ascii="Verdana" w:hAnsi="Verdana"/>
          <w:sz w:val="18"/>
          <w:szCs w:val="18"/>
        </w:rPr>
      </w:pPr>
      <w:r w:rsidRPr="00996C9C">
        <w:rPr>
          <w:rFonts w:ascii="Verdana" w:hAnsi="Verdana" w:cs="Arial"/>
          <w:b/>
          <w:i/>
          <w:sz w:val="18"/>
          <w:szCs w:val="18"/>
          <w:lang w:eastAsia="ro-RO"/>
        </w:rPr>
        <w:t>Luarea deciziilor optime în managementul producției, în urma analizării soluțiilor oferite de aplicațiile programelor informatice dedicate</w:t>
      </w:r>
      <w:r>
        <w:rPr>
          <w:rFonts w:ascii="Verdana" w:hAnsi="Verdana" w:cs="Arial"/>
          <w:sz w:val="18"/>
          <w:szCs w:val="18"/>
          <w:lang w:eastAsia="ro-RO"/>
        </w:rPr>
        <w:t>:</w:t>
      </w:r>
    </w:p>
    <w:p w:rsidR="000F4678" w:rsidRDefault="000F4678" w:rsidP="000F4678">
      <w:pPr>
        <w:pStyle w:val="Listparagraf"/>
        <w:numPr>
          <w:ilvl w:val="0"/>
          <w:numId w:val="4"/>
        </w:numPr>
        <w:ind w:left="1134" w:hanging="283"/>
        <w:jc w:val="both"/>
        <w:rPr>
          <w:rFonts w:ascii="Verdana" w:hAnsi="Verdana"/>
          <w:sz w:val="18"/>
          <w:szCs w:val="18"/>
        </w:rPr>
      </w:pPr>
      <w:r>
        <w:rPr>
          <w:rFonts w:ascii="Verdana" w:hAnsi="Verdana"/>
          <w:sz w:val="18"/>
          <w:szCs w:val="18"/>
        </w:rPr>
        <w:t xml:space="preserve">Programul informatic </w:t>
      </w:r>
      <w:proofErr w:type="spellStart"/>
      <w:r>
        <w:rPr>
          <w:rFonts w:ascii="Verdana" w:hAnsi="Verdana"/>
          <w:sz w:val="18"/>
          <w:szCs w:val="18"/>
        </w:rPr>
        <w:t>WinQSB</w:t>
      </w:r>
      <w:proofErr w:type="spellEnd"/>
      <w:r>
        <w:rPr>
          <w:rFonts w:ascii="Verdana" w:hAnsi="Verdana"/>
          <w:sz w:val="18"/>
          <w:szCs w:val="18"/>
        </w:rPr>
        <w:t xml:space="preserve"> – a fost utilizat în aplicații pentru diverse studii de caz precum: </w:t>
      </w:r>
    </w:p>
    <w:p w:rsidR="000F4678" w:rsidRDefault="000F4678" w:rsidP="000F4678">
      <w:pPr>
        <w:pStyle w:val="Listparagraf"/>
        <w:numPr>
          <w:ilvl w:val="0"/>
          <w:numId w:val="5"/>
        </w:numPr>
        <w:jc w:val="both"/>
        <w:rPr>
          <w:rFonts w:ascii="Verdana" w:hAnsi="Verdana"/>
          <w:sz w:val="18"/>
          <w:szCs w:val="18"/>
        </w:rPr>
      </w:pPr>
      <w:r>
        <w:rPr>
          <w:rFonts w:ascii="Verdana" w:hAnsi="Verdana"/>
          <w:sz w:val="18"/>
          <w:szCs w:val="18"/>
        </w:rPr>
        <w:t>analiza drumului critic, aplicându-se metodele CPM și PERT;</w:t>
      </w:r>
    </w:p>
    <w:p w:rsidR="000F4678" w:rsidRDefault="000F4678" w:rsidP="000F4678">
      <w:pPr>
        <w:pStyle w:val="Listparagraf"/>
        <w:numPr>
          <w:ilvl w:val="0"/>
          <w:numId w:val="5"/>
        </w:numPr>
        <w:jc w:val="both"/>
        <w:rPr>
          <w:rFonts w:ascii="Verdana" w:hAnsi="Verdana"/>
          <w:sz w:val="18"/>
          <w:szCs w:val="18"/>
        </w:rPr>
      </w:pPr>
      <w:r>
        <w:rPr>
          <w:rFonts w:ascii="Verdana" w:hAnsi="Verdana"/>
          <w:sz w:val="18"/>
          <w:szCs w:val="18"/>
        </w:rPr>
        <w:t xml:space="preserve">problema de transport-repartiție, aplicându-se </w:t>
      </w:r>
      <w:r w:rsidRPr="007E530E">
        <w:rPr>
          <w:rFonts w:ascii="Verdana" w:hAnsi="Verdana"/>
          <w:sz w:val="18"/>
          <w:szCs w:val="18"/>
        </w:rPr>
        <w:t xml:space="preserve">metoda “Minimum din matrice” </w:t>
      </w:r>
      <w:r>
        <w:rPr>
          <w:rFonts w:ascii="Verdana" w:hAnsi="Verdana"/>
          <w:sz w:val="18"/>
          <w:szCs w:val="18"/>
        </w:rPr>
        <w:t xml:space="preserve">pentru obținerea soluției inițiale de bază și a metodei </w:t>
      </w:r>
      <w:proofErr w:type="spellStart"/>
      <w:r>
        <w:rPr>
          <w:rFonts w:ascii="Verdana" w:hAnsi="Verdana"/>
          <w:sz w:val="18"/>
          <w:szCs w:val="18"/>
        </w:rPr>
        <w:t>Stepping-Stone</w:t>
      </w:r>
      <w:proofErr w:type="spellEnd"/>
      <w:r>
        <w:rPr>
          <w:rFonts w:ascii="Verdana" w:hAnsi="Verdana"/>
          <w:sz w:val="18"/>
          <w:szCs w:val="18"/>
        </w:rPr>
        <w:t>, pentru obținerea soluției optime;</w:t>
      </w:r>
    </w:p>
    <w:p w:rsidR="000F4678" w:rsidRDefault="000F4678" w:rsidP="000F4678">
      <w:pPr>
        <w:pStyle w:val="Listparagraf"/>
        <w:numPr>
          <w:ilvl w:val="0"/>
          <w:numId w:val="5"/>
        </w:numPr>
        <w:jc w:val="both"/>
        <w:rPr>
          <w:rFonts w:ascii="Verdana" w:hAnsi="Verdana"/>
          <w:sz w:val="18"/>
          <w:szCs w:val="18"/>
        </w:rPr>
      </w:pPr>
      <w:r>
        <w:rPr>
          <w:rFonts w:ascii="Verdana" w:hAnsi="Verdana"/>
          <w:sz w:val="18"/>
          <w:szCs w:val="18"/>
        </w:rPr>
        <w:t xml:space="preserve">probleme de programare liniară, unde s-au aplicat metodele Simplex și </w:t>
      </w:r>
      <w:proofErr w:type="spellStart"/>
      <w:r w:rsidRPr="007E530E">
        <w:rPr>
          <w:rFonts w:ascii="Verdana" w:hAnsi="Verdana"/>
          <w:sz w:val="18"/>
          <w:szCs w:val="18"/>
        </w:rPr>
        <w:t>Branch</w:t>
      </w:r>
      <w:proofErr w:type="spellEnd"/>
      <w:r w:rsidRPr="007E530E">
        <w:rPr>
          <w:rFonts w:ascii="Verdana" w:hAnsi="Verdana"/>
          <w:sz w:val="18"/>
          <w:szCs w:val="18"/>
        </w:rPr>
        <w:t xml:space="preserve"> </w:t>
      </w:r>
      <w:proofErr w:type="spellStart"/>
      <w:r w:rsidRPr="007E530E">
        <w:rPr>
          <w:rFonts w:ascii="Verdana" w:hAnsi="Verdana"/>
          <w:sz w:val="18"/>
          <w:szCs w:val="18"/>
        </w:rPr>
        <w:t>and</w:t>
      </w:r>
      <w:proofErr w:type="spellEnd"/>
      <w:r w:rsidRPr="007E530E">
        <w:rPr>
          <w:rFonts w:ascii="Verdana" w:hAnsi="Verdana"/>
          <w:sz w:val="18"/>
          <w:szCs w:val="18"/>
        </w:rPr>
        <w:t xml:space="preserve"> </w:t>
      </w:r>
      <w:proofErr w:type="spellStart"/>
      <w:r w:rsidR="007D6FAF">
        <w:rPr>
          <w:rFonts w:ascii="Verdana" w:hAnsi="Verdana"/>
          <w:sz w:val="18"/>
          <w:szCs w:val="18"/>
        </w:rPr>
        <w:t>B</w:t>
      </w:r>
      <w:r w:rsidRPr="007E530E">
        <w:rPr>
          <w:rFonts w:ascii="Verdana" w:hAnsi="Verdana"/>
          <w:sz w:val="18"/>
          <w:szCs w:val="18"/>
        </w:rPr>
        <w:t>ound</w:t>
      </w:r>
      <w:proofErr w:type="spellEnd"/>
      <w:r>
        <w:rPr>
          <w:rFonts w:ascii="Verdana" w:hAnsi="Verdana"/>
          <w:sz w:val="18"/>
          <w:szCs w:val="18"/>
        </w:rPr>
        <w:t>, în funcție de tipul variabilelor;</w:t>
      </w:r>
    </w:p>
    <w:p w:rsidR="000F4678" w:rsidRDefault="000F4678" w:rsidP="000F4678">
      <w:pPr>
        <w:pStyle w:val="Listparagraf"/>
        <w:numPr>
          <w:ilvl w:val="0"/>
          <w:numId w:val="5"/>
        </w:numPr>
        <w:jc w:val="both"/>
        <w:rPr>
          <w:rFonts w:ascii="Verdana" w:hAnsi="Verdana"/>
          <w:sz w:val="18"/>
          <w:szCs w:val="18"/>
        </w:rPr>
      </w:pPr>
      <w:r>
        <w:rPr>
          <w:rFonts w:ascii="Verdana" w:hAnsi="Verdana"/>
          <w:sz w:val="18"/>
          <w:szCs w:val="18"/>
        </w:rPr>
        <w:t xml:space="preserve">problema de asignare (alocare) – s-a utilizat algoritmul </w:t>
      </w:r>
      <w:proofErr w:type="spellStart"/>
      <w:r>
        <w:rPr>
          <w:rFonts w:ascii="Verdana" w:hAnsi="Verdana"/>
          <w:sz w:val="18"/>
          <w:szCs w:val="18"/>
        </w:rPr>
        <w:t>Kuhn</w:t>
      </w:r>
      <w:proofErr w:type="spellEnd"/>
      <w:r>
        <w:rPr>
          <w:rFonts w:ascii="Verdana" w:hAnsi="Verdana"/>
          <w:sz w:val="18"/>
          <w:szCs w:val="18"/>
        </w:rPr>
        <w:t xml:space="preserve"> (ungar) </w:t>
      </w:r>
      <w:r w:rsidRPr="007E530E">
        <w:rPr>
          <w:rFonts w:ascii="Verdana" w:hAnsi="Verdana"/>
          <w:sz w:val="18"/>
          <w:szCs w:val="18"/>
        </w:rPr>
        <w:t>în</w:t>
      </w:r>
      <w:r>
        <w:rPr>
          <w:rFonts w:ascii="Verdana" w:hAnsi="Verdana"/>
          <w:sz w:val="18"/>
          <w:szCs w:val="18"/>
        </w:rPr>
        <w:t>tr-o problemă din</w:t>
      </w:r>
      <w:r w:rsidRPr="007E530E">
        <w:rPr>
          <w:rFonts w:ascii="Verdana" w:hAnsi="Verdana"/>
          <w:sz w:val="18"/>
          <w:szCs w:val="18"/>
        </w:rPr>
        <w:t xml:space="preserve"> domeniul organizării aprovizionării cu un anumit produs</w:t>
      </w:r>
      <w:r>
        <w:rPr>
          <w:rFonts w:ascii="Verdana" w:hAnsi="Verdana"/>
          <w:sz w:val="18"/>
          <w:szCs w:val="18"/>
        </w:rPr>
        <w:t>.</w:t>
      </w:r>
    </w:p>
    <w:p w:rsidR="000F4678" w:rsidRPr="007D0480" w:rsidRDefault="000F4678" w:rsidP="000F4678">
      <w:pPr>
        <w:pStyle w:val="Listparagraf"/>
        <w:numPr>
          <w:ilvl w:val="0"/>
          <w:numId w:val="4"/>
        </w:numPr>
        <w:ind w:left="1134" w:hanging="283"/>
        <w:jc w:val="both"/>
        <w:rPr>
          <w:rFonts w:ascii="Verdana" w:hAnsi="Verdana"/>
          <w:sz w:val="18"/>
          <w:szCs w:val="18"/>
        </w:rPr>
      </w:pPr>
      <w:r>
        <w:rPr>
          <w:rFonts w:ascii="Verdana" w:hAnsi="Verdana"/>
          <w:sz w:val="18"/>
          <w:szCs w:val="18"/>
        </w:rPr>
        <w:t xml:space="preserve">Programul informatic </w:t>
      </w:r>
      <w:proofErr w:type="spellStart"/>
      <w:r>
        <w:rPr>
          <w:rFonts w:ascii="Verdana" w:hAnsi="Verdana"/>
          <w:sz w:val="18"/>
          <w:szCs w:val="18"/>
        </w:rPr>
        <w:t>Lekin</w:t>
      </w:r>
      <w:proofErr w:type="spellEnd"/>
      <w:r>
        <w:rPr>
          <w:rFonts w:ascii="Verdana" w:hAnsi="Verdana"/>
          <w:sz w:val="18"/>
          <w:szCs w:val="18"/>
        </w:rPr>
        <w:t xml:space="preserve"> - a fost utilizat într-un studiu de ordonanțare a unei linii de fabricație, stabilindu-se succesiunea reperelor (sarcinilor) pe utilaje. S-a realizat</w:t>
      </w:r>
      <w:r w:rsidRPr="007D0480">
        <w:rPr>
          <w:rFonts w:ascii="Verdana" w:hAnsi="Verdana"/>
          <w:sz w:val="18"/>
          <w:szCs w:val="18"/>
        </w:rPr>
        <w:t xml:space="preserve"> </w:t>
      </w:r>
      <w:r>
        <w:rPr>
          <w:rFonts w:ascii="Verdana" w:hAnsi="Verdana"/>
          <w:sz w:val="18"/>
          <w:szCs w:val="18"/>
        </w:rPr>
        <w:t>apoi c</w:t>
      </w:r>
      <w:r w:rsidRPr="007E530E">
        <w:rPr>
          <w:rFonts w:ascii="Verdana" w:hAnsi="Verdana"/>
          <w:sz w:val="18"/>
          <w:szCs w:val="18"/>
        </w:rPr>
        <w:t>onversia acestei probleme la o reţea CPM</w:t>
      </w:r>
      <w:r>
        <w:rPr>
          <w:rFonts w:ascii="Verdana" w:hAnsi="Verdana"/>
          <w:sz w:val="18"/>
          <w:szCs w:val="18"/>
        </w:rPr>
        <w:t xml:space="preserve"> și s-a analizat cu ajutorul programului </w:t>
      </w:r>
      <w:proofErr w:type="spellStart"/>
      <w:r>
        <w:rPr>
          <w:rFonts w:ascii="Verdana" w:hAnsi="Verdana"/>
          <w:sz w:val="18"/>
          <w:szCs w:val="18"/>
        </w:rPr>
        <w:t>WinQSB</w:t>
      </w:r>
      <w:proofErr w:type="spellEnd"/>
      <w:r>
        <w:rPr>
          <w:rFonts w:ascii="Verdana" w:hAnsi="Verdana"/>
          <w:sz w:val="18"/>
          <w:szCs w:val="18"/>
        </w:rPr>
        <w:t>.</w:t>
      </w:r>
    </w:p>
    <w:p w:rsidR="000F4678" w:rsidRDefault="000F4678" w:rsidP="000F4678">
      <w:pPr>
        <w:pStyle w:val="Listparagraf"/>
        <w:numPr>
          <w:ilvl w:val="0"/>
          <w:numId w:val="6"/>
        </w:numPr>
        <w:ind w:left="709" w:hanging="283"/>
        <w:jc w:val="both"/>
        <w:rPr>
          <w:rFonts w:ascii="Verdana" w:hAnsi="Verdana"/>
          <w:sz w:val="18"/>
          <w:szCs w:val="18"/>
        </w:rPr>
      </w:pPr>
      <w:r>
        <w:rPr>
          <w:rFonts w:ascii="Verdana" w:hAnsi="Verdana"/>
          <w:b/>
          <w:i/>
          <w:sz w:val="18"/>
          <w:szCs w:val="18"/>
        </w:rPr>
        <w:t>Elaborarea</w:t>
      </w:r>
      <w:r w:rsidRPr="00996C9C">
        <w:rPr>
          <w:rFonts w:ascii="Verdana" w:hAnsi="Verdana"/>
          <w:b/>
          <w:i/>
          <w:sz w:val="18"/>
          <w:szCs w:val="18"/>
        </w:rPr>
        <w:t xml:space="preserve"> unei metodologii proprii de proiectare a SPRI</w:t>
      </w:r>
      <w:r w:rsidRPr="00B054EA">
        <w:rPr>
          <w:rFonts w:ascii="Verdana" w:hAnsi="Verdana"/>
          <w:sz w:val="18"/>
          <w:szCs w:val="18"/>
        </w:rPr>
        <w:t>, care conține șase etape, și anume:</w:t>
      </w:r>
    </w:p>
    <w:p w:rsidR="000F4678" w:rsidRPr="00AC3C8E" w:rsidRDefault="000F4678" w:rsidP="000F4678">
      <w:pPr>
        <w:pStyle w:val="Listparagraf"/>
        <w:numPr>
          <w:ilvl w:val="0"/>
          <w:numId w:val="12"/>
        </w:numPr>
        <w:jc w:val="both"/>
        <w:rPr>
          <w:rFonts w:ascii="Verdana" w:hAnsi="Verdana"/>
          <w:sz w:val="18"/>
          <w:szCs w:val="18"/>
        </w:rPr>
      </w:pPr>
      <w:r w:rsidRPr="00AC3C8E">
        <w:rPr>
          <w:rFonts w:ascii="Verdana" w:hAnsi="Verdana"/>
          <w:sz w:val="18"/>
          <w:szCs w:val="18"/>
        </w:rPr>
        <w:t>Analiza SPRI;</w:t>
      </w:r>
    </w:p>
    <w:p w:rsidR="000F4678" w:rsidRPr="00B054EA" w:rsidRDefault="000F4678" w:rsidP="000F4678">
      <w:pPr>
        <w:pStyle w:val="Listparagraf"/>
        <w:numPr>
          <w:ilvl w:val="0"/>
          <w:numId w:val="12"/>
        </w:numPr>
        <w:jc w:val="both"/>
        <w:rPr>
          <w:rFonts w:ascii="Verdana" w:hAnsi="Verdana"/>
          <w:sz w:val="18"/>
          <w:szCs w:val="18"/>
        </w:rPr>
      </w:pPr>
      <w:r w:rsidRPr="00B054EA">
        <w:rPr>
          <w:rFonts w:ascii="Verdana" w:hAnsi="Verdana"/>
          <w:sz w:val="18"/>
          <w:szCs w:val="18"/>
        </w:rPr>
        <w:t>Determinarea tipului procesării;</w:t>
      </w:r>
    </w:p>
    <w:p w:rsidR="000F4678" w:rsidRPr="00B054EA" w:rsidRDefault="000F4678" w:rsidP="000F4678">
      <w:pPr>
        <w:pStyle w:val="Listparagraf"/>
        <w:numPr>
          <w:ilvl w:val="0"/>
          <w:numId w:val="12"/>
        </w:numPr>
        <w:jc w:val="both"/>
        <w:rPr>
          <w:rFonts w:ascii="Verdana" w:hAnsi="Verdana"/>
          <w:sz w:val="18"/>
          <w:szCs w:val="18"/>
        </w:rPr>
      </w:pPr>
      <w:r w:rsidRPr="00B054EA">
        <w:rPr>
          <w:rFonts w:ascii="Verdana" w:hAnsi="Verdana"/>
          <w:sz w:val="18"/>
          <w:szCs w:val="18"/>
        </w:rPr>
        <w:t>Stabilirea resurselor de producţie;</w:t>
      </w:r>
    </w:p>
    <w:p w:rsidR="000F4678" w:rsidRPr="00B054EA" w:rsidRDefault="000F4678" w:rsidP="000F4678">
      <w:pPr>
        <w:pStyle w:val="Listparagraf"/>
        <w:numPr>
          <w:ilvl w:val="0"/>
          <w:numId w:val="12"/>
        </w:numPr>
        <w:jc w:val="both"/>
        <w:rPr>
          <w:rFonts w:ascii="Verdana" w:hAnsi="Verdana"/>
          <w:sz w:val="18"/>
          <w:szCs w:val="18"/>
        </w:rPr>
      </w:pPr>
      <w:r w:rsidRPr="00B054EA">
        <w:rPr>
          <w:rFonts w:ascii="Verdana" w:hAnsi="Verdana"/>
          <w:sz w:val="18"/>
          <w:szCs w:val="18"/>
        </w:rPr>
        <w:t>Determinarea  modului de grupare a utilajelor;</w:t>
      </w:r>
    </w:p>
    <w:p w:rsidR="000F4678" w:rsidRPr="00B054EA" w:rsidRDefault="000F4678" w:rsidP="000F4678">
      <w:pPr>
        <w:pStyle w:val="Listparagraf"/>
        <w:numPr>
          <w:ilvl w:val="0"/>
          <w:numId w:val="12"/>
        </w:numPr>
        <w:jc w:val="both"/>
        <w:rPr>
          <w:rFonts w:ascii="Verdana" w:hAnsi="Verdana"/>
          <w:sz w:val="18"/>
          <w:szCs w:val="18"/>
        </w:rPr>
      </w:pPr>
      <w:r w:rsidRPr="00B054EA">
        <w:rPr>
          <w:rFonts w:ascii="Verdana" w:hAnsi="Verdana"/>
          <w:sz w:val="18"/>
          <w:szCs w:val="18"/>
        </w:rPr>
        <w:t>Amplasarea utilajelor în cadrul SPRI;</w:t>
      </w:r>
    </w:p>
    <w:p w:rsidR="000F4678" w:rsidRPr="00996C9C" w:rsidRDefault="000F4678" w:rsidP="000F4678">
      <w:pPr>
        <w:pStyle w:val="Listparagraf"/>
        <w:numPr>
          <w:ilvl w:val="0"/>
          <w:numId w:val="12"/>
        </w:numPr>
        <w:jc w:val="both"/>
        <w:rPr>
          <w:rFonts w:ascii="Verdana" w:hAnsi="Verdana"/>
          <w:sz w:val="18"/>
          <w:szCs w:val="18"/>
        </w:rPr>
      </w:pPr>
      <w:r w:rsidRPr="00B054EA">
        <w:rPr>
          <w:rFonts w:ascii="Verdana" w:hAnsi="Verdana"/>
          <w:sz w:val="18"/>
          <w:szCs w:val="18"/>
        </w:rPr>
        <w:t>Ordonanțarea produselor.</w:t>
      </w:r>
    </w:p>
    <w:p w:rsidR="000F4678" w:rsidRPr="00AC3C8E" w:rsidRDefault="000F4678" w:rsidP="000F4678">
      <w:pPr>
        <w:pStyle w:val="Listparagraf"/>
        <w:numPr>
          <w:ilvl w:val="0"/>
          <w:numId w:val="6"/>
        </w:numPr>
        <w:ind w:left="709" w:hanging="283"/>
        <w:jc w:val="both"/>
        <w:rPr>
          <w:rFonts w:ascii="Verdana" w:hAnsi="Verdana"/>
          <w:sz w:val="18"/>
          <w:szCs w:val="18"/>
        </w:rPr>
      </w:pPr>
      <w:r w:rsidRPr="00996C9C">
        <w:rPr>
          <w:rFonts w:ascii="Verdana" w:hAnsi="Verdana" w:cs="Arial"/>
          <w:b/>
          <w:i/>
          <w:sz w:val="18"/>
          <w:szCs w:val="18"/>
        </w:rPr>
        <w:t>Elaborarea unei metode de calcul a amplasării utilajelor (AOI</w:t>
      </w:r>
      <w:r>
        <w:rPr>
          <w:rFonts w:ascii="Verdana" w:hAnsi="Verdana" w:cs="Arial"/>
          <w:sz w:val="18"/>
          <w:szCs w:val="18"/>
        </w:rPr>
        <w:t>)</w:t>
      </w:r>
      <w:r w:rsidRPr="00AC3C8E">
        <w:rPr>
          <w:rFonts w:ascii="Verdana" w:hAnsi="Verdana" w:cs="Arial"/>
          <w:sz w:val="18"/>
          <w:szCs w:val="18"/>
        </w:rPr>
        <w:t>, ce se derulează de-a lungul a cinci etape de calcul:</w:t>
      </w:r>
    </w:p>
    <w:p w:rsidR="000F4678" w:rsidRPr="00972F2F" w:rsidRDefault="000F4678" w:rsidP="000F4678">
      <w:pPr>
        <w:autoSpaceDE w:val="0"/>
        <w:autoSpaceDN w:val="0"/>
        <w:adjustRightInd w:val="0"/>
        <w:ind w:firstLine="709"/>
        <w:jc w:val="both"/>
        <w:rPr>
          <w:rFonts w:ascii="Verdana" w:hAnsi="Verdana"/>
          <w:i/>
          <w:color w:val="000000"/>
          <w:sz w:val="18"/>
          <w:szCs w:val="18"/>
          <w:lang w:eastAsia="ro-RO"/>
        </w:rPr>
      </w:pPr>
      <w:r w:rsidRPr="00972F2F">
        <w:rPr>
          <w:rFonts w:ascii="Verdana" w:hAnsi="Verdana"/>
          <w:i/>
          <w:color w:val="000000"/>
          <w:sz w:val="18"/>
          <w:szCs w:val="18"/>
          <w:lang w:eastAsia="ro-RO"/>
        </w:rPr>
        <w:t>Etapa 1. Datele de intrare ale problemei</w:t>
      </w:r>
    </w:p>
    <w:p w:rsidR="000F4678" w:rsidRPr="002B2F3A" w:rsidRDefault="000F4678" w:rsidP="000F4678">
      <w:pPr>
        <w:autoSpaceDE w:val="0"/>
        <w:autoSpaceDN w:val="0"/>
        <w:adjustRightInd w:val="0"/>
        <w:ind w:firstLine="709"/>
        <w:jc w:val="both"/>
        <w:rPr>
          <w:rFonts w:ascii="Verdana" w:hAnsi="Verdana"/>
          <w:color w:val="000000"/>
          <w:sz w:val="18"/>
          <w:szCs w:val="18"/>
          <w:lang w:eastAsia="ro-RO"/>
        </w:rPr>
      </w:pPr>
      <w:r w:rsidRPr="00BE07A9">
        <w:rPr>
          <w:rFonts w:ascii="Verdana" w:hAnsi="Verdana"/>
          <w:color w:val="000000"/>
          <w:sz w:val="18"/>
          <w:szCs w:val="18"/>
          <w:lang w:eastAsia="ro-RO"/>
        </w:rPr>
        <w:t>Se pornește de la numerotarea activităților, începând cu prima activitate căreia i se atribuie numărul de ordine 1, apoi în continuare până la ultima activitate</w:t>
      </w:r>
      <w:r>
        <w:rPr>
          <w:rFonts w:ascii="Verdana" w:hAnsi="Verdana"/>
          <w:color w:val="000000"/>
          <w:sz w:val="18"/>
          <w:szCs w:val="18"/>
          <w:lang w:eastAsia="ro-RO"/>
        </w:rPr>
        <w:t>.</w:t>
      </w:r>
      <w:r w:rsidRPr="00BE07A9">
        <w:rPr>
          <w:rFonts w:ascii="Verdana" w:hAnsi="Verdana"/>
          <w:color w:val="000000"/>
          <w:sz w:val="18"/>
          <w:szCs w:val="18"/>
          <w:lang w:eastAsia="ro-RO"/>
        </w:rPr>
        <w:t xml:space="preserve"> </w:t>
      </w:r>
      <w:r>
        <w:rPr>
          <w:rFonts w:ascii="Verdana" w:hAnsi="Verdana"/>
          <w:color w:val="000000"/>
          <w:sz w:val="18"/>
          <w:szCs w:val="18"/>
          <w:lang w:eastAsia="ro-RO"/>
        </w:rPr>
        <w:t>S</w:t>
      </w:r>
      <w:r w:rsidRPr="00BE07A9">
        <w:rPr>
          <w:rFonts w:ascii="Verdana" w:hAnsi="Verdana"/>
          <w:color w:val="000000"/>
          <w:sz w:val="18"/>
          <w:szCs w:val="18"/>
          <w:lang w:eastAsia="ro-RO"/>
        </w:rPr>
        <w:t xml:space="preserve">e scrie itinerariul tehnologic al fiecărui produs </w:t>
      </w:r>
      <w:r>
        <w:rPr>
          <w:rFonts w:ascii="Verdana" w:hAnsi="Verdana"/>
          <w:color w:val="000000"/>
          <w:sz w:val="18"/>
          <w:szCs w:val="18"/>
          <w:lang w:eastAsia="ro-RO"/>
        </w:rPr>
        <w:t>utilizând această notație, iar datele obținute se trec într-un tabel, în cadrul căruia se calculează și poziționarea medie a utilajelor (locurilor de muncă).</w:t>
      </w:r>
    </w:p>
    <w:p w:rsidR="000F4678" w:rsidRDefault="000F4678" w:rsidP="000F4678">
      <w:pPr>
        <w:pStyle w:val="Listparagraf"/>
        <w:ind w:left="1560" w:hanging="851"/>
        <w:jc w:val="both"/>
        <w:rPr>
          <w:rFonts w:ascii="Verdana" w:hAnsi="Verdana"/>
          <w:i/>
          <w:color w:val="000000"/>
          <w:sz w:val="18"/>
          <w:szCs w:val="18"/>
          <w:lang w:eastAsia="ro-RO"/>
        </w:rPr>
      </w:pPr>
      <w:r w:rsidRPr="00E70456">
        <w:rPr>
          <w:rFonts w:ascii="Verdana" w:hAnsi="Verdana"/>
          <w:i/>
          <w:color w:val="000000"/>
          <w:sz w:val="18"/>
          <w:szCs w:val="18"/>
          <w:lang w:eastAsia="ro-RO"/>
        </w:rPr>
        <w:t>Etapa 2. Stabilirea poziției inițiale a locurilor de muncă</w:t>
      </w:r>
    </w:p>
    <w:p w:rsidR="000F4678" w:rsidRPr="00E70456" w:rsidRDefault="000F4678" w:rsidP="000F4678">
      <w:pPr>
        <w:pStyle w:val="Listparagraf"/>
        <w:ind w:left="0" w:firstLine="709"/>
        <w:jc w:val="both"/>
        <w:rPr>
          <w:rFonts w:ascii="Verdana" w:hAnsi="Verdana"/>
          <w:color w:val="000000"/>
          <w:sz w:val="18"/>
          <w:szCs w:val="18"/>
          <w:lang w:eastAsia="ro-RO"/>
        </w:rPr>
      </w:pPr>
      <w:r>
        <w:rPr>
          <w:rFonts w:ascii="Verdana" w:hAnsi="Verdana"/>
          <w:color w:val="000000"/>
          <w:sz w:val="18"/>
          <w:szCs w:val="18"/>
          <w:lang w:eastAsia="ro-RO"/>
        </w:rPr>
        <w:t>În urma calculului efectuat în etapa anterioară se stabilește poziția inițială a locurilor de muncă.</w:t>
      </w:r>
    </w:p>
    <w:p w:rsidR="000F4678" w:rsidRPr="00E70456" w:rsidRDefault="000F4678" w:rsidP="000F4678">
      <w:pPr>
        <w:pStyle w:val="Listparagraf"/>
        <w:ind w:left="709"/>
        <w:jc w:val="both"/>
        <w:rPr>
          <w:rFonts w:ascii="Verdana" w:hAnsi="Verdana"/>
          <w:i/>
          <w:color w:val="000000"/>
          <w:sz w:val="18"/>
          <w:szCs w:val="18"/>
          <w:lang w:eastAsia="ro-RO"/>
        </w:rPr>
      </w:pPr>
      <w:r w:rsidRPr="00E70456">
        <w:rPr>
          <w:rFonts w:ascii="Verdana" w:hAnsi="Verdana"/>
          <w:i/>
          <w:color w:val="000000"/>
          <w:sz w:val="18"/>
          <w:szCs w:val="18"/>
          <w:lang w:eastAsia="ro-RO"/>
        </w:rPr>
        <w:t>Etapa 3. Analiza circuitelor produselor și eliminarea întoarcerilor</w:t>
      </w:r>
    </w:p>
    <w:p w:rsidR="000F4678" w:rsidRDefault="000F4678" w:rsidP="000F4678">
      <w:pPr>
        <w:autoSpaceDE w:val="0"/>
        <w:autoSpaceDN w:val="0"/>
        <w:adjustRightInd w:val="0"/>
        <w:ind w:firstLine="709"/>
        <w:jc w:val="both"/>
        <w:rPr>
          <w:rFonts w:ascii="Verdana" w:hAnsi="Verdana"/>
          <w:color w:val="000000"/>
          <w:sz w:val="18"/>
          <w:szCs w:val="18"/>
          <w:lang w:eastAsia="ro-RO"/>
        </w:rPr>
      </w:pPr>
      <w:r>
        <w:rPr>
          <w:rFonts w:ascii="Verdana" w:hAnsi="Verdana"/>
          <w:color w:val="000000"/>
          <w:sz w:val="18"/>
          <w:szCs w:val="18"/>
          <w:lang w:eastAsia="ro-RO"/>
        </w:rPr>
        <w:t xml:space="preserve">Se realizează un tabel care are rolul de a prezenta itinerariile tehnologice ale produselor, comparativ cu ordinea teoretică, deja stabilită, care să ajute la eliminarea întoarcerilor în flux. Tot în acest scop se pot folosi alte două tabele, în </w:t>
      </w:r>
      <w:r>
        <w:rPr>
          <w:rFonts w:ascii="Verdana" w:hAnsi="Verdana"/>
          <w:color w:val="000000"/>
          <w:sz w:val="18"/>
          <w:szCs w:val="18"/>
          <w:lang w:eastAsia="ro-RO"/>
        </w:rPr>
        <w:lastRenderedPageBreak/>
        <w:t>funcție de preferințe. Se realizează apoi reprezentarea grafică a fluxurilor produselor, sub formă matriceală.</w:t>
      </w:r>
    </w:p>
    <w:p w:rsidR="000F4678" w:rsidRPr="00E70456" w:rsidRDefault="000F4678" w:rsidP="000F4678">
      <w:pPr>
        <w:ind w:firstLine="720"/>
        <w:jc w:val="both"/>
        <w:rPr>
          <w:rFonts w:ascii="Verdana" w:hAnsi="Verdana"/>
          <w:i/>
          <w:sz w:val="18"/>
          <w:szCs w:val="18"/>
        </w:rPr>
      </w:pPr>
      <w:r w:rsidRPr="00E70456">
        <w:rPr>
          <w:rFonts w:ascii="Verdana" w:hAnsi="Verdana"/>
          <w:i/>
          <w:color w:val="000000"/>
          <w:sz w:val="18"/>
          <w:szCs w:val="18"/>
          <w:lang w:eastAsia="ro-RO"/>
        </w:rPr>
        <w:t>Etapa 4. Analiza gradului de încărcare a locurilor de muncă</w:t>
      </w:r>
    </w:p>
    <w:p w:rsidR="000F4678" w:rsidRDefault="000F4678" w:rsidP="000F4678">
      <w:pPr>
        <w:pStyle w:val="Listparagraf"/>
        <w:ind w:left="0" w:firstLine="709"/>
        <w:jc w:val="both"/>
        <w:rPr>
          <w:rFonts w:ascii="Verdana" w:hAnsi="Verdana"/>
          <w:color w:val="000000"/>
          <w:sz w:val="18"/>
          <w:szCs w:val="18"/>
          <w:lang w:eastAsia="ro-RO"/>
        </w:rPr>
      </w:pPr>
      <w:r w:rsidRPr="006E57AA">
        <w:rPr>
          <w:rFonts w:ascii="Verdana" w:hAnsi="Verdana"/>
          <w:sz w:val="18"/>
          <w:szCs w:val="18"/>
        </w:rPr>
        <w:t xml:space="preserve">După fluidizarea fluxurilor tehnologice ale produselor, se trece la verificarea </w:t>
      </w:r>
      <w:r>
        <w:rPr>
          <w:rFonts w:ascii="Verdana" w:hAnsi="Verdana"/>
          <w:sz w:val="18"/>
          <w:szCs w:val="18"/>
        </w:rPr>
        <w:t>gradului de încărcare a</w:t>
      </w:r>
      <w:r w:rsidRPr="006E57AA">
        <w:rPr>
          <w:rFonts w:ascii="Verdana" w:hAnsi="Verdana"/>
          <w:sz w:val="18"/>
          <w:szCs w:val="18"/>
        </w:rPr>
        <w:t xml:space="preserve"> utilajelor.</w:t>
      </w:r>
      <w:r>
        <w:rPr>
          <w:rFonts w:ascii="Verdana" w:hAnsi="Verdana"/>
          <w:sz w:val="18"/>
          <w:szCs w:val="18"/>
        </w:rPr>
        <w:t xml:space="preserve"> Pentru a facilita calculul se poate utiliza programul Microsoft Excel.</w:t>
      </w:r>
    </w:p>
    <w:p w:rsidR="000F4678" w:rsidRPr="00C9159B" w:rsidRDefault="000F4678" w:rsidP="000F4678">
      <w:pPr>
        <w:pStyle w:val="Listparagraf"/>
        <w:ind w:left="709"/>
        <w:jc w:val="both"/>
        <w:rPr>
          <w:rFonts w:ascii="Verdana" w:hAnsi="Verdana"/>
          <w:i/>
          <w:color w:val="000000"/>
          <w:sz w:val="18"/>
          <w:szCs w:val="18"/>
          <w:lang w:eastAsia="ro-RO"/>
        </w:rPr>
      </w:pPr>
      <w:r w:rsidRPr="00C9159B">
        <w:rPr>
          <w:rFonts w:ascii="Verdana" w:hAnsi="Verdana"/>
          <w:i/>
          <w:color w:val="000000"/>
          <w:sz w:val="18"/>
          <w:szCs w:val="18"/>
          <w:lang w:eastAsia="ro-RO"/>
        </w:rPr>
        <w:t>Etapa 5. Stabilirea poziției finale a locurilor de muncă</w:t>
      </w:r>
    </w:p>
    <w:p w:rsidR="000F4678" w:rsidRPr="009F362A" w:rsidRDefault="000F4678" w:rsidP="000F4678">
      <w:pPr>
        <w:autoSpaceDE w:val="0"/>
        <w:autoSpaceDN w:val="0"/>
        <w:adjustRightInd w:val="0"/>
        <w:ind w:firstLine="720"/>
        <w:jc w:val="both"/>
        <w:rPr>
          <w:rFonts w:ascii="Verdana" w:hAnsi="Verdana"/>
          <w:color w:val="000000"/>
          <w:sz w:val="18"/>
          <w:szCs w:val="18"/>
          <w:lang w:eastAsia="ro-RO"/>
        </w:rPr>
      </w:pPr>
      <w:r>
        <w:rPr>
          <w:rFonts w:ascii="Verdana" w:hAnsi="Verdana"/>
          <w:color w:val="000000"/>
          <w:sz w:val="18"/>
          <w:szCs w:val="18"/>
          <w:lang w:eastAsia="ro-RO"/>
        </w:rPr>
        <w:t>Se construiește un tabel în care sunt reprezentate fluxurile tehnologice, precum și gradul de încărcare pe fiecare utilaj în parte.</w:t>
      </w:r>
    </w:p>
    <w:p w:rsidR="000F4678" w:rsidRPr="009531E1" w:rsidRDefault="000F4678" w:rsidP="000F4678">
      <w:pPr>
        <w:pStyle w:val="Listparagraf"/>
        <w:numPr>
          <w:ilvl w:val="0"/>
          <w:numId w:val="6"/>
        </w:numPr>
        <w:ind w:left="709" w:hanging="283"/>
        <w:jc w:val="both"/>
        <w:rPr>
          <w:rFonts w:ascii="Verdana" w:hAnsi="Verdana"/>
          <w:sz w:val="18"/>
          <w:szCs w:val="18"/>
        </w:rPr>
      </w:pPr>
      <w:r w:rsidRPr="009531E1">
        <w:rPr>
          <w:rFonts w:ascii="Verdana" w:hAnsi="Verdana"/>
          <w:sz w:val="18"/>
          <w:szCs w:val="18"/>
        </w:rPr>
        <w:t xml:space="preserve"> </w:t>
      </w:r>
      <w:r w:rsidRPr="000A7A79">
        <w:rPr>
          <w:rFonts w:ascii="Verdana" w:hAnsi="Verdana"/>
          <w:b/>
          <w:i/>
          <w:sz w:val="18"/>
          <w:szCs w:val="18"/>
        </w:rPr>
        <w:t>Elaborarea unei metodologii de optimizare</w:t>
      </w:r>
      <w:r w:rsidRPr="00996C9C">
        <w:rPr>
          <w:rFonts w:ascii="Verdana" w:hAnsi="Verdana"/>
          <w:b/>
          <w:i/>
          <w:sz w:val="18"/>
          <w:szCs w:val="18"/>
        </w:rPr>
        <w:t xml:space="preserve"> prin simulare a fluxurilor de producţie</w:t>
      </w:r>
      <w:r w:rsidRPr="009531E1">
        <w:rPr>
          <w:rFonts w:ascii="Verdana" w:hAnsi="Verdana"/>
          <w:sz w:val="18"/>
          <w:szCs w:val="18"/>
        </w:rPr>
        <w:t xml:space="preserve">, </w:t>
      </w:r>
      <w:r>
        <w:rPr>
          <w:rFonts w:ascii="Verdana" w:hAnsi="Verdana"/>
          <w:sz w:val="18"/>
          <w:szCs w:val="18"/>
        </w:rPr>
        <w:t xml:space="preserve">care </w:t>
      </w:r>
      <w:r w:rsidRPr="009531E1">
        <w:rPr>
          <w:rFonts w:ascii="Verdana" w:hAnsi="Verdana"/>
          <w:sz w:val="18"/>
          <w:szCs w:val="18"/>
        </w:rPr>
        <w:t>necesită parcurgea următoarelor etape:</w:t>
      </w:r>
    </w:p>
    <w:p w:rsidR="000F4678" w:rsidRDefault="000F4678" w:rsidP="000F4678">
      <w:pPr>
        <w:pStyle w:val="Listparagraf"/>
        <w:numPr>
          <w:ilvl w:val="0"/>
          <w:numId w:val="7"/>
        </w:numPr>
        <w:ind w:left="1134" w:hanging="425"/>
        <w:jc w:val="both"/>
        <w:rPr>
          <w:rFonts w:ascii="Verdana" w:hAnsi="Verdana"/>
          <w:sz w:val="18"/>
          <w:szCs w:val="18"/>
        </w:rPr>
      </w:pPr>
      <w:r>
        <w:rPr>
          <w:rFonts w:ascii="Verdana" w:hAnsi="Verdana"/>
          <w:sz w:val="18"/>
          <w:szCs w:val="18"/>
        </w:rPr>
        <w:t>D</w:t>
      </w:r>
      <w:r w:rsidRPr="00B72661">
        <w:rPr>
          <w:rFonts w:ascii="Verdana" w:hAnsi="Verdana"/>
          <w:sz w:val="18"/>
          <w:szCs w:val="18"/>
        </w:rPr>
        <w:t>efinirea obiectivelor studiului de flux</w:t>
      </w:r>
      <w:r>
        <w:rPr>
          <w:rFonts w:ascii="Verdana" w:hAnsi="Verdana"/>
          <w:sz w:val="18"/>
          <w:szCs w:val="18"/>
        </w:rPr>
        <w:t>;</w:t>
      </w:r>
    </w:p>
    <w:p w:rsidR="000F4678" w:rsidRDefault="000F4678" w:rsidP="000F4678">
      <w:pPr>
        <w:pStyle w:val="Listparagraf"/>
        <w:numPr>
          <w:ilvl w:val="0"/>
          <w:numId w:val="7"/>
        </w:numPr>
        <w:ind w:left="1134" w:hanging="425"/>
        <w:jc w:val="both"/>
        <w:rPr>
          <w:rFonts w:ascii="Verdana" w:hAnsi="Verdana"/>
          <w:sz w:val="18"/>
          <w:szCs w:val="18"/>
        </w:rPr>
      </w:pPr>
      <w:r>
        <w:rPr>
          <w:rFonts w:ascii="Verdana" w:hAnsi="Verdana"/>
          <w:sz w:val="18"/>
          <w:szCs w:val="18"/>
        </w:rPr>
        <w:t>Identificarea și soluționarea problemelor ce apar în fluxurile de producție - probleme legate de fluxurile de producție apar din cauza dimensiunilor sistemului, a complexității relațiilor cu entitățile, dar mai ales din cauza variabilelor aleatoare;</w:t>
      </w:r>
    </w:p>
    <w:p w:rsidR="000F4678" w:rsidRDefault="000F4678" w:rsidP="000F4678">
      <w:pPr>
        <w:pStyle w:val="Listparagraf"/>
        <w:numPr>
          <w:ilvl w:val="0"/>
          <w:numId w:val="7"/>
        </w:numPr>
        <w:ind w:left="1134" w:hanging="425"/>
        <w:jc w:val="both"/>
        <w:rPr>
          <w:rFonts w:ascii="Verdana" w:hAnsi="Verdana"/>
          <w:sz w:val="18"/>
          <w:szCs w:val="18"/>
        </w:rPr>
      </w:pPr>
      <w:r>
        <w:rPr>
          <w:rFonts w:ascii="Verdana" w:hAnsi="Verdana"/>
          <w:sz w:val="18"/>
          <w:szCs w:val="18"/>
        </w:rPr>
        <w:t xml:space="preserve">Stabilirea resurselor utilizate - </w:t>
      </w:r>
      <w:r w:rsidRPr="00D77977">
        <w:rPr>
          <w:rFonts w:ascii="Verdana" w:hAnsi="Verdana"/>
          <w:sz w:val="18"/>
          <w:szCs w:val="18"/>
        </w:rPr>
        <w:t>este nevoie de un PC, programele de simulare orientate către fluxurile de producție și resurs</w:t>
      </w:r>
      <w:r>
        <w:rPr>
          <w:rFonts w:ascii="Verdana" w:hAnsi="Verdana"/>
          <w:sz w:val="18"/>
          <w:szCs w:val="18"/>
        </w:rPr>
        <w:t>a</w:t>
      </w:r>
      <w:r w:rsidRPr="00D77977">
        <w:rPr>
          <w:rFonts w:ascii="Verdana" w:hAnsi="Verdana"/>
          <w:sz w:val="18"/>
          <w:szCs w:val="18"/>
        </w:rPr>
        <w:t xml:space="preserve"> umană</w:t>
      </w:r>
      <w:r>
        <w:rPr>
          <w:rFonts w:ascii="Verdana" w:hAnsi="Verdana"/>
          <w:sz w:val="18"/>
          <w:szCs w:val="18"/>
        </w:rPr>
        <w:t xml:space="preserve"> (analiști, manager de producție, expert în fluxuri de producție);</w:t>
      </w:r>
    </w:p>
    <w:p w:rsidR="000F4678" w:rsidRDefault="000F4678" w:rsidP="000F4678">
      <w:pPr>
        <w:pStyle w:val="Listparagraf"/>
        <w:numPr>
          <w:ilvl w:val="0"/>
          <w:numId w:val="7"/>
        </w:numPr>
        <w:ind w:left="1134" w:hanging="425"/>
        <w:jc w:val="both"/>
        <w:rPr>
          <w:rFonts w:ascii="Verdana" w:hAnsi="Verdana"/>
          <w:sz w:val="18"/>
          <w:szCs w:val="18"/>
        </w:rPr>
      </w:pPr>
      <w:r w:rsidRPr="0026425A">
        <w:rPr>
          <w:rFonts w:ascii="Verdana" w:hAnsi="Verdana"/>
          <w:sz w:val="18"/>
          <w:szCs w:val="18"/>
        </w:rPr>
        <w:t xml:space="preserve">Modelarea resurselor </w:t>
      </w:r>
      <w:r>
        <w:rPr>
          <w:rFonts w:ascii="Verdana" w:hAnsi="Verdana"/>
          <w:sz w:val="18"/>
          <w:szCs w:val="18"/>
        </w:rPr>
        <w:t xml:space="preserve">mobilizate în procesul de producție - </w:t>
      </w:r>
      <w:r w:rsidRPr="004B5672">
        <w:rPr>
          <w:rFonts w:ascii="Verdana" w:hAnsi="Verdana"/>
          <w:sz w:val="18"/>
          <w:szCs w:val="18"/>
        </w:rPr>
        <w:t>Informațiile importante legate de produs ce trebuie colectate sunt:  timpii operatori, timpii de pregătire (dacă nu sunt incluși în timpii operatori), gama și nomenclatura produselor, rata de rebut și de retușare.</w:t>
      </w:r>
      <w:r w:rsidRPr="00C9159B">
        <w:rPr>
          <w:rFonts w:ascii="Verdana" w:hAnsi="Verdana"/>
          <w:sz w:val="18"/>
          <w:szCs w:val="18"/>
        </w:rPr>
        <w:t xml:space="preserve"> </w:t>
      </w:r>
      <w:r>
        <w:rPr>
          <w:rFonts w:ascii="Verdana" w:hAnsi="Verdana"/>
          <w:sz w:val="18"/>
          <w:szCs w:val="18"/>
        </w:rPr>
        <w:t>Se trece apoi la alegerea politicilor de pilotaj.</w:t>
      </w:r>
      <w:r w:rsidRPr="0026425A">
        <w:rPr>
          <w:rFonts w:ascii="Verdana" w:hAnsi="Verdana"/>
          <w:sz w:val="18"/>
          <w:szCs w:val="18"/>
        </w:rPr>
        <w:t>;</w:t>
      </w:r>
    </w:p>
    <w:p w:rsidR="000F4678" w:rsidRPr="009E2AB9" w:rsidRDefault="000F4678" w:rsidP="000F4678">
      <w:pPr>
        <w:pStyle w:val="Listparagraf"/>
        <w:numPr>
          <w:ilvl w:val="0"/>
          <w:numId w:val="7"/>
        </w:numPr>
        <w:tabs>
          <w:tab w:val="left" w:pos="1134"/>
        </w:tabs>
        <w:ind w:left="1134" w:hanging="425"/>
        <w:jc w:val="both"/>
        <w:rPr>
          <w:rFonts w:ascii="Verdana" w:hAnsi="Verdana"/>
          <w:sz w:val="18"/>
          <w:szCs w:val="18"/>
        </w:rPr>
      </w:pPr>
      <w:r>
        <w:rPr>
          <w:rFonts w:ascii="Verdana" w:hAnsi="Verdana"/>
          <w:sz w:val="18"/>
          <w:szCs w:val="18"/>
        </w:rPr>
        <w:t>M</w:t>
      </w:r>
      <w:r w:rsidRPr="0026425A">
        <w:rPr>
          <w:rFonts w:ascii="Verdana" w:hAnsi="Verdana"/>
          <w:sz w:val="18"/>
          <w:szCs w:val="18"/>
        </w:rPr>
        <w:t>odelarea fluxurilor</w:t>
      </w:r>
      <w:r>
        <w:rPr>
          <w:rFonts w:ascii="Verdana" w:hAnsi="Verdana"/>
          <w:sz w:val="18"/>
          <w:szCs w:val="18"/>
        </w:rPr>
        <w:t xml:space="preserve"> informaționale și decizionale – prin utilizarea documentelor specifice: ordinele de fabricație, cererile, fișele (</w:t>
      </w:r>
      <w:proofErr w:type="spellStart"/>
      <w:r>
        <w:rPr>
          <w:rFonts w:ascii="Verdana" w:hAnsi="Verdana"/>
          <w:sz w:val="18"/>
          <w:szCs w:val="18"/>
        </w:rPr>
        <w:t>kanbanuri</w:t>
      </w:r>
      <w:proofErr w:type="spellEnd"/>
      <w:r>
        <w:rPr>
          <w:rFonts w:ascii="Verdana" w:hAnsi="Verdana"/>
          <w:sz w:val="18"/>
          <w:szCs w:val="18"/>
        </w:rPr>
        <w:t>).</w:t>
      </w:r>
    </w:p>
    <w:p w:rsidR="000F4678" w:rsidRPr="008C3150" w:rsidRDefault="000F4678" w:rsidP="000F4678">
      <w:pPr>
        <w:jc w:val="both"/>
        <w:rPr>
          <w:rFonts w:ascii="Verdana" w:hAnsi="Verdana"/>
          <w:b/>
          <w:sz w:val="18"/>
          <w:szCs w:val="18"/>
        </w:rPr>
      </w:pPr>
    </w:p>
    <w:p w:rsidR="000F4678" w:rsidRPr="00BA6CD1" w:rsidRDefault="000F4678" w:rsidP="000F4678">
      <w:pPr>
        <w:ind w:left="360" w:firstLine="349"/>
        <w:jc w:val="both"/>
        <w:rPr>
          <w:rFonts w:ascii="Verdana" w:hAnsi="Verdana"/>
          <w:b/>
          <w:sz w:val="18"/>
          <w:szCs w:val="18"/>
        </w:rPr>
      </w:pPr>
      <w:r w:rsidRPr="00BA6CD1">
        <w:rPr>
          <w:rFonts w:ascii="Verdana" w:hAnsi="Verdana"/>
          <w:b/>
          <w:sz w:val="18"/>
          <w:szCs w:val="18"/>
        </w:rPr>
        <w:t>Diseminarea rezultatelor cercetării</w:t>
      </w:r>
    </w:p>
    <w:p w:rsidR="0061140A" w:rsidRPr="00684C9C" w:rsidRDefault="0061140A" w:rsidP="0061140A">
      <w:pPr>
        <w:autoSpaceDE w:val="0"/>
        <w:autoSpaceDN w:val="0"/>
        <w:adjustRightInd w:val="0"/>
        <w:ind w:firstLine="709"/>
        <w:jc w:val="both"/>
        <w:rPr>
          <w:rFonts w:ascii="Verdana" w:hAnsi="Verdana"/>
          <w:sz w:val="18"/>
          <w:szCs w:val="18"/>
          <w:lang w:eastAsia="ro-RO"/>
        </w:rPr>
      </w:pPr>
      <w:r w:rsidRPr="00684C9C">
        <w:rPr>
          <w:rFonts w:ascii="Verdana" w:hAnsi="Verdana"/>
          <w:sz w:val="18"/>
          <w:szCs w:val="18"/>
          <w:lang w:eastAsia="ro-RO"/>
        </w:rPr>
        <w:t>În decursu</w:t>
      </w:r>
      <w:r>
        <w:rPr>
          <w:rFonts w:ascii="Verdana" w:hAnsi="Verdana"/>
          <w:sz w:val="18"/>
          <w:szCs w:val="18"/>
          <w:lang w:eastAsia="ro-RO"/>
        </w:rPr>
        <w:t>l programului doctoral,</w:t>
      </w:r>
      <w:r w:rsidRPr="00684C9C">
        <w:rPr>
          <w:rFonts w:ascii="Verdana" w:hAnsi="Verdana"/>
          <w:sz w:val="18"/>
          <w:szCs w:val="18"/>
          <w:lang w:eastAsia="ro-RO"/>
        </w:rPr>
        <w:t xml:space="preserve"> a</w:t>
      </w:r>
      <w:r>
        <w:rPr>
          <w:rFonts w:ascii="Verdana" w:hAnsi="Verdana"/>
          <w:sz w:val="18"/>
          <w:szCs w:val="18"/>
          <w:lang w:eastAsia="ro-RO"/>
        </w:rPr>
        <w:t>u</w:t>
      </w:r>
      <w:r w:rsidRPr="00684C9C">
        <w:rPr>
          <w:rFonts w:ascii="Verdana" w:hAnsi="Verdana"/>
          <w:sz w:val="18"/>
          <w:szCs w:val="18"/>
          <w:lang w:eastAsia="ro-RO"/>
        </w:rPr>
        <w:t xml:space="preserve"> </w:t>
      </w:r>
      <w:r>
        <w:rPr>
          <w:rFonts w:ascii="Verdana" w:hAnsi="Verdana"/>
          <w:sz w:val="18"/>
          <w:szCs w:val="18"/>
          <w:lang w:eastAsia="ro-RO"/>
        </w:rPr>
        <w:t xml:space="preserve">fost </w:t>
      </w:r>
      <w:r w:rsidRPr="00684C9C">
        <w:rPr>
          <w:rFonts w:ascii="Verdana" w:hAnsi="Verdana"/>
          <w:sz w:val="18"/>
          <w:szCs w:val="18"/>
          <w:lang w:eastAsia="ro-RO"/>
        </w:rPr>
        <w:t>realiza</w:t>
      </w:r>
      <w:r>
        <w:rPr>
          <w:rFonts w:ascii="Verdana" w:hAnsi="Verdana"/>
          <w:sz w:val="18"/>
          <w:szCs w:val="18"/>
          <w:lang w:eastAsia="ro-RO"/>
        </w:rPr>
        <w:t>te</w:t>
      </w:r>
      <w:r w:rsidRPr="00684C9C">
        <w:rPr>
          <w:rFonts w:ascii="Verdana" w:hAnsi="Verdana"/>
          <w:sz w:val="18"/>
          <w:szCs w:val="18"/>
          <w:lang w:eastAsia="ro-RO"/>
        </w:rPr>
        <w:t xml:space="preserve"> </w:t>
      </w:r>
      <w:r w:rsidRPr="00684C9C">
        <w:rPr>
          <w:rFonts w:ascii="Verdana" w:hAnsi="Verdana" w:cs="TimesNewRoman"/>
          <w:sz w:val="18"/>
          <w:szCs w:val="18"/>
          <w:lang w:eastAsia="ro-RO"/>
        </w:rPr>
        <w:t>ș</w:t>
      </w:r>
      <w:r w:rsidRPr="00684C9C">
        <w:rPr>
          <w:rFonts w:ascii="Verdana" w:hAnsi="Verdana"/>
          <w:sz w:val="18"/>
          <w:szCs w:val="18"/>
          <w:lang w:eastAsia="ro-RO"/>
        </w:rPr>
        <w:t>i prezentat</w:t>
      </w:r>
      <w:r>
        <w:rPr>
          <w:rFonts w:ascii="Verdana" w:hAnsi="Verdana"/>
          <w:sz w:val="18"/>
          <w:szCs w:val="18"/>
          <w:lang w:eastAsia="ro-RO"/>
        </w:rPr>
        <w:t>e</w:t>
      </w:r>
      <w:r w:rsidRPr="00684C9C">
        <w:rPr>
          <w:rFonts w:ascii="Verdana" w:hAnsi="Verdana"/>
          <w:sz w:val="18"/>
          <w:szCs w:val="18"/>
          <w:lang w:eastAsia="ro-RO"/>
        </w:rPr>
        <w:t xml:space="preserve"> urm</w:t>
      </w:r>
      <w:r w:rsidRPr="00684C9C">
        <w:rPr>
          <w:rFonts w:ascii="Verdana" w:hAnsi="Verdana" w:cs="TimesNewRoman"/>
          <w:sz w:val="18"/>
          <w:szCs w:val="18"/>
          <w:lang w:eastAsia="ro-RO"/>
        </w:rPr>
        <w:t>ă</w:t>
      </w:r>
      <w:r w:rsidRPr="00684C9C">
        <w:rPr>
          <w:rFonts w:ascii="Verdana" w:hAnsi="Verdana"/>
          <w:sz w:val="18"/>
          <w:szCs w:val="18"/>
          <w:lang w:eastAsia="ro-RO"/>
        </w:rPr>
        <w:t>toarele referate</w:t>
      </w:r>
      <w:r>
        <w:rPr>
          <w:rFonts w:ascii="Verdana" w:hAnsi="Verdana"/>
          <w:sz w:val="18"/>
          <w:szCs w:val="18"/>
          <w:lang w:eastAsia="ro-RO"/>
        </w:rPr>
        <w:t xml:space="preserve"> </w:t>
      </w:r>
      <w:r w:rsidRPr="00684C9C">
        <w:rPr>
          <w:rFonts w:ascii="Verdana" w:hAnsi="Verdana" w:cs="TimesNewRoman"/>
          <w:sz w:val="18"/>
          <w:szCs w:val="18"/>
          <w:lang w:eastAsia="ro-RO"/>
        </w:rPr>
        <w:t>ș</w:t>
      </w:r>
      <w:r w:rsidRPr="00684C9C">
        <w:rPr>
          <w:rFonts w:ascii="Verdana" w:hAnsi="Verdana"/>
          <w:sz w:val="18"/>
          <w:szCs w:val="18"/>
          <w:lang w:eastAsia="ro-RO"/>
        </w:rPr>
        <w:t>tiin</w:t>
      </w:r>
      <w:r w:rsidRPr="00684C9C">
        <w:rPr>
          <w:rFonts w:ascii="Verdana" w:hAnsi="Verdana" w:cs="TimesNewRoman"/>
          <w:sz w:val="18"/>
          <w:szCs w:val="18"/>
          <w:lang w:eastAsia="ro-RO"/>
        </w:rPr>
        <w:t>ț</w:t>
      </w:r>
      <w:r w:rsidRPr="00684C9C">
        <w:rPr>
          <w:rFonts w:ascii="Verdana" w:hAnsi="Verdana"/>
          <w:sz w:val="18"/>
          <w:szCs w:val="18"/>
          <w:lang w:eastAsia="ro-RO"/>
        </w:rPr>
        <w:t>ifice:</w:t>
      </w:r>
    </w:p>
    <w:p w:rsidR="0061140A" w:rsidRDefault="0061140A" w:rsidP="0061140A">
      <w:pPr>
        <w:pStyle w:val="Listparagraf"/>
        <w:numPr>
          <w:ilvl w:val="0"/>
          <w:numId w:val="10"/>
        </w:numPr>
        <w:autoSpaceDE w:val="0"/>
        <w:autoSpaceDN w:val="0"/>
        <w:adjustRightInd w:val="0"/>
        <w:jc w:val="both"/>
        <w:rPr>
          <w:rFonts w:ascii="Verdana" w:hAnsi="Verdana"/>
          <w:sz w:val="18"/>
          <w:szCs w:val="18"/>
          <w:lang w:eastAsia="ro-RO"/>
        </w:rPr>
      </w:pPr>
      <w:r w:rsidRPr="004E24DC">
        <w:rPr>
          <w:rFonts w:ascii="Verdana" w:hAnsi="Verdana"/>
          <w:sz w:val="18"/>
          <w:szCs w:val="18"/>
          <w:lang w:eastAsia="ro-RO"/>
        </w:rPr>
        <w:t>Referatul 1: Modelare. Simulare. Concepte. Aplicații. Interpretări</w:t>
      </w:r>
    </w:p>
    <w:p w:rsidR="0061140A" w:rsidRPr="004E24DC" w:rsidRDefault="0061140A" w:rsidP="0061140A">
      <w:pPr>
        <w:pStyle w:val="Listparagraf"/>
        <w:numPr>
          <w:ilvl w:val="0"/>
          <w:numId w:val="10"/>
        </w:numPr>
        <w:autoSpaceDE w:val="0"/>
        <w:autoSpaceDN w:val="0"/>
        <w:adjustRightInd w:val="0"/>
        <w:jc w:val="both"/>
        <w:rPr>
          <w:rFonts w:ascii="Verdana" w:hAnsi="Verdana"/>
          <w:sz w:val="18"/>
          <w:szCs w:val="18"/>
          <w:lang w:eastAsia="ro-RO"/>
        </w:rPr>
      </w:pPr>
      <w:r w:rsidRPr="004E24DC">
        <w:rPr>
          <w:rFonts w:ascii="Verdana" w:hAnsi="Verdana"/>
          <w:sz w:val="18"/>
          <w:szCs w:val="18"/>
          <w:lang w:eastAsia="ro-RO"/>
        </w:rPr>
        <w:t>Referatul 2: Programarea proceselor de fabricație și control pentru producția de unicate, serie și masă.</w:t>
      </w:r>
    </w:p>
    <w:p w:rsidR="0061140A" w:rsidRPr="004E24DC" w:rsidRDefault="004B128F" w:rsidP="0061140A">
      <w:pPr>
        <w:pStyle w:val="Listparagraf"/>
        <w:numPr>
          <w:ilvl w:val="0"/>
          <w:numId w:val="10"/>
        </w:numPr>
        <w:autoSpaceDE w:val="0"/>
        <w:autoSpaceDN w:val="0"/>
        <w:adjustRightInd w:val="0"/>
        <w:jc w:val="both"/>
        <w:rPr>
          <w:rFonts w:ascii="Verdana" w:hAnsi="Verdana"/>
          <w:sz w:val="18"/>
          <w:szCs w:val="18"/>
          <w:lang w:eastAsia="ro-RO"/>
        </w:rPr>
      </w:pPr>
      <w:r>
        <w:rPr>
          <w:rFonts w:ascii="Verdana" w:hAnsi="Verdana"/>
          <w:sz w:val="18"/>
          <w:szCs w:val="18"/>
          <w:lang w:eastAsia="ro-RO"/>
        </w:rPr>
        <w:t xml:space="preserve">Referatul 3: </w:t>
      </w:r>
      <w:r w:rsidR="0061140A" w:rsidRPr="004E24DC">
        <w:rPr>
          <w:rFonts w:ascii="Verdana" w:hAnsi="Verdana"/>
          <w:sz w:val="18"/>
          <w:szCs w:val="18"/>
          <w:lang w:eastAsia="ro-RO"/>
        </w:rPr>
        <w:t>Aplicații ale unor programe specifice modelării și simulării sistemelor de producție.</w:t>
      </w:r>
    </w:p>
    <w:p w:rsidR="0061140A" w:rsidRDefault="0061140A" w:rsidP="0061140A">
      <w:pPr>
        <w:ind w:firstLine="709"/>
        <w:jc w:val="both"/>
        <w:rPr>
          <w:rFonts w:ascii="Verdana" w:hAnsi="Verdana"/>
          <w:sz w:val="18"/>
          <w:szCs w:val="18"/>
        </w:rPr>
      </w:pPr>
      <w:r>
        <w:rPr>
          <w:rFonts w:ascii="Verdana" w:hAnsi="Verdana"/>
          <w:sz w:val="18"/>
          <w:szCs w:val="18"/>
          <w:lang w:eastAsia="ro-RO"/>
        </w:rPr>
        <w:tab/>
      </w:r>
      <w:r>
        <w:rPr>
          <w:rFonts w:ascii="Verdana" w:hAnsi="Verdana"/>
          <w:sz w:val="18"/>
          <w:szCs w:val="18"/>
        </w:rPr>
        <w:t xml:space="preserve">Diseminarea rezultatelor s-a concretizat și prin publicarea de cărți, lucrări științifice în reviste, precum și în volumele unor conferințe naționale și internaționale, </w:t>
      </w:r>
    </w:p>
    <w:p w:rsidR="0061140A" w:rsidRDefault="0061140A" w:rsidP="0061140A">
      <w:pPr>
        <w:ind w:firstLine="709"/>
        <w:jc w:val="both"/>
        <w:rPr>
          <w:rFonts w:ascii="Verdana" w:hAnsi="Verdana"/>
          <w:sz w:val="18"/>
          <w:szCs w:val="18"/>
        </w:rPr>
      </w:pPr>
      <w:r>
        <w:rPr>
          <w:rFonts w:ascii="Verdana" w:hAnsi="Verdana"/>
          <w:sz w:val="18"/>
          <w:szCs w:val="18"/>
        </w:rPr>
        <w:t>Rezultatele cercetărilor au fost finalizate prin două contracte de cercetare cu terți:</w:t>
      </w:r>
    </w:p>
    <w:p w:rsidR="0061140A" w:rsidRPr="00BF4D0B" w:rsidRDefault="0061140A" w:rsidP="0061140A">
      <w:pPr>
        <w:pStyle w:val="Listparagraf"/>
        <w:numPr>
          <w:ilvl w:val="0"/>
          <w:numId w:val="13"/>
        </w:numPr>
        <w:autoSpaceDE w:val="0"/>
        <w:autoSpaceDN w:val="0"/>
        <w:adjustRightInd w:val="0"/>
        <w:ind w:left="709" w:hanging="283"/>
        <w:jc w:val="both"/>
        <w:rPr>
          <w:rFonts w:ascii="Verdana" w:hAnsi="Verdana"/>
          <w:i/>
          <w:sz w:val="18"/>
          <w:szCs w:val="18"/>
          <w:lang w:eastAsia="ro-RO"/>
        </w:rPr>
      </w:pPr>
      <w:r w:rsidRPr="00BF4D0B">
        <w:rPr>
          <w:rFonts w:ascii="Verdana" w:hAnsi="Verdana"/>
          <w:i/>
          <w:sz w:val="18"/>
          <w:szCs w:val="18"/>
        </w:rPr>
        <w:t xml:space="preserve">Restructurarea Secției Sculărie, </w:t>
      </w:r>
      <w:r w:rsidRPr="00BF4D0B">
        <w:rPr>
          <w:rStyle w:val="Robust"/>
          <w:rFonts w:ascii="Verdana" w:hAnsi="Verdana"/>
          <w:i/>
          <w:iCs/>
          <w:sz w:val="18"/>
          <w:szCs w:val="18"/>
        </w:rPr>
        <w:t>Contract de cercetare comandat de mediul economic</w:t>
      </w:r>
      <w:r w:rsidRPr="00BF4D0B">
        <w:rPr>
          <w:rFonts w:ascii="Verdana" w:hAnsi="Verdana"/>
          <w:bCs/>
          <w:i/>
          <w:iCs/>
          <w:sz w:val="18"/>
          <w:szCs w:val="18"/>
        </w:rPr>
        <w:t xml:space="preserve">, </w:t>
      </w:r>
      <w:r w:rsidRPr="00BF4D0B">
        <w:rPr>
          <w:rFonts w:ascii="Verdana" w:hAnsi="Verdana"/>
          <w:i/>
          <w:kern w:val="24"/>
          <w:sz w:val="18"/>
          <w:szCs w:val="18"/>
        </w:rPr>
        <w:t xml:space="preserve">Beneficiar: UCM  </w:t>
      </w:r>
      <w:r w:rsidRPr="00BF4D0B">
        <w:rPr>
          <w:rFonts w:ascii="Verdana" w:hAnsi="Verdana"/>
          <w:i/>
          <w:sz w:val="18"/>
          <w:szCs w:val="18"/>
          <w:lang w:val="it-IT"/>
        </w:rPr>
        <w:t>Re</w:t>
      </w:r>
      <w:r>
        <w:rPr>
          <w:rFonts w:ascii="Verdana" w:hAnsi="Verdana"/>
          <w:i/>
          <w:sz w:val="18"/>
          <w:szCs w:val="18"/>
          <w:lang w:val="it-IT"/>
        </w:rPr>
        <w:t>șiț</w:t>
      </w:r>
      <w:r w:rsidRPr="00BF4D0B">
        <w:rPr>
          <w:rFonts w:ascii="Verdana" w:hAnsi="Verdana"/>
          <w:i/>
          <w:sz w:val="18"/>
          <w:szCs w:val="18"/>
          <w:lang w:val="it-IT"/>
        </w:rPr>
        <w:t xml:space="preserve">a SA, </w:t>
      </w:r>
      <w:r w:rsidRPr="00BF4D0B">
        <w:rPr>
          <w:rFonts w:ascii="Verdana" w:hAnsi="Verdana"/>
          <w:i/>
          <w:kern w:val="24"/>
          <w:sz w:val="18"/>
          <w:szCs w:val="18"/>
        </w:rPr>
        <w:t xml:space="preserve">Contract nr.33 / 2006 </w:t>
      </w:r>
      <w:r w:rsidRPr="00BF4D0B">
        <w:rPr>
          <w:rFonts w:ascii="Verdana" w:hAnsi="Verdana"/>
          <w:i/>
          <w:sz w:val="18"/>
          <w:szCs w:val="18"/>
          <w:lang w:eastAsia="ro-RO"/>
        </w:rPr>
        <w:t>[123]</w:t>
      </w:r>
      <w:r>
        <w:rPr>
          <w:rFonts w:ascii="Verdana" w:hAnsi="Verdana"/>
          <w:i/>
          <w:sz w:val="18"/>
          <w:szCs w:val="18"/>
          <w:lang w:eastAsia="ro-RO"/>
        </w:rPr>
        <w:t>;</w:t>
      </w:r>
    </w:p>
    <w:p w:rsidR="0061140A" w:rsidRPr="00BF4D0B" w:rsidRDefault="0061140A" w:rsidP="0061140A">
      <w:pPr>
        <w:pStyle w:val="Listparagraf"/>
        <w:numPr>
          <w:ilvl w:val="0"/>
          <w:numId w:val="13"/>
        </w:numPr>
        <w:autoSpaceDE w:val="0"/>
        <w:autoSpaceDN w:val="0"/>
        <w:adjustRightInd w:val="0"/>
        <w:ind w:left="709" w:hanging="283"/>
        <w:jc w:val="both"/>
        <w:rPr>
          <w:rFonts w:ascii="Verdana" w:hAnsi="Verdana"/>
          <w:i/>
          <w:sz w:val="18"/>
          <w:szCs w:val="18"/>
          <w:lang w:eastAsia="ro-RO"/>
        </w:rPr>
      </w:pPr>
      <w:r w:rsidRPr="00BF4D0B">
        <w:rPr>
          <w:rFonts w:ascii="Verdana" w:hAnsi="Verdana"/>
          <w:i/>
          <w:sz w:val="18"/>
          <w:szCs w:val="18"/>
        </w:rPr>
        <w:t xml:space="preserve">Optimizarea sistemului de fabricaţie a carcaselor reductoarelor şi a roţilor dinţate sudate, </w:t>
      </w:r>
      <w:r w:rsidRPr="00BF4D0B">
        <w:rPr>
          <w:rStyle w:val="Robust"/>
          <w:rFonts w:ascii="Verdana" w:hAnsi="Verdana"/>
          <w:i/>
          <w:iCs/>
          <w:sz w:val="18"/>
          <w:szCs w:val="18"/>
        </w:rPr>
        <w:t>Contract de cercetare comandat de mediul economic</w:t>
      </w:r>
      <w:r w:rsidRPr="00BF4D0B">
        <w:rPr>
          <w:rFonts w:ascii="Verdana" w:hAnsi="Verdana"/>
          <w:bCs/>
          <w:i/>
          <w:iCs/>
          <w:sz w:val="18"/>
          <w:szCs w:val="18"/>
        </w:rPr>
        <w:t xml:space="preserve">, </w:t>
      </w:r>
      <w:r w:rsidRPr="00BF4D0B">
        <w:rPr>
          <w:rFonts w:ascii="Verdana" w:hAnsi="Verdana"/>
          <w:i/>
          <w:kern w:val="24"/>
          <w:sz w:val="18"/>
          <w:szCs w:val="18"/>
        </w:rPr>
        <w:t xml:space="preserve">Beneficiar: </w:t>
      </w:r>
      <w:r w:rsidRPr="00BF4D0B">
        <w:rPr>
          <w:rFonts w:ascii="Verdana" w:hAnsi="Verdana"/>
          <w:i/>
          <w:sz w:val="18"/>
          <w:szCs w:val="18"/>
          <w:lang w:val="it-IT"/>
        </w:rPr>
        <w:t>Re</w:t>
      </w:r>
      <w:r>
        <w:rPr>
          <w:rFonts w:ascii="Verdana" w:hAnsi="Verdana"/>
          <w:i/>
          <w:sz w:val="18"/>
          <w:szCs w:val="18"/>
          <w:lang w:val="it-IT"/>
        </w:rPr>
        <w:t>șiț</w:t>
      </w:r>
      <w:r w:rsidRPr="00BF4D0B">
        <w:rPr>
          <w:rFonts w:ascii="Verdana" w:hAnsi="Verdana"/>
          <w:i/>
          <w:sz w:val="18"/>
          <w:szCs w:val="18"/>
          <w:lang w:val="it-IT"/>
        </w:rPr>
        <w:t xml:space="preserve">a Reductoare SA, </w:t>
      </w:r>
      <w:r w:rsidRPr="00BF4D0B">
        <w:rPr>
          <w:rFonts w:ascii="Verdana" w:hAnsi="Verdana"/>
          <w:i/>
          <w:kern w:val="24"/>
          <w:sz w:val="18"/>
          <w:szCs w:val="18"/>
        </w:rPr>
        <w:t>Contract nr. 2 / 31.03.2008</w:t>
      </w:r>
      <w:r w:rsidRPr="00BF4D0B">
        <w:rPr>
          <w:rFonts w:ascii="Verdana" w:hAnsi="Verdana"/>
          <w:sz w:val="18"/>
          <w:szCs w:val="18"/>
          <w:lang w:eastAsia="ro-RO"/>
        </w:rPr>
        <w:t xml:space="preserve"> [126]</w:t>
      </w:r>
      <w:r>
        <w:rPr>
          <w:rFonts w:ascii="Verdana" w:hAnsi="Verdana"/>
          <w:sz w:val="18"/>
          <w:szCs w:val="18"/>
          <w:lang w:eastAsia="ro-RO"/>
        </w:rPr>
        <w:t>.</w:t>
      </w:r>
    </w:p>
    <w:p w:rsidR="0061140A" w:rsidRDefault="0061140A" w:rsidP="0061140A">
      <w:pPr>
        <w:ind w:firstLine="709"/>
        <w:jc w:val="both"/>
        <w:rPr>
          <w:rFonts w:ascii="Verdana" w:hAnsi="Verdana"/>
          <w:sz w:val="18"/>
          <w:szCs w:val="18"/>
          <w:lang w:eastAsia="ro-RO"/>
        </w:rPr>
      </w:pPr>
      <w:r>
        <w:rPr>
          <w:rFonts w:ascii="Verdana" w:hAnsi="Verdana"/>
          <w:sz w:val="18"/>
          <w:szCs w:val="18"/>
          <w:lang w:eastAsia="ro-RO"/>
        </w:rPr>
        <w:t>În</w:t>
      </w:r>
      <w:r w:rsidRPr="00684C9C">
        <w:rPr>
          <w:rFonts w:ascii="Verdana" w:hAnsi="Verdana"/>
          <w:sz w:val="18"/>
          <w:szCs w:val="18"/>
          <w:lang w:eastAsia="ro-RO"/>
        </w:rPr>
        <w:t xml:space="preserve"> domeniul tezei de doctorat, autoarea a publicat un num</w:t>
      </w:r>
      <w:r w:rsidRPr="00684C9C">
        <w:rPr>
          <w:rFonts w:ascii="Verdana" w:hAnsi="Verdana" w:cs="TimesNewRoman"/>
          <w:sz w:val="18"/>
          <w:szCs w:val="18"/>
          <w:lang w:eastAsia="ro-RO"/>
        </w:rPr>
        <w:t>ă</w:t>
      </w:r>
      <w:r w:rsidRPr="00684C9C">
        <w:rPr>
          <w:rFonts w:ascii="Verdana" w:hAnsi="Verdana"/>
          <w:sz w:val="18"/>
          <w:szCs w:val="18"/>
          <w:lang w:eastAsia="ro-RO"/>
        </w:rPr>
        <w:t>r de</w:t>
      </w:r>
      <w:r>
        <w:rPr>
          <w:rFonts w:ascii="Verdana" w:hAnsi="Verdana"/>
          <w:sz w:val="18"/>
          <w:szCs w:val="18"/>
          <w:lang w:eastAsia="ro-RO"/>
        </w:rPr>
        <w:t xml:space="preserve"> </w:t>
      </w:r>
      <w:r w:rsidRPr="004257F9">
        <w:rPr>
          <w:rFonts w:ascii="Verdana" w:hAnsi="Verdana"/>
          <w:b/>
          <w:sz w:val="18"/>
          <w:szCs w:val="18"/>
          <w:lang w:eastAsia="ro-RO"/>
        </w:rPr>
        <w:t>4</w:t>
      </w:r>
      <w:r>
        <w:rPr>
          <w:rFonts w:ascii="Verdana" w:hAnsi="Verdana"/>
          <w:sz w:val="18"/>
          <w:szCs w:val="18"/>
          <w:lang w:eastAsia="ro-RO"/>
        </w:rPr>
        <w:t xml:space="preserve"> cărți publicate în edituri recunoscute CNCSIS, dintre care: 1 ca unic autor [4] și 3 ca și coautor [36, 41, 42], precum și </w:t>
      </w:r>
      <w:r w:rsidRPr="00AD3018">
        <w:rPr>
          <w:rFonts w:ascii="Verdana" w:hAnsi="Verdana"/>
          <w:b/>
          <w:sz w:val="18"/>
          <w:szCs w:val="18"/>
          <w:lang w:eastAsia="ro-RO"/>
        </w:rPr>
        <w:t>2</w:t>
      </w:r>
      <w:r>
        <w:rPr>
          <w:rFonts w:ascii="Verdana" w:hAnsi="Verdana"/>
          <w:sz w:val="18"/>
          <w:szCs w:val="18"/>
          <w:lang w:eastAsia="ro-RO"/>
        </w:rPr>
        <w:t xml:space="preserve"> capitole de carte, publicate în edituri recunoscute CNCSIS, dintre care: 1 ca unic autor [90] și 1 ca și coautor [89].</w:t>
      </w:r>
    </w:p>
    <w:p w:rsidR="0061140A" w:rsidRPr="00684C9C" w:rsidRDefault="0061140A" w:rsidP="0061140A">
      <w:pPr>
        <w:autoSpaceDE w:val="0"/>
        <w:autoSpaceDN w:val="0"/>
        <w:adjustRightInd w:val="0"/>
        <w:jc w:val="both"/>
        <w:rPr>
          <w:rFonts w:ascii="Verdana" w:hAnsi="Verdana"/>
          <w:sz w:val="18"/>
          <w:szCs w:val="18"/>
          <w:lang w:eastAsia="ro-RO"/>
        </w:rPr>
      </w:pPr>
      <w:r>
        <w:rPr>
          <w:rFonts w:ascii="Verdana" w:hAnsi="Verdana"/>
          <w:sz w:val="18"/>
          <w:szCs w:val="18"/>
          <w:lang w:eastAsia="ro-RO"/>
        </w:rPr>
        <w:lastRenderedPageBreak/>
        <w:tab/>
        <w:t>În</w:t>
      </w:r>
      <w:r w:rsidRPr="00684C9C">
        <w:rPr>
          <w:rFonts w:ascii="Verdana" w:hAnsi="Verdana"/>
          <w:sz w:val="18"/>
          <w:szCs w:val="18"/>
          <w:lang w:eastAsia="ro-RO"/>
        </w:rPr>
        <w:t xml:space="preserve"> domeniul tezei de doctorat, autoarea a publicat un num</w:t>
      </w:r>
      <w:r w:rsidRPr="00684C9C">
        <w:rPr>
          <w:rFonts w:ascii="Verdana" w:hAnsi="Verdana" w:cs="TimesNewRoman"/>
          <w:sz w:val="18"/>
          <w:szCs w:val="18"/>
          <w:lang w:eastAsia="ro-RO"/>
        </w:rPr>
        <w:t>ă</w:t>
      </w:r>
      <w:r w:rsidRPr="00684C9C">
        <w:rPr>
          <w:rFonts w:ascii="Verdana" w:hAnsi="Verdana"/>
          <w:sz w:val="18"/>
          <w:szCs w:val="18"/>
          <w:lang w:eastAsia="ro-RO"/>
        </w:rPr>
        <w:t xml:space="preserve">r de </w:t>
      </w:r>
      <w:r>
        <w:rPr>
          <w:rFonts w:ascii="Verdana" w:hAnsi="Verdana"/>
          <w:b/>
          <w:bCs/>
          <w:sz w:val="18"/>
          <w:szCs w:val="18"/>
          <w:lang w:eastAsia="ro-RO"/>
        </w:rPr>
        <w:t xml:space="preserve">40 </w:t>
      </w:r>
      <w:r w:rsidRPr="00684C9C">
        <w:rPr>
          <w:rFonts w:ascii="Verdana" w:hAnsi="Verdana"/>
          <w:sz w:val="18"/>
          <w:szCs w:val="18"/>
          <w:lang w:eastAsia="ro-RO"/>
        </w:rPr>
        <w:t>lucr</w:t>
      </w:r>
      <w:r w:rsidRPr="00684C9C">
        <w:rPr>
          <w:rFonts w:ascii="Verdana" w:hAnsi="Verdana" w:cs="TimesNewRoman"/>
          <w:sz w:val="18"/>
          <w:szCs w:val="18"/>
          <w:lang w:eastAsia="ro-RO"/>
        </w:rPr>
        <w:t>ă</w:t>
      </w:r>
      <w:r w:rsidRPr="00684C9C">
        <w:rPr>
          <w:rFonts w:ascii="Verdana" w:hAnsi="Verdana"/>
          <w:sz w:val="18"/>
          <w:szCs w:val="18"/>
          <w:lang w:eastAsia="ro-RO"/>
        </w:rPr>
        <w:t>ri</w:t>
      </w:r>
      <w:r>
        <w:rPr>
          <w:rFonts w:ascii="Verdana" w:hAnsi="Verdana"/>
          <w:sz w:val="18"/>
          <w:szCs w:val="18"/>
          <w:lang w:eastAsia="ro-RO"/>
        </w:rPr>
        <w:t xml:space="preserve"> </w:t>
      </w:r>
      <w:r w:rsidRPr="00684C9C">
        <w:rPr>
          <w:rFonts w:ascii="Verdana" w:hAnsi="Verdana" w:cs="TimesNewRoman"/>
          <w:sz w:val="18"/>
          <w:szCs w:val="18"/>
          <w:lang w:eastAsia="ro-RO"/>
        </w:rPr>
        <w:t>ş</w:t>
      </w:r>
      <w:r w:rsidRPr="00684C9C">
        <w:rPr>
          <w:rFonts w:ascii="Verdana" w:hAnsi="Verdana"/>
          <w:sz w:val="18"/>
          <w:szCs w:val="18"/>
          <w:lang w:eastAsia="ro-RO"/>
        </w:rPr>
        <w:t>tiin</w:t>
      </w:r>
      <w:r w:rsidRPr="00684C9C">
        <w:rPr>
          <w:rFonts w:ascii="Verdana" w:hAnsi="Verdana" w:cs="TimesNewRoman"/>
          <w:sz w:val="18"/>
          <w:szCs w:val="18"/>
          <w:lang w:eastAsia="ro-RO"/>
        </w:rPr>
        <w:t>ţ</w:t>
      </w:r>
      <w:r w:rsidRPr="00684C9C">
        <w:rPr>
          <w:rFonts w:ascii="Verdana" w:hAnsi="Verdana"/>
          <w:sz w:val="18"/>
          <w:szCs w:val="18"/>
          <w:lang w:eastAsia="ro-RO"/>
        </w:rPr>
        <w:t>ifice:</w:t>
      </w:r>
    </w:p>
    <w:p w:rsidR="0061140A" w:rsidRPr="00D04B58" w:rsidRDefault="0061140A" w:rsidP="0061140A">
      <w:pPr>
        <w:pStyle w:val="Listparagraf"/>
        <w:numPr>
          <w:ilvl w:val="0"/>
          <w:numId w:val="11"/>
        </w:numPr>
        <w:autoSpaceDE w:val="0"/>
        <w:autoSpaceDN w:val="0"/>
        <w:adjustRightInd w:val="0"/>
        <w:jc w:val="both"/>
        <w:rPr>
          <w:rFonts w:ascii="Verdana" w:hAnsi="Verdana"/>
          <w:sz w:val="18"/>
          <w:szCs w:val="18"/>
          <w:lang w:eastAsia="ro-RO"/>
        </w:rPr>
      </w:pPr>
      <w:r>
        <w:rPr>
          <w:rFonts w:ascii="Verdana" w:hAnsi="Verdana"/>
          <w:sz w:val="18"/>
          <w:szCs w:val="18"/>
          <w:lang w:eastAsia="ro-RO"/>
        </w:rPr>
        <w:t>21</w:t>
      </w:r>
      <w:r w:rsidRPr="00D04B58">
        <w:rPr>
          <w:rFonts w:ascii="Verdana" w:hAnsi="Verdana"/>
          <w:sz w:val="18"/>
          <w:szCs w:val="18"/>
          <w:lang w:eastAsia="ro-RO"/>
        </w:rPr>
        <w:t xml:space="preserve"> lucr</w:t>
      </w:r>
      <w:r w:rsidRPr="00D04B58">
        <w:rPr>
          <w:rFonts w:ascii="Verdana" w:hAnsi="Verdana" w:cs="TimesNewRoman"/>
          <w:sz w:val="18"/>
          <w:szCs w:val="18"/>
          <w:lang w:eastAsia="ro-RO"/>
        </w:rPr>
        <w:t>ă</w:t>
      </w:r>
      <w:r w:rsidRPr="00D04B58">
        <w:rPr>
          <w:rFonts w:ascii="Verdana" w:hAnsi="Verdana"/>
          <w:sz w:val="18"/>
          <w:szCs w:val="18"/>
          <w:lang w:eastAsia="ro-RO"/>
        </w:rPr>
        <w:t xml:space="preserve">ri </w:t>
      </w:r>
      <w:r w:rsidRPr="00D04B58">
        <w:rPr>
          <w:rFonts w:ascii="Verdana" w:hAnsi="Verdana" w:cs="TimesNewRoman"/>
          <w:sz w:val="18"/>
          <w:szCs w:val="18"/>
          <w:lang w:eastAsia="ro-RO"/>
        </w:rPr>
        <w:t>ș</w:t>
      </w:r>
      <w:r w:rsidRPr="00D04B58">
        <w:rPr>
          <w:rFonts w:ascii="Verdana" w:hAnsi="Verdana"/>
          <w:sz w:val="18"/>
          <w:szCs w:val="18"/>
          <w:lang w:eastAsia="ro-RO"/>
        </w:rPr>
        <w:t>tiin</w:t>
      </w:r>
      <w:r w:rsidRPr="00D04B58">
        <w:rPr>
          <w:rFonts w:ascii="Verdana" w:hAnsi="Verdana" w:cs="TimesNewRoman"/>
          <w:sz w:val="18"/>
          <w:szCs w:val="18"/>
          <w:lang w:eastAsia="ro-RO"/>
        </w:rPr>
        <w:t>ț</w:t>
      </w:r>
      <w:r w:rsidRPr="00D04B58">
        <w:rPr>
          <w:rFonts w:ascii="Verdana" w:hAnsi="Verdana"/>
          <w:sz w:val="18"/>
          <w:szCs w:val="18"/>
          <w:lang w:eastAsia="ro-RO"/>
        </w:rPr>
        <w:t>ifice în volume ale unor conferin</w:t>
      </w:r>
      <w:r w:rsidRPr="00D04B58">
        <w:rPr>
          <w:rFonts w:ascii="Verdana" w:hAnsi="Verdana" w:cs="TimesNewRoman"/>
          <w:sz w:val="18"/>
          <w:szCs w:val="18"/>
          <w:lang w:eastAsia="ro-RO"/>
        </w:rPr>
        <w:t>ț</w:t>
      </w:r>
      <w:r w:rsidRPr="00D04B58">
        <w:rPr>
          <w:rFonts w:ascii="Verdana" w:hAnsi="Verdana"/>
          <w:sz w:val="18"/>
          <w:szCs w:val="18"/>
          <w:lang w:eastAsia="ro-RO"/>
        </w:rPr>
        <w:t>e</w:t>
      </w:r>
      <w:r>
        <w:rPr>
          <w:rFonts w:ascii="Verdana" w:hAnsi="Verdana"/>
          <w:sz w:val="18"/>
          <w:szCs w:val="18"/>
          <w:lang w:eastAsia="ro-RO"/>
        </w:rPr>
        <w:t xml:space="preserve"> naționale și </w:t>
      </w:r>
      <w:r w:rsidRPr="00D04B58">
        <w:rPr>
          <w:rFonts w:ascii="Verdana" w:hAnsi="Verdana"/>
          <w:sz w:val="18"/>
          <w:szCs w:val="18"/>
          <w:lang w:eastAsia="ro-RO"/>
        </w:rPr>
        <w:t>interna</w:t>
      </w:r>
      <w:r w:rsidRPr="00D04B58">
        <w:rPr>
          <w:rFonts w:ascii="Verdana" w:hAnsi="Verdana" w:cs="TimesNewRoman"/>
          <w:sz w:val="18"/>
          <w:szCs w:val="18"/>
          <w:lang w:eastAsia="ro-RO"/>
        </w:rPr>
        <w:t>ț</w:t>
      </w:r>
      <w:r w:rsidRPr="00D04B58">
        <w:rPr>
          <w:rFonts w:ascii="Verdana" w:hAnsi="Verdana"/>
          <w:sz w:val="18"/>
          <w:szCs w:val="18"/>
          <w:lang w:eastAsia="ro-RO"/>
        </w:rPr>
        <w:t>ionale, dintre care: 1 ca unic autor [</w:t>
      </w:r>
      <w:r>
        <w:rPr>
          <w:rFonts w:ascii="Verdana" w:hAnsi="Verdana"/>
          <w:sz w:val="18"/>
          <w:szCs w:val="18"/>
          <w:lang w:eastAsia="ro-RO"/>
        </w:rPr>
        <w:t>79</w:t>
      </w:r>
      <w:r w:rsidRPr="00D04B58">
        <w:rPr>
          <w:rFonts w:ascii="Verdana" w:hAnsi="Verdana"/>
          <w:sz w:val="18"/>
          <w:szCs w:val="18"/>
          <w:lang w:eastAsia="ro-RO"/>
        </w:rPr>
        <w:t>], 1</w:t>
      </w:r>
      <w:r>
        <w:rPr>
          <w:rFonts w:ascii="Verdana" w:hAnsi="Verdana"/>
          <w:sz w:val="18"/>
          <w:szCs w:val="18"/>
          <w:lang w:eastAsia="ro-RO"/>
        </w:rPr>
        <w:t>7</w:t>
      </w:r>
      <w:r w:rsidRPr="00D04B58">
        <w:rPr>
          <w:rFonts w:ascii="Verdana" w:hAnsi="Verdana"/>
          <w:sz w:val="18"/>
          <w:szCs w:val="18"/>
          <w:lang w:eastAsia="ro-RO"/>
        </w:rPr>
        <w:t xml:space="preserve"> publicate ca prim autor [</w:t>
      </w:r>
      <w:r>
        <w:rPr>
          <w:rFonts w:ascii="Verdana" w:hAnsi="Verdana"/>
          <w:sz w:val="18"/>
          <w:szCs w:val="18"/>
          <w:lang w:eastAsia="ro-RO"/>
        </w:rPr>
        <w:t>64, 65, 73, 74, 75, 76</w:t>
      </w:r>
      <w:r w:rsidRPr="00D04B58">
        <w:rPr>
          <w:rFonts w:ascii="Verdana" w:hAnsi="Verdana"/>
          <w:sz w:val="18"/>
          <w:szCs w:val="18"/>
          <w:lang w:eastAsia="ro-RO"/>
        </w:rPr>
        <w:t>,</w:t>
      </w:r>
      <w:r>
        <w:rPr>
          <w:rFonts w:ascii="Verdana" w:hAnsi="Verdana"/>
          <w:sz w:val="18"/>
          <w:szCs w:val="18"/>
          <w:lang w:eastAsia="ro-RO"/>
        </w:rPr>
        <w:t xml:space="preserve"> 78, 80, 82, 83, 85, 86, 87,</w:t>
      </w:r>
      <w:r w:rsidRPr="004B2347">
        <w:rPr>
          <w:rFonts w:ascii="Verdana" w:hAnsi="Verdana"/>
          <w:sz w:val="18"/>
          <w:szCs w:val="18"/>
          <w:lang w:eastAsia="ro-RO"/>
        </w:rPr>
        <w:t xml:space="preserve"> </w:t>
      </w:r>
      <w:r>
        <w:rPr>
          <w:rFonts w:ascii="Verdana" w:hAnsi="Verdana"/>
          <w:sz w:val="18"/>
          <w:szCs w:val="18"/>
          <w:lang w:eastAsia="ro-RO"/>
        </w:rPr>
        <w:t>93, 94</w:t>
      </w:r>
      <w:r w:rsidRPr="00D04B58">
        <w:rPr>
          <w:rFonts w:ascii="Verdana" w:hAnsi="Verdana"/>
          <w:sz w:val="18"/>
          <w:szCs w:val="18"/>
          <w:lang w:eastAsia="ro-RO"/>
        </w:rPr>
        <w:t>,</w:t>
      </w:r>
      <w:r>
        <w:rPr>
          <w:rFonts w:ascii="Verdana" w:hAnsi="Verdana"/>
          <w:sz w:val="18"/>
          <w:szCs w:val="18"/>
          <w:lang w:eastAsia="ro-RO"/>
        </w:rPr>
        <w:t xml:space="preserve"> 95, 146] </w:t>
      </w:r>
      <w:r w:rsidRPr="00D04B58">
        <w:rPr>
          <w:rFonts w:ascii="Verdana" w:hAnsi="Verdana"/>
          <w:sz w:val="18"/>
          <w:szCs w:val="18"/>
          <w:lang w:eastAsia="ro-RO"/>
        </w:rPr>
        <w:t>ș</w:t>
      </w:r>
      <w:r>
        <w:rPr>
          <w:rFonts w:ascii="Verdana" w:hAnsi="Verdana"/>
          <w:sz w:val="18"/>
          <w:szCs w:val="18"/>
          <w:lang w:eastAsia="ro-RO"/>
        </w:rPr>
        <w:t>i 3</w:t>
      </w:r>
      <w:r w:rsidRPr="00D04B58">
        <w:rPr>
          <w:rFonts w:ascii="Verdana" w:hAnsi="Verdana"/>
          <w:sz w:val="18"/>
          <w:szCs w:val="18"/>
          <w:lang w:eastAsia="ro-RO"/>
        </w:rPr>
        <w:t xml:space="preserve"> ca </w:t>
      </w:r>
      <w:r w:rsidRPr="00D04B58">
        <w:rPr>
          <w:rFonts w:ascii="Verdana" w:hAnsi="Verdana" w:cs="TimesNewRoman"/>
          <w:sz w:val="18"/>
          <w:szCs w:val="18"/>
          <w:lang w:eastAsia="ro-RO"/>
        </w:rPr>
        <w:t>ș</w:t>
      </w:r>
      <w:r w:rsidRPr="00D04B58">
        <w:rPr>
          <w:rFonts w:ascii="Verdana" w:hAnsi="Verdana"/>
          <w:sz w:val="18"/>
          <w:szCs w:val="18"/>
          <w:lang w:eastAsia="ro-RO"/>
        </w:rPr>
        <w:t>i coautor [</w:t>
      </w:r>
      <w:r>
        <w:rPr>
          <w:rFonts w:ascii="Verdana" w:hAnsi="Verdana"/>
          <w:sz w:val="18"/>
          <w:szCs w:val="18"/>
          <w:lang w:eastAsia="ro-RO"/>
        </w:rPr>
        <w:t>121, 144, 145</w:t>
      </w:r>
      <w:r w:rsidRPr="00D04B58">
        <w:rPr>
          <w:rFonts w:ascii="Verdana" w:hAnsi="Verdana"/>
          <w:sz w:val="18"/>
          <w:szCs w:val="18"/>
          <w:lang w:eastAsia="ro-RO"/>
        </w:rPr>
        <w:t xml:space="preserve">]. Dintre acestea, </w:t>
      </w:r>
      <w:r w:rsidRPr="00D04B58">
        <w:rPr>
          <w:rFonts w:ascii="Verdana" w:hAnsi="Verdana"/>
          <w:b/>
          <w:sz w:val="18"/>
          <w:szCs w:val="18"/>
          <w:lang w:eastAsia="ro-RO"/>
        </w:rPr>
        <w:t>8 sunt</w:t>
      </w:r>
      <w:r w:rsidRPr="00D04B58">
        <w:rPr>
          <w:rFonts w:ascii="Verdana" w:hAnsi="Verdana"/>
          <w:b/>
          <w:kern w:val="24"/>
          <w:sz w:val="18"/>
          <w:szCs w:val="18"/>
        </w:rPr>
        <w:t xml:space="preserve"> in</w:t>
      </w:r>
      <w:r w:rsidRPr="004B07F8">
        <w:rPr>
          <w:rFonts w:ascii="Verdana" w:hAnsi="Verdana"/>
          <w:b/>
          <w:kern w:val="24"/>
          <w:sz w:val="18"/>
          <w:szCs w:val="18"/>
        </w:rPr>
        <w:t xml:space="preserve">dexate de </w:t>
      </w:r>
      <w:hyperlink r:id="rId14" w:history="1">
        <w:r w:rsidRPr="00B9075D">
          <w:rPr>
            <w:rStyle w:val="Hyperlink"/>
            <w:rFonts w:ascii="Verdana" w:hAnsi="Verdana"/>
            <w:b/>
            <w:kern w:val="24"/>
            <w:sz w:val="18"/>
            <w:szCs w:val="18"/>
          </w:rPr>
          <w:t>Thomson Reuters</w:t>
        </w:r>
      </w:hyperlink>
      <w:r w:rsidRPr="00B9075D">
        <w:rPr>
          <w:rFonts w:ascii="Verdana" w:hAnsi="Verdana"/>
          <w:b/>
          <w:kern w:val="24"/>
          <w:sz w:val="18"/>
          <w:szCs w:val="18"/>
          <w:vertAlign w:val="superscript"/>
        </w:rPr>
        <w:t>©</w:t>
      </w:r>
      <w:r w:rsidRPr="004B07F8">
        <w:rPr>
          <w:rFonts w:ascii="Verdana" w:hAnsi="Verdana"/>
          <w:b/>
          <w:iCs/>
          <w:kern w:val="24"/>
          <w:sz w:val="18"/>
          <w:szCs w:val="18"/>
        </w:rPr>
        <w:t xml:space="preserve"> </w:t>
      </w:r>
      <w:r w:rsidRPr="004B07F8">
        <w:rPr>
          <w:rFonts w:ascii="Verdana" w:hAnsi="Verdana"/>
          <w:b/>
          <w:kern w:val="24"/>
          <w:sz w:val="18"/>
          <w:szCs w:val="18"/>
        </w:rPr>
        <w:t xml:space="preserve"> </w:t>
      </w:r>
      <w:r w:rsidRPr="00D04B58">
        <w:rPr>
          <w:rFonts w:ascii="Verdana" w:hAnsi="Verdana"/>
          <w:b/>
          <w:kern w:val="24"/>
          <w:sz w:val="18"/>
          <w:szCs w:val="18"/>
        </w:rPr>
        <w:t xml:space="preserve">în </w:t>
      </w:r>
      <w:r w:rsidRPr="00D04B58">
        <w:rPr>
          <w:rStyle w:val="homefooter"/>
          <w:rFonts w:ascii="Verdana" w:hAnsi="Verdana"/>
          <w:b/>
          <w:kern w:val="24"/>
          <w:sz w:val="18"/>
          <w:szCs w:val="18"/>
        </w:rPr>
        <w:t xml:space="preserve">ISI Web of </w:t>
      </w:r>
      <w:proofErr w:type="spellStart"/>
      <w:r w:rsidRPr="00D04B58">
        <w:rPr>
          <w:rStyle w:val="homefooter"/>
          <w:rFonts w:ascii="Verdana" w:hAnsi="Verdana"/>
          <w:b/>
          <w:kern w:val="24"/>
          <w:sz w:val="18"/>
          <w:szCs w:val="18"/>
        </w:rPr>
        <w:t>Knowledge</w:t>
      </w:r>
      <w:r w:rsidRPr="00D04B58">
        <w:rPr>
          <w:rStyle w:val="homefooter"/>
          <w:rFonts w:ascii="Verdana" w:hAnsi="Verdana"/>
          <w:b/>
          <w:kern w:val="24"/>
          <w:sz w:val="18"/>
          <w:szCs w:val="18"/>
          <w:vertAlign w:val="superscript"/>
        </w:rPr>
        <w:t>SM</w:t>
      </w:r>
      <w:proofErr w:type="spellEnd"/>
      <w:r w:rsidRPr="00D04B58">
        <w:rPr>
          <w:rStyle w:val="homefooter"/>
          <w:rFonts w:ascii="Verdana" w:hAnsi="Verdana"/>
          <w:b/>
          <w:kern w:val="24"/>
          <w:sz w:val="18"/>
          <w:szCs w:val="18"/>
        </w:rPr>
        <w:t xml:space="preserve"> </w:t>
      </w:r>
      <w:r w:rsidRPr="00D04B58">
        <w:rPr>
          <w:rStyle w:val="homefooter"/>
          <w:rFonts w:ascii="Verdana" w:hAnsi="Verdana"/>
          <w:kern w:val="24"/>
          <w:sz w:val="18"/>
          <w:szCs w:val="18"/>
        </w:rPr>
        <w:t>([</w:t>
      </w:r>
      <w:r>
        <w:rPr>
          <w:rStyle w:val="homefooter"/>
          <w:rFonts w:ascii="Verdana" w:hAnsi="Verdana"/>
          <w:kern w:val="24"/>
          <w:sz w:val="18"/>
          <w:szCs w:val="18"/>
        </w:rPr>
        <w:t>85, 86, 87, 93, 121, 144, 145, 146</w:t>
      </w:r>
      <w:r w:rsidRPr="00D04B58">
        <w:rPr>
          <w:rStyle w:val="homefooter"/>
          <w:rFonts w:ascii="Verdana" w:hAnsi="Verdana"/>
          <w:kern w:val="24"/>
          <w:sz w:val="18"/>
          <w:szCs w:val="18"/>
        </w:rPr>
        <w:t xml:space="preserve">]) și </w:t>
      </w:r>
      <w:r>
        <w:rPr>
          <w:rFonts w:ascii="Verdana" w:hAnsi="Verdana"/>
          <w:b/>
          <w:bCs/>
          <w:sz w:val="18"/>
          <w:szCs w:val="18"/>
          <w:lang w:eastAsia="ro-RO"/>
        </w:rPr>
        <w:t xml:space="preserve">4 </w:t>
      </w:r>
      <w:r w:rsidRPr="00D04B58">
        <w:rPr>
          <w:rFonts w:ascii="Verdana" w:hAnsi="Verdana"/>
          <w:b/>
          <w:bCs/>
          <w:sz w:val="18"/>
          <w:szCs w:val="18"/>
          <w:lang w:eastAsia="ro-RO"/>
        </w:rPr>
        <w:t>sunt în publica</w:t>
      </w:r>
      <w:r w:rsidRPr="00D04B58">
        <w:rPr>
          <w:rFonts w:ascii="Verdana" w:hAnsi="Verdana" w:cs="TimesNewRoman,Bold"/>
          <w:b/>
          <w:bCs/>
          <w:sz w:val="18"/>
          <w:szCs w:val="18"/>
          <w:lang w:eastAsia="ro-RO"/>
        </w:rPr>
        <w:t>ţ</w:t>
      </w:r>
      <w:r w:rsidRPr="00D04B58">
        <w:rPr>
          <w:rFonts w:ascii="Verdana" w:hAnsi="Verdana"/>
          <w:b/>
          <w:bCs/>
          <w:sz w:val="18"/>
          <w:szCs w:val="18"/>
          <w:lang w:eastAsia="ro-RO"/>
        </w:rPr>
        <w:t xml:space="preserve">ii clasificate BDI </w:t>
      </w:r>
      <w:r>
        <w:rPr>
          <w:rFonts w:ascii="Verdana" w:hAnsi="Verdana"/>
          <w:sz w:val="18"/>
          <w:szCs w:val="18"/>
          <w:lang w:eastAsia="ro-RO"/>
        </w:rPr>
        <w:t xml:space="preserve"> (</w:t>
      </w:r>
      <w:r w:rsidRPr="00D04B58">
        <w:rPr>
          <w:rFonts w:ascii="Verdana" w:hAnsi="Verdana"/>
          <w:sz w:val="18"/>
          <w:szCs w:val="18"/>
          <w:lang w:eastAsia="ro-RO"/>
        </w:rPr>
        <w:t>[</w:t>
      </w:r>
      <w:r>
        <w:rPr>
          <w:rFonts w:ascii="Verdana" w:hAnsi="Verdana"/>
          <w:sz w:val="18"/>
          <w:szCs w:val="18"/>
          <w:lang w:eastAsia="ro-RO"/>
        </w:rPr>
        <w:t>75, 76, 94,</w:t>
      </w:r>
      <w:r w:rsidRPr="009A5542">
        <w:rPr>
          <w:rFonts w:ascii="Verdana" w:hAnsi="Verdana" w:cs="TimesNewRoman"/>
          <w:sz w:val="18"/>
          <w:szCs w:val="18"/>
          <w:lang w:eastAsia="ro-RO"/>
        </w:rPr>
        <w:t xml:space="preserve"> </w:t>
      </w:r>
      <w:r>
        <w:rPr>
          <w:rFonts w:ascii="Verdana" w:hAnsi="Verdana"/>
          <w:sz w:val="18"/>
          <w:szCs w:val="18"/>
          <w:lang w:eastAsia="ro-RO"/>
        </w:rPr>
        <w:t>95]</w:t>
      </w:r>
      <w:r w:rsidRPr="00D04B58">
        <w:rPr>
          <w:rFonts w:ascii="Verdana" w:hAnsi="Verdana"/>
          <w:sz w:val="18"/>
          <w:szCs w:val="18"/>
          <w:lang w:eastAsia="ro-RO"/>
        </w:rPr>
        <w:t>);</w:t>
      </w:r>
    </w:p>
    <w:p w:rsidR="0061140A" w:rsidRDefault="0061140A" w:rsidP="0061140A">
      <w:pPr>
        <w:pStyle w:val="Listparagraf"/>
        <w:numPr>
          <w:ilvl w:val="0"/>
          <w:numId w:val="11"/>
        </w:numPr>
        <w:autoSpaceDE w:val="0"/>
        <w:autoSpaceDN w:val="0"/>
        <w:adjustRightInd w:val="0"/>
        <w:jc w:val="both"/>
        <w:rPr>
          <w:rFonts w:ascii="Verdana" w:hAnsi="Verdana"/>
          <w:sz w:val="18"/>
          <w:szCs w:val="18"/>
          <w:lang w:eastAsia="ro-RO"/>
        </w:rPr>
      </w:pPr>
      <w:r>
        <w:rPr>
          <w:rFonts w:ascii="Verdana" w:hAnsi="Verdana"/>
          <w:sz w:val="18"/>
          <w:szCs w:val="18"/>
          <w:lang w:eastAsia="ro-RO"/>
        </w:rPr>
        <w:t>13</w:t>
      </w:r>
      <w:r w:rsidRPr="00D04B58">
        <w:rPr>
          <w:rFonts w:ascii="Verdana" w:hAnsi="Verdana"/>
          <w:sz w:val="18"/>
          <w:szCs w:val="18"/>
          <w:lang w:eastAsia="ro-RO"/>
        </w:rPr>
        <w:t xml:space="preserve"> articole în reviste de specialitate din </w:t>
      </w:r>
      <w:r w:rsidRPr="00D04B58">
        <w:rPr>
          <w:rFonts w:ascii="Verdana" w:hAnsi="Verdana" w:cs="TimesNewRoman"/>
          <w:sz w:val="18"/>
          <w:szCs w:val="18"/>
          <w:lang w:eastAsia="ro-RO"/>
        </w:rPr>
        <w:t>ț</w:t>
      </w:r>
      <w:r w:rsidRPr="00D04B58">
        <w:rPr>
          <w:rFonts w:ascii="Verdana" w:hAnsi="Verdana"/>
          <w:sz w:val="18"/>
          <w:szCs w:val="18"/>
          <w:lang w:eastAsia="ro-RO"/>
        </w:rPr>
        <w:t>ar</w:t>
      </w:r>
      <w:r w:rsidRPr="00D04B58">
        <w:rPr>
          <w:rFonts w:ascii="Verdana" w:hAnsi="Verdana" w:cs="TimesNewRoman"/>
          <w:sz w:val="18"/>
          <w:szCs w:val="18"/>
          <w:lang w:eastAsia="ro-RO"/>
        </w:rPr>
        <w:t xml:space="preserve">ă </w:t>
      </w:r>
      <w:r w:rsidRPr="00D04B58">
        <w:rPr>
          <w:rFonts w:ascii="Verdana" w:hAnsi="Verdana"/>
          <w:sz w:val="18"/>
          <w:szCs w:val="18"/>
          <w:lang w:eastAsia="ro-RO"/>
        </w:rPr>
        <w:t xml:space="preserve">acreditate </w:t>
      </w:r>
      <w:r w:rsidRPr="00D04B58">
        <w:rPr>
          <w:rFonts w:ascii="Verdana" w:hAnsi="Verdana"/>
          <w:b/>
          <w:bCs/>
          <w:sz w:val="18"/>
          <w:szCs w:val="18"/>
          <w:lang w:eastAsia="ro-RO"/>
        </w:rPr>
        <w:t xml:space="preserve">CNCSIS </w:t>
      </w:r>
      <w:r w:rsidRPr="004B07F8">
        <w:rPr>
          <w:rFonts w:ascii="Verdana" w:hAnsi="Verdana"/>
          <w:b/>
          <w:bCs/>
          <w:sz w:val="18"/>
          <w:szCs w:val="18"/>
          <w:lang w:eastAsia="ro-RO"/>
        </w:rPr>
        <w:t>tip B+,</w:t>
      </w:r>
      <w:r w:rsidRPr="00D04B58">
        <w:rPr>
          <w:rFonts w:ascii="Verdana" w:hAnsi="Verdana"/>
          <w:b/>
          <w:bCs/>
          <w:sz w:val="18"/>
          <w:szCs w:val="18"/>
          <w:lang w:eastAsia="ro-RO"/>
        </w:rPr>
        <w:t xml:space="preserve"> </w:t>
      </w:r>
      <w:r w:rsidRPr="00D04B58">
        <w:rPr>
          <w:rFonts w:ascii="Verdana" w:hAnsi="Verdana"/>
          <w:sz w:val="18"/>
          <w:szCs w:val="18"/>
          <w:lang w:eastAsia="ro-RO"/>
        </w:rPr>
        <w:t>dintre care: 1</w:t>
      </w:r>
      <w:r>
        <w:rPr>
          <w:rFonts w:ascii="Verdana" w:hAnsi="Verdana"/>
          <w:sz w:val="18"/>
          <w:szCs w:val="18"/>
          <w:lang w:eastAsia="ro-RO"/>
        </w:rPr>
        <w:t>0</w:t>
      </w:r>
      <w:r w:rsidRPr="00D04B58">
        <w:rPr>
          <w:rFonts w:ascii="Verdana" w:hAnsi="Verdana"/>
          <w:sz w:val="18"/>
          <w:szCs w:val="18"/>
          <w:lang w:eastAsia="ro-RO"/>
        </w:rPr>
        <w:t xml:space="preserve"> ca prim autor [</w:t>
      </w:r>
      <w:r>
        <w:rPr>
          <w:rFonts w:ascii="Verdana" w:hAnsi="Verdana"/>
          <w:sz w:val="18"/>
          <w:szCs w:val="18"/>
          <w:lang w:eastAsia="ro-RO"/>
        </w:rPr>
        <w:t>69, 70, 71, 72, 81, 84, 88, 91, 92, 96</w:t>
      </w:r>
      <w:r w:rsidRPr="00D04B58">
        <w:rPr>
          <w:rFonts w:ascii="Verdana" w:hAnsi="Verdana"/>
          <w:sz w:val="18"/>
          <w:szCs w:val="18"/>
          <w:lang w:eastAsia="ro-RO"/>
        </w:rPr>
        <w:t xml:space="preserve">] </w:t>
      </w:r>
      <w:r w:rsidRPr="00D04B58">
        <w:rPr>
          <w:rFonts w:ascii="Verdana" w:hAnsi="Verdana" w:cs="TimesNewRoman"/>
          <w:sz w:val="18"/>
          <w:szCs w:val="18"/>
          <w:lang w:eastAsia="ro-RO"/>
        </w:rPr>
        <w:t>ș</w:t>
      </w:r>
      <w:r w:rsidRPr="00D04B58">
        <w:rPr>
          <w:rFonts w:ascii="Verdana" w:hAnsi="Verdana"/>
          <w:sz w:val="18"/>
          <w:szCs w:val="18"/>
          <w:lang w:eastAsia="ro-RO"/>
        </w:rPr>
        <w:t xml:space="preserve">i </w:t>
      </w:r>
      <w:r>
        <w:rPr>
          <w:rFonts w:ascii="Verdana" w:hAnsi="Verdana"/>
          <w:sz w:val="18"/>
          <w:szCs w:val="18"/>
          <w:lang w:eastAsia="ro-RO"/>
        </w:rPr>
        <w:t>3</w:t>
      </w:r>
      <w:r w:rsidRPr="00D04B58">
        <w:rPr>
          <w:rFonts w:ascii="Verdana" w:hAnsi="Verdana"/>
          <w:sz w:val="18"/>
          <w:szCs w:val="18"/>
          <w:lang w:eastAsia="ro-RO"/>
        </w:rPr>
        <w:t xml:space="preserve"> ca </w:t>
      </w:r>
      <w:r w:rsidRPr="00D04B58">
        <w:rPr>
          <w:rFonts w:ascii="Verdana" w:hAnsi="Verdana" w:cs="TimesNewRoman"/>
          <w:sz w:val="18"/>
          <w:szCs w:val="18"/>
          <w:lang w:eastAsia="ro-RO"/>
        </w:rPr>
        <w:t>ș</w:t>
      </w:r>
      <w:r w:rsidRPr="00D04B58">
        <w:rPr>
          <w:rFonts w:ascii="Verdana" w:hAnsi="Verdana"/>
          <w:sz w:val="18"/>
          <w:szCs w:val="18"/>
          <w:lang w:eastAsia="ro-RO"/>
        </w:rPr>
        <w:t>i coautor [</w:t>
      </w:r>
      <w:r>
        <w:rPr>
          <w:rFonts w:ascii="Verdana" w:hAnsi="Verdana"/>
          <w:sz w:val="18"/>
          <w:szCs w:val="18"/>
          <w:lang w:eastAsia="ro-RO"/>
        </w:rPr>
        <w:t>124, 125, 147</w:t>
      </w:r>
      <w:r w:rsidRPr="00D04B58">
        <w:rPr>
          <w:rFonts w:ascii="Verdana" w:hAnsi="Verdana"/>
          <w:sz w:val="18"/>
          <w:szCs w:val="18"/>
          <w:lang w:eastAsia="ro-RO"/>
        </w:rPr>
        <w:t>]</w:t>
      </w:r>
      <w:r>
        <w:rPr>
          <w:rFonts w:ascii="Verdana" w:hAnsi="Verdana"/>
          <w:sz w:val="18"/>
          <w:szCs w:val="18"/>
          <w:lang w:eastAsia="ro-RO"/>
        </w:rPr>
        <w:t>.</w:t>
      </w:r>
    </w:p>
    <w:p w:rsidR="0061140A" w:rsidRPr="00FC5E4E" w:rsidRDefault="0061140A" w:rsidP="0061140A">
      <w:pPr>
        <w:pStyle w:val="Listparagraf"/>
        <w:numPr>
          <w:ilvl w:val="0"/>
          <w:numId w:val="11"/>
        </w:numPr>
        <w:autoSpaceDE w:val="0"/>
        <w:autoSpaceDN w:val="0"/>
        <w:adjustRightInd w:val="0"/>
        <w:jc w:val="both"/>
        <w:rPr>
          <w:rFonts w:ascii="Verdana" w:hAnsi="Verdana"/>
          <w:sz w:val="18"/>
          <w:szCs w:val="18"/>
          <w:lang w:eastAsia="ro-RO"/>
        </w:rPr>
      </w:pPr>
      <w:r>
        <w:rPr>
          <w:rFonts w:ascii="Verdana" w:hAnsi="Verdana"/>
          <w:sz w:val="18"/>
          <w:szCs w:val="18"/>
          <w:lang w:eastAsia="ro-RO"/>
        </w:rPr>
        <w:t xml:space="preserve">6 articole </w:t>
      </w:r>
      <w:r w:rsidRPr="00D04B58">
        <w:rPr>
          <w:rFonts w:ascii="Verdana" w:hAnsi="Verdana"/>
          <w:sz w:val="18"/>
          <w:szCs w:val="18"/>
          <w:lang w:eastAsia="ro-RO"/>
        </w:rPr>
        <w:t xml:space="preserve">în reviste de specialitate din </w:t>
      </w:r>
      <w:r w:rsidRPr="00D04B58">
        <w:rPr>
          <w:rFonts w:ascii="Verdana" w:hAnsi="Verdana" w:cs="TimesNewRoman"/>
          <w:sz w:val="18"/>
          <w:szCs w:val="18"/>
          <w:lang w:eastAsia="ro-RO"/>
        </w:rPr>
        <w:t>ț</w:t>
      </w:r>
      <w:r w:rsidRPr="00D04B58">
        <w:rPr>
          <w:rFonts w:ascii="Verdana" w:hAnsi="Verdana"/>
          <w:sz w:val="18"/>
          <w:szCs w:val="18"/>
          <w:lang w:eastAsia="ro-RO"/>
        </w:rPr>
        <w:t>ar</w:t>
      </w:r>
      <w:r w:rsidRPr="00D04B58">
        <w:rPr>
          <w:rFonts w:ascii="Verdana" w:hAnsi="Verdana" w:cs="TimesNewRoman"/>
          <w:sz w:val="18"/>
          <w:szCs w:val="18"/>
          <w:lang w:eastAsia="ro-RO"/>
        </w:rPr>
        <w:t xml:space="preserve">ă </w:t>
      </w:r>
      <w:r w:rsidRPr="00D04B58">
        <w:rPr>
          <w:rFonts w:ascii="Verdana" w:hAnsi="Verdana"/>
          <w:sz w:val="18"/>
          <w:szCs w:val="18"/>
          <w:lang w:eastAsia="ro-RO"/>
        </w:rPr>
        <w:t xml:space="preserve">acreditate </w:t>
      </w:r>
      <w:r w:rsidRPr="00D04B58">
        <w:rPr>
          <w:rFonts w:ascii="Verdana" w:hAnsi="Verdana"/>
          <w:b/>
          <w:bCs/>
          <w:sz w:val="18"/>
          <w:szCs w:val="18"/>
          <w:lang w:eastAsia="ro-RO"/>
        </w:rPr>
        <w:t xml:space="preserve">CNCSIS </w:t>
      </w:r>
      <w:r w:rsidRPr="004B07F8">
        <w:rPr>
          <w:rFonts w:ascii="Verdana" w:hAnsi="Verdana"/>
          <w:b/>
          <w:bCs/>
          <w:sz w:val="18"/>
          <w:szCs w:val="18"/>
          <w:lang w:eastAsia="ro-RO"/>
        </w:rPr>
        <w:t>tip B</w:t>
      </w:r>
      <w:r>
        <w:rPr>
          <w:rFonts w:ascii="Verdana" w:hAnsi="Verdana"/>
          <w:b/>
          <w:bCs/>
          <w:sz w:val="18"/>
          <w:szCs w:val="18"/>
          <w:lang w:eastAsia="ro-RO"/>
        </w:rPr>
        <w:t xml:space="preserve">, </w:t>
      </w:r>
      <w:r w:rsidRPr="00FC5E4E">
        <w:rPr>
          <w:rFonts w:ascii="Verdana" w:hAnsi="Verdana"/>
          <w:bCs/>
          <w:sz w:val="18"/>
          <w:szCs w:val="18"/>
          <w:lang w:eastAsia="ro-RO"/>
        </w:rPr>
        <w:t xml:space="preserve">dintre care: </w:t>
      </w:r>
      <w:r>
        <w:rPr>
          <w:rFonts w:ascii="Verdana" w:hAnsi="Verdana"/>
          <w:bCs/>
          <w:sz w:val="18"/>
          <w:szCs w:val="18"/>
          <w:lang w:eastAsia="ro-RO"/>
        </w:rPr>
        <w:t>4</w:t>
      </w:r>
      <w:r w:rsidRPr="00FC5E4E">
        <w:rPr>
          <w:rFonts w:ascii="Verdana" w:hAnsi="Verdana"/>
          <w:sz w:val="18"/>
          <w:szCs w:val="18"/>
          <w:lang w:eastAsia="ro-RO"/>
        </w:rPr>
        <w:t xml:space="preserve"> </w:t>
      </w:r>
      <w:r w:rsidRPr="00D04B58">
        <w:rPr>
          <w:rFonts w:ascii="Verdana" w:hAnsi="Verdana"/>
          <w:sz w:val="18"/>
          <w:szCs w:val="18"/>
          <w:lang w:eastAsia="ro-RO"/>
        </w:rPr>
        <w:t>ca prim autor</w:t>
      </w:r>
      <w:r>
        <w:rPr>
          <w:rFonts w:ascii="Verdana" w:hAnsi="Verdana"/>
          <w:sz w:val="18"/>
          <w:szCs w:val="18"/>
          <w:lang w:eastAsia="ro-RO"/>
        </w:rPr>
        <w:t xml:space="preserve"> [66, 67, 68</w:t>
      </w:r>
      <w:r w:rsidRPr="00D04B58">
        <w:rPr>
          <w:rFonts w:ascii="Verdana" w:hAnsi="Verdana"/>
          <w:sz w:val="18"/>
          <w:szCs w:val="18"/>
          <w:lang w:eastAsia="ro-RO"/>
        </w:rPr>
        <w:t>,</w:t>
      </w:r>
      <w:r w:rsidRPr="00FC5E4E">
        <w:rPr>
          <w:rFonts w:ascii="Verdana" w:hAnsi="Verdana"/>
          <w:sz w:val="18"/>
          <w:szCs w:val="18"/>
          <w:lang w:eastAsia="ro-RO"/>
        </w:rPr>
        <w:t xml:space="preserve"> </w:t>
      </w:r>
      <w:r>
        <w:rPr>
          <w:rFonts w:ascii="Verdana" w:hAnsi="Verdana"/>
          <w:sz w:val="18"/>
          <w:szCs w:val="18"/>
          <w:lang w:eastAsia="ro-RO"/>
        </w:rPr>
        <w:t xml:space="preserve">77] și 2 ca și coautor </w:t>
      </w:r>
      <w:r w:rsidRPr="00D04B58">
        <w:rPr>
          <w:rFonts w:ascii="Verdana" w:hAnsi="Verdana"/>
          <w:sz w:val="18"/>
          <w:szCs w:val="18"/>
          <w:lang w:eastAsia="ro-RO"/>
        </w:rPr>
        <w:t>[</w:t>
      </w:r>
      <w:r>
        <w:rPr>
          <w:rFonts w:ascii="Verdana" w:hAnsi="Verdana"/>
          <w:sz w:val="18"/>
          <w:szCs w:val="18"/>
          <w:lang w:eastAsia="ro-RO"/>
        </w:rPr>
        <w:t>161, 162</w:t>
      </w:r>
      <w:r w:rsidRPr="00D04B58">
        <w:rPr>
          <w:rFonts w:ascii="Verdana" w:hAnsi="Verdana"/>
          <w:sz w:val="18"/>
          <w:szCs w:val="18"/>
          <w:lang w:eastAsia="ro-RO"/>
        </w:rPr>
        <w:t>]</w:t>
      </w:r>
      <w:r>
        <w:rPr>
          <w:rFonts w:ascii="Verdana" w:hAnsi="Verdana"/>
          <w:sz w:val="18"/>
          <w:szCs w:val="18"/>
          <w:lang w:eastAsia="ro-RO"/>
        </w:rPr>
        <w:t>.</w:t>
      </w:r>
    </w:p>
    <w:p w:rsidR="000F4678" w:rsidRPr="00FC5E4E" w:rsidRDefault="000F4678" w:rsidP="0061140A">
      <w:pPr>
        <w:autoSpaceDE w:val="0"/>
        <w:autoSpaceDN w:val="0"/>
        <w:adjustRightInd w:val="0"/>
        <w:jc w:val="both"/>
        <w:rPr>
          <w:rFonts w:ascii="Verdana" w:hAnsi="Verdana"/>
          <w:sz w:val="18"/>
          <w:szCs w:val="18"/>
          <w:lang w:eastAsia="ro-RO"/>
        </w:rPr>
      </w:pPr>
      <w:r>
        <w:rPr>
          <w:rFonts w:ascii="Verdana" w:hAnsi="Verdana"/>
          <w:sz w:val="18"/>
          <w:szCs w:val="18"/>
          <w:lang w:eastAsia="ro-RO"/>
        </w:rPr>
        <w:tab/>
      </w:r>
    </w:p>
    <w:p w:rsidR="00825852" w:rsidRPr="00825852" w:rsidRDefault="00825852" w:rsidP="00825852">
      <w:pPr>
        <w:ind w:firstLine="720"/>
        <w:jc w:val="both"/>
        <w:rPr>
          <w:rFonts w:ascii="Verdana" w:hAnsi="Verdana"/>
          <w:b/>
          <w:sz w:val="18"/>
          <w:szCs w:val="18"/>
        </w:rPr>
      </w:pPr>
    </w:p>
    <w:p w:rsidR="00ED3943" w:rsidRDefault="00ED3943" w:rsidP="00825852">
      <w:pPr>
        <w:jc w:val="both"/>
        <w:rPr>
          <w:rFonts w:ascii="Verdana" w:hAnsi="Verdana"/>
          <w:b/>
          <w:w w:val="120"/>
          <w:sz w:val="18"/>
          <w:szCs w:val="18"/>
        </w:rPr>
      </w:pPr>
    </w:p>
    <w:sectPr w:rsidR="00ED3943" w:rsidSect="00AD2714">
      <w:headerReference w:type="even" r:id="rId15"/>
      <w:headerReference w:type="default" r:id="rId16"/>
      <w:headerReference w:type="first" r:id="rId17"/>
      <w:type w:val="continuous"/>
      <w:pgSz w:w="11906" w:h="16838" w:code="9"/>
      <w:pgMar w:top="2835" w:right="2064" w:bottom="2722" w:left="2098" w:header="2438"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AC" w:rsidRDefault="00240BAC">
      <w:r>
        <w:separator/>
      </w:r>
    </w:p>
  </w:endnote>
  <w:endnote w:type="continuationSeparator" w:id="0">
    <w:p w:rsidR="00240BAC" w:rsidRDefault="0024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BPFI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AC" w:rsidRDefault="00240BAC">
      <w:r>
        <w:separator/>
      </w:r>
    </w:p>
  </w:footnote>
  <w:footnote w:type="continuationSeparator" w:id="0">
    <w:p w:rsidR="00240BAC" w:rsidRDefault="0024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1B" w:rsidRPr="00953C85" w:rsidRDefault="00071F1B" w:rsidP="00ED2EEB">
    <w:pPr>
      <w:pStyle w:val="Antet"/>
      <w:pBdr>
        <w:bottom w:val="single" w:sz="4" w:space="1" w:color="auto"/>
      </w:pBdr>
      <w:ind w:right="360" w:firstLine="360"/>
      <w:rPr>
        <w:rFonts w:ascii="Verdana" w:hAnsi="Verdana"/>
        <w:sz w:val="18"/>
        <w:szCs w:val="18"/>
      </w:rPr>
    </w:pPr>
    <w:r>
      <w:rPr>
        <w:rFonts w:ascii="Verdana" w:hAnsi="Verdana"/>
        <w:caps/>
        <w:sz w:val="18"/>
        <w:szCs w:val="18"/>
      </w:rPr>
      <w:t xml:space="preserve"> Rezumat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1B" w:rsidRDefault="00071F1B" w:rsidP="00F2466E">
    <w:pPr>
      <w:pStyle w:val="Antet"/>
      <w:framePr w:wrap="around" w:vAnchor="text" w:hAnchor="margin" w:xAlign="outside" w:y="1"/>
      <w:rPr>
        <w:rStyle w:val="Numrdepagin"/>
      </w:rPr>
    </w:pPr>
    <w:r>
      <w:rPr>
        <w:rStyle w:val="Numrdepagin"/>
      </w:rPr>
      <w:fldChar w:fldCharType="begin"/>
    </w:r>
    <w:r>
      <w:rPr>
        <w:rStyle w:val="Numrdepagin"/>
      </w:rPr>
      <w:instrText xml:space="preserve">PAGE  </w:instrText>
    </w:r>
    <w:r>
      <w:rPr>
        <w:rStyle w:val="Numrdepagin"/>
      </w:rPr>
      <w:fldChar w:fldCharType="separate"/>
    </w:r>
    <w:r w:rsidR="00AD221D">
      <w:rPr>
        <w:rStyle w:val="Numrdepagin"/>
        <w:noProof/>
      </w:rPr>
      <w:t>1</w:t>
    </w:r>
    <w:r>
      <w:rPr>
        <w:rStyle w:val="Numrdepagin"/>
      </w:rPr>
      <w:fldChar w:fldCharType="end"/>
    </w:r>
  </w:p>
  <w:p w:rsidR="00071F1B" w:rsidRPr="00953C85" w:rsidRDefault="00071F1B" w:rsidP="00AD2714">
    <w:pPr>
      <w:pStyle w:val="Antet"/>
      <w:pBdr>
        <w:bottom w:val="single" w:sz="4" w:space="1" w:color="auto"/>
      </w:pBdr>
      <w:tabs>
        <w:tab w:val="left" w:pos="7655"/>
      </w:tabs>
      <w:ind w:right="89" w:firstLine="360"/>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1B" w:rsidRDefault="00071F1B" w:rsidP="001469BA">
    <w:pPr>
      <w:pStyle w:val="Antet"/>
      <w:framePr w:wrap="around" w:vAnchor="text" w:hAnchor="margin" w:xAlign="outside"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21</w:t>
    </w:r>
    <w:r>
      <w:rPr>
        <w:rStyle w:val="Numrdepagin"/>
      </w:rPr>
      <w:fldChar w:fldCharType="end"/>
    </w:r>
  </w:p>
  <w:p w:rsidR="00071F1B" w:rsidRDefault="00071F1B" w:rsidP="001B6771">
    <w:pPr>
      <w:pStyle w:val="Antet"/>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B4E"/>
    <w:multiLevelType w:val="hybridMultilevel"/>
    <w:tmpl w:val="C71C2DF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42B7703"/>
    <w:multiLevelType w:val="hybridMultilevel"/>
    <w:tmpl w:val="F112BF64"/>
    <w:lvl w:ilvl="0" w:tplc="6E423F7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BD3CA3"/>
    <w:multiLevelType w:val="hybridMultilevel"/>
    <w:tmpl w:val="D08C0B76"/>
    <w:lvl w:ilvl="0" w:tplc="6E423F72">
      <w:start w:val="1"/>
      <w:numFmt w:val="bullet"/>
      <w:lvlText w:val=""/>
      <w:lvlJc w:val="left"/>
      <w:pPr>
        <w:ind w:left="1509" w:hanging="360"/>
      </w:pPr>
      <w:rPr>
        <w:rFonts w:ascii="Symbol" w:hAnsi="Symbol" w:hint="default"/>
        <w:color w:val="auto"/>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3">
    <w:nsid w:val="20FF0F29"/>
    <w:multiLevelType w:val="hybridMultilevel"/>
    <w:tmpl w:val="52EA3126"/>
    <w:lvl w:ilvl="0" w:tplc="FD3227B8">
      <w:start w:val="1"/>
      <w:numFmt w:val="decimal"/>
      <w:lvlText w:val="%1."/>
      <w:lvlJc w:val="left"/>
      <w:pPr>
        <w:ind w:left="1440" w:hanging="360"/>
      </w:pPr>
      <w:rPr>
        <w:rFonts w:ascii="Verdana" w:eastAsia="Times New Roman" w:hAnsi="Verdana"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2B301BBC"/>
    <w:multiLevelType w:val="hybridMultilevel"/>
    <w:tmpl w:val="2C04EF44"/>
    <w:lvl w:ilvl="0" w:tplc="1D4A14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62908B3"/>
    <w:multiLevelType w:val="hybridMultilevel"/>
    <w:tmpl w:val="B7DE48A6"/>
    <w:lvl w:ilvl="0" w:tplc="6E423F72">
      <w:start w:val="1"/>
      <w:numFmt w:val="bullet"/>
      <w:lvlText w:val=""/>
      <w:lvlJc w:val="left"/>
      <w:pPr>
        <w:ind w:left="1485" w:hanging="360"/>
      </w:pPr>
      <w:rPr>
        <w:rFonts w:ascii="Symbol" w:hAnsi="Symbol" w:hint="default"/>
        <w:color w:val="auto"/>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6">
    <w:nsid w:val="42CB3080"/>
    <w:multiLevelType w:val="hybridMultilevel"/>
    <w:tmpl w:val="F5A092E8"/>
    <w:lvl w:ilvl="0" w:tplc="2336538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8150064"/>
    <w:multiLevelType w:val="hybridMultilevel"/>
    <w:tmpl w:val="A3E28E54"/>
    <w:lvl w:ilvl="0" w:tplc="9C3E917C">
      <w:start w:val="1"/>
      <w:numFmt w:val="decimal"/>
      <w:lvlText w:val="%1."/>
      <w:lvlJc w:val="left"/>
      <w:pPr>
        <w:ind w:left="720" w:hanging="360"/>
      </w:pPr>
      <w:rPr>
        <w:rFonts w:ascii="Verdana" w:eastAsia="Times New Roman" w:hAnsi="Verdana" w:cs="Times New Roman"/>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9312BD7"/>
    <w:multiLevelType w:val="hybridMultilevel"/>
    <w:tmpl w:val="D15C34E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61C92860"/>
    <w:multiLevelType w:val="hybridMultilevel"/>
    <w:tmpl w:val="3C9A4FD6"/>
    <w:lvl w:ilvl="0" w:tplc="04180001">
      <w:start w:val="1"/>
      <w:numFmt w:val="bullet"/>
      <w:lvlText w:val=""/>
      <w:lvlJc w:val="left"/>
      <w:pPr>
        <w:ind w:left="1569" w:hanging="360"/>
      </w:pPr>
      <w:rPr>
        <w:rFonts w:ascii="Symbol" w:hAnsi="Symbol" w:hint="default"/>
      </w:rPr>
    </w:lvl>
    <w:lvl w:ilvl="1" w:tplc="04180003" w:tentative="1">
      <w:start w:val="1"/>
      <w:numFmt w:val="bullet"/>
      <w:lvlText w:val="o"/>
      <w:lvlJc w:val="left"/>
      <w:pPr>
        <w:ind w:left="2289" w:hanging="360"/>
      </w:pPr>
      <w:rPr>
        <w:rFonts w:ascii="Courier New" w:hAnsi="Courier New" w:cs="Courier New" w:hint="default"/>
      </w:rPr>
    </w:lvl>
    <w:lvl w:ilvl="2" w:tplc="04180005" w:tentative="1">
      <w:start w:val="1"/>
      <w:numFmt w:val="bullet"/>
      <w:lvlText w:val=""/>
      <w:lvlJc w:val="left"/>
      <w:pPr>
        <w:ind w:left="3009" w:hanging="360"/>
      </w:pPr>
      <w:rPr>
        <w:rFonts w:ascii="Wingdings" w:hAnsi="Wingdings" w:hint="default"/>
      </w:rPr>
    </w:lvl>
    <w:lvl w:ilvl="3" w:tplc="04180001" w:tentative="1">
      <w:start w:val="1"/>
      <w:numFmt w:val="bullet"/>
      <w:lvlText w:val=""/>
      <w:lvlJc w:val="left"/>
      <w:pPr>
        <w:ind w:left="3729" w:hanging="360"/>
      </w:pPr>
      <w:rPr>
        <w:rFonts w:ascii="Symbol" w:hAnsi="Symbol" w:hint="default"/>
      </w:rPr>
    </w:lvl>
    <w:lvl w:ilvl="4" w:tplc="04180003" w:tentative="1">
      <w:start w:val="1"/>
      <w:numFmt w:val="bullet"/>
      <w:lvlText w:val="o"/>
      <w:lvlJc w:val="left"/>
      <w:pPr>
        <w:ind w:left="4449" w:hanging="360"/>
      </w:pPr>
      <w:rPr>
        <w:rFonts w:ascii="Courier New" w:hAnsi="Courier New" w:cs="Courier New" w:hint="default"/>
      </w:rPr>
    </w:lvl>
    <w:lvl w:ilvl="5" w:tplc="04180005" w:tentative="1">
      <w:start w:val="1"/>
      <w:numFmt w:val="bullet"/>
      <w:lvlText w:val=""/>
      <w:lvlJc w:val="left"/>
      <w:pPr>
        <w:ind w:left="5169" w:hanging="360"/>
      </w:pPr>
      <w:rPr>
        <w:rFonts w:ascii="Wingdings" w:hAnsi="Wingdings" w:hint="default"/>
      </w:rPr>
    </w:lvl>
    <w:lvl w:ilvl="6" w:tplc="04180001" w:tentative="1">
      <w:start w:val="1"/>
      <w:numFmt w:val="bullet"/>
      <w:lvlText w:val=""/>
      <w:lvlJc w:val="left"/>
      <w:pPr>
        <w:ind w:left="5889" w:hanging="360"/>
      </w:pPr>
      <w:rPr>
        <w:rFonts w:ascii="Symbol" w:hAnsi="Symbol" w:hint="default"/>
      </w:rPr>
    </w:lvl>
    <w:lvl w:ilvl="7" w:tplc="04180003" w:tentative="1">
      <w:start w:val="1"/>
      <w:numFmt w:val="bullet"/>
      <w:lvlText w:val="o"/>
      <w:lvlJc w:val="left"/>
      <w:pPr>
        <w:ind w:left="6609" w:hanging="360"/>
      </w:pPr>
      <w:rPr>
        <w:rFonts w:ascii="Courier New" w:hAnsi="Courier New" w:cs="Courier New" w:hint="default"/>
      </w:rPr>
    </w:lvl>
    <w:lvl w:ilvl="8" w:tplc="04180005" w:tentative="1">
      <w:start w:val="1"/>
      <w:numFmt w:val="bullet"/>
      <w:lvlText w:val=""/>
      <w:lvlJc w:val="left"/>
      <w:pPr>
        <w:ind w:left="7329" w:hanging="360"/>
      </w:pPr>
      <w:rPr>
        <w:rFonts w:ascii="Wingdings" w:hAnsi="Wingdings" w:hint="default"/>
      </w:rPr>
    </w:lvl>
  </w:abstractNum>
  <w:abstractNum w:abstractNumId="10">
    <w:nsid w:val="6A9D6780"/>
    <w:multiLevelType w:val="hybridMultilevel"/>
    <w:tmpl w:val="044412AA"/>
    <w:lvl w:ilvl="0" w:tplc="EA34944E">
      <w:start w:val="1"/>
      <w:numFmt w:val="bullet"/>
      <w:lvlText w:val="-"/>
      <w:lvlJc w:val="left"/>
      <w:pPr>
        <w:ind w:left="1494" w:hanging="360"/>
      </w:pPr>
      <w:rPr>
        <w:rFonts w:ascii="Verdana" w:eastAsia="Times New Roman" w:hAnsi="Verdana"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1">
    <w:nsid w:val="6E4924C4"/>
    <w:multiLevelType w:val="hybridMultilevel"/>
    <w:tmpl w:val="776C078C"/>
    <w:lvl w:ilvl="0" w:tplc="A5564C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760E4052"/>
    <w:multiLevelType w:val="hybridMultilevel"/>
    <w:tmpl w:val="D2FEE732"/>
    <w:lvl w:ilvl="0" w:tplc="04EAF942">
      <w:numFmt w:val="bullet"/>
      <w:lvlText w:val="-"/>
      <w:lvlJc w:val="left"/>
      <w:pPr>
        <w:tabs>
          <w:tab w:val="num" w:pos="915"/>
        </w:tabs>
        <w:ind w:left="915" w:hanging="555"/>
      </w:pPr>
      <w:rPr>
        <w:rFonts w:ascii="Verdana" w:eastAsia="Times New Roman" w:hAnsi="Verdana" w:cs="Times New Roman" w:hint="default"/>
        <w:sz w:val="18"/>
        <w:szCs w:val="18"/>
      </w:rPr>
    </w:lvl>
    <w:lvl w:ilvl="1" w:tplc="FC9A6988">
      <w:start w:val="1"/>
      <w:numFmt w:val="bullet"/>
      <w:pStyle w:val="Mainaprs111"/>
      <w:lvlText w:val=""/>
      <w:legacy w:legacy="1" w:legacySpace="0" w:legacyIndent="283"/>
      <w:lvlJc w:val="left"/>
      <w:pPr>
        <w:ind w:left="1363" w:hanging="283"/>
      </w:pPr>
      <w:rPr>
        <w:rFonts w:ascii="Monotype Sorts" w:hAnsi="Monotype Sorts" w:hint="default"/>
        <w:b/>
        <w:i w:val="0"/>
        <w:sz w:val="36"/>
        <w:szCs w:val="18"/>
        <w:u w:val="none"/>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8"/>
  </w:num>
  <w:num w:numId="5">
    <w:abstractNumId w:val="10"/>
  </w:num>
  <w:num w:numId="6">
    <w:abstractNumId w:val="3"/>
  </w:num>
  <w:num w:numId="7">
    <w:abstractNumId w:val="7"/>
  </w:num>
  <w:num w:numId="8">
    <w:abstractNumId w:val="2"/>
  </w:num>
  <w:num w:numId="9">
    <w:abstractNumId w:val="9"/>
  </w:num>
  <w:num w:numId="10">
    <w:abstractNumId w:val="0"/>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tQEGI7H8bj5xPXFslCk7xsx8yg=" w:salt="4YGOWMOmJVEeMayQOPZ1LQ=="/>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o:colormru v:ext="edit" colors="#be40ac,#f6f,#6cf,#cc0,#963,#93f,#e5f593,#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EB"/>
    <w:rsid w:val="00003710"/>
    <w:rsid w:val="00004BD2"/>
    <w:rsid w:val="0000540C"/>
    <w:rsid w:val="00005AC9"/>
    <w:rsid w:val="00005B10"/>
    <w:rsid w:val="00006537"/>
    <w:rsid w:val="00007838"/>
    <w:rsid w:val="0001054E"/>
    <w:rsid w:val="000121D2"/>
    <w:rsid w:val="0001231C"/>
    <w:rsid w:val="00013216"/>
    <w:rsid w:val="000164BB"/>
    <w:rsid w:val="00016566"/>
    <w:rsid w:val="000178C0"/>
    <w:rsid w:val="00017900"/>
    <w:rsid w:val="00022D68"/>
    <w:rsid w:val="000237DC"/>
    <w:rsid w:val="000241FF"/>
    <w:rsid w:val="00024F4D"/>
    <w:rsid w:val="00025FA4"/>
    <w:rsid w:val="00026C06"/>
    <w:rsid w:val="000303DA"/>
    <w:rsid w:val="00030E09"/>
    <w:rsid w:val="000323C6"/>
    <w:rsid w:val="0003267E"/>
    <w:rsid w:val="00035C8B"/>
    <w:rsid w:val="00035E49"/>
    <w:rsid w:val="000416CF"/>
    <w:rsid w:val="0004176C"/>
    <w:rsid w:val="00041CEA"/>
    <w:rsid w:val="0004324D"/>
    <w:rsid w:val="00045E80"/>
    <w:rsid w:val="00047DD5"/>
    <w:rsid w:val="00052725"/>
    <w:rsid w:val="00054E1F"/>
    <w:rsid w:val="0005788D"/>
    <w:rsid w:val="0006003B"/>
    <w:rsid w:val="00060CA9"/>
    <w:rsid w:val="00061B08"/>
    <w:rsid w:val="0006377A"/>
    <w:rsid w:val="000638DB"/>
    <w:rsid w:val="0006526D"/>
    <w:rsid w:val="00065655"/>
    <w:rsid w:val="0006606A"/>
    <w:rsid w:val="00066231"/>
    <w:rsid w:val="0006668C"/>
    <w:rsid w:val="000673D1"/>
    <w:rsid w:val="0006768C"/>
    <w:rsid w:val="00071DEA"/>
    <w:rsid w:val="00071F1B"/>
    <w:rsid w:val="000740FF"/>
    <w:rsid w:val="00074426"/>
    <w:rsid w:val="00074DD4"/>
    <w:rsid w:val="000769EB"/>
    <w:rsid w:val="00076E72"/>
    <w:rsid w:val="000821EF"/>
    <w:rsid w:val="000822DA"/>
    <w:rsid w:val="00085BAD"/>
    <w:rsid w:val="00086FCE"/>
    <w:rsid w:val="00087BE0"/>
    <w:rsid w:val="00090356"/>
    <w:rsid w:val="00090B66"/>
    <w:rsid w:val="00090CF6"/>
    <w:rsid w:val="00090E4D"/>
    <w:rsid w:val="00093A36"/>
    <w:rsid w:val="000957FE"/>
    <w:rsid w:val="0009623B"/>
    <w:rsid w:val="00097144"/>
    <w:rsid w:val="000A100C"/>
    <w:rsid w:val="000A3AA3"/>
    <w:rsid w:val="000A45FF"/>
    <w:rsid w:val="000A77FF"/>
    <w:rsid w:val="000B0009"/>
    <w:rsid w:val="000B0EE7"/>
    <w:rsid w:val="000B1BE6"/>
    <w:rsid w:val="000B1FC4"/>
    <w:rsid w:val="000B21A4"/>
    <w:rsid w:val="000B2CEB"/>
    <w:rsid w:val="000B418B"/>
    <w:rsid w:val="000B65B4"/>
    <w:rsid w:val="000B6A49"/>
    <w:rsid w:val="000B6D86"/>
    <w:rsid w:val="000C2602"/>
    <w:rsid w:val="000C35A1"/>
    <w:rsid w:val="000C395C"/>
    <w:rsid w:val="000C3A6C"/>
    <w:rsid w:val="000C605C"/>
    <w:rsid w:val="000D2C5E"/>
    <w:rsid w:val="000D33D1"/>
    <w:rsid w:val="000D4854"/>
    <w:rsid w:val="000D4B5C"/>
    <w:rsid w:val="000D4C81"/>
    <w:rsid w:val="000D7CBD"/>
    <w:rsid w:val="000E0130"/>
    <w:rsid w:val="000E0386"/>
    <w:rsid w:val="000E057E"/>
    <w:rsid w:val="000E20C9"/>
    <w:rsid w:val="000E2290"/>
    <w:rsid w:val="000E2F54"/>
    <w:rsid w:val="000E330C"/>
    <w:rsid w:val="000E4BBA"/>
    <w:rsid w:val="000E5A1C"/>
    <w:rsid w:val="000E6BEE"/>
    <w:rsid w:val="000E79A5"/>
    <w:rsid w:val="000F0545"/>
    <w:rsid w:val="000F0D66"/>
    <w:rsid w:val="000F1FC9"/>
    <w:rsid w:val="000F45B9"/>
    <w:rsid w:val="000F4678"/>
    <w:rsid w:val="000F6F88"/>
    <w:rsid w:val="000F750D"/>
    <w:rsid w:val="00100F6B"/>
    <w:rsid w:val="00100FD0"/>
    <w:rsid w:val="00103003"/>
    <w:rsid w:val="001044A0"/>
    <w:rsid w:val="00105BA2"/>
    <w:rsid w:val="00105D7C"/>
    <w:rsid w:val="001077AB"/>
    <w:rsid w:val="00111790"/>
    <w:rsid w:val="001117EC"/>
    <w:rsid w:val="001144B2"/>
    <w:rsid w:val="00114A11"/>
    <w:rsid w:val="00114E65"/>
    <w:rsid w:val="001179DE"/>
    <w:rsid w:val="00117AD8"/>
    <w:rsid w:val="00121128"/>
    <w:rsid w:val="00124E2B"/>
    <w:rsid w:val="00124FE6"/>
    <w:rsid w:val="001262F4"/>
    <w:rsid w:val="00126479"/>
    <w:rsid w:val="001301F3"/>
    <w:rsid w:val="001310B5"/>
    <w:rsid w:val="0013119A"/>
    <w:rsid w:val="001351C5"/>
    <w:rsid w:val="00136335"/>
    <w:rsid w:val="001443C2"/>
    <w:rsid w:val="001445B0"/>
    <w:rsid w:val="0014491F"/>
    <w:rsid w:val="001451B9"/>
    <w:rsid w:val="00145943"/>
    <w:rsid w:val="00146486"/>
    <w:rsid w:val="001469BA"/>
    <w:rsid w:val="001500D9"/>
    <w:rsid w:val="0015076D"/>
    <w:rsid w:val="0015180C"/>
    <w:rsid w:val="00152E31"/>
    <w:rsid w:val="0015301C"/>
    <w:rsid w:val="00153E08"/>
    <w:rsid w:val="0015452A"/>
    <w:rsid w:val="00154792"/>
    <w:rsid w:val="00154F8B"/>
    <w:rsid w:val="001559A9"/>
    <w:rsid w:val="00157180"/>
    <w:rsid w:val="00161AD9"/>
    <w:rsid w:val="00164123"/>
    <w:rsid w:val="00164E33"/>
    <w:rsid w:val="001669EA"/>
    <w:rsid w:val="00166BE5"/>
    <w:rsid w:val="0016724E"/>
    <w:rsid w:val="00167B0A"/>
    <w:rsid w:val="00170228"/>
    <w:rsid w:val="001703DE"/>
    <w:rsid w:val="00172E17"/>
    <w:rsid w:val="0017322F"/>
    <w:rsid w:val="001734FE"/>
    <w:rsid w:val="0017378F"/>
    <w:rsid w:val="00173FED"/>
    <w:rsid w:val="00174910"/>
    <w:rsid w:val="00175448"/>
    <w:rsid w:val="00177453"/>
    <w:rsid w:val="001774FC"/>
    <w:rsid w:val="00181D4B"/>
    <w:rsid w:val="00184515"/>
    <w:rsid w:val="00184C02"/>
    <w:rsid w:val="00184F7D"/>
    <w:rsid w:val="00185520"/>
    <w:rsid w:val="00185692"/>
    <w:rsid w:val="00185817"/>
    <w:rsid w:val="00185D48"/>
    <w:rsid w:val="0019082D"/>
    <w:rsid w:val="001923EE"/>
    <w:rsid w:val="001927F8"/>
    <w:rsid w:val="00194074"/>
    <w:rsid w:val="0019466E"/>
    <w:rsid w:val="00195C9E"/>
    <w:rsid w:val="00195F6E"/>
    <w:rsid w:val="001A00CC"/>
    <w:rsid w:val="001A012F"/>
    <w:rsid w:val="001A0380"/>
    <w:rsid w:val="001A15F2"/>
    <w:rsid w:val="001A1E32"/>
    <w:rsid w:val="001A2982"/>
    <w:rsid w:val="001A4493"/>
    <w:rsid w:val="001A46DB"/>
    <w:rsid w:val="001A47D9"/>
    <w:rsid w:val="001A5255"/>
    <w:rsid w:val="001B28D3"/>
    <w:rsid w:val="001B2A2F"/>
    <w:rsid w:val="001B2D1A"/>
    <w:rsid w:val="001B2EEC"/>
    <w:rsid w:val="001B3EC0"/>
    <w:rsid w:val="001B42F7"/>
    <w:rsid w:val="001B498C"/>
    <w:rsid w:val="001B6771"/>
    <w:rsid w:val="001B6B17"/>
    <w:rsid w:val="001B6B68"/>
    <w:rsid w:val="001B7FE6"/>
    <w:rsid w:val="001C0692"/>
    <w:rsid w:val="001C2274"/>
    <w:rsid w:val="001C5955"/>
    <w:rsid w:val="001C67CE"/>
    <w:rsid w:val="001C691E"/>
    <w:rsid w:val="001D0311"/>
    <w:rsid w:val="001D108E"/>
    <w:rsid w:val="001D182D"/>
    <w:rsid w:val="001D1BCF"/>
    <w:rsid w:val="001D25BD"/>
    <w:rsid w:val="001D2AB8"/>
    <w:rsid w:val="001D54D0"/>
    <w:rsid w:val="001D660A"/>
    <w:rsid w:val="001D6B2E"/>
    <w:rsid w:val="001D6D3F"/>
    <w:rsid w:val="001D787D"/>
    <w:rsid w:val="001E02DF"/>
    <w:rsid w:val="001E0A36"/>
    <w:rsid w:val="001E10C8"/>
    <w:rsid w:val="001E1CBC"/>
    <w:rsid w:val="001E3677"/>
    <w:rsid w:val="001E38F3"/>
    <w:rsid w:val="001E5632"/>
    <w:rsid w:val="001E6A7D"/>
    <w:rsid w:val="001F0B6D"/>
    <w:rsid w:val="001F1406"/>
    <w:rsid w:val="001F3A51"/>
    <w:rsid w:val="001F3EB1"/>
    <w:rsid w:val="001F41E5"/>
    <w:rsid w:val="001F4721"/>
    <w:rsid w:val="001F69EE"/>
    <w:rsid w:val="001F73CE"/>
    <w:rsid w:val="002003C7"/>
    <w:rsid w:val="0020086D"/>
    <w:rsid w:val="00202106"/>
    <w:rsid w:val="00202D1E"/>
    <w:rsid w:val="0020323E"/>
    <w:rsid w:val="00204843"/>
    <w:rsid w:val="00204D10"/>
    <w:rsid w:val="002057AE"/>
    <w:rsid w:val="00205F81"/>
    <w:rsid w:val="002066D4"/>
    <w:rsid w:val="00207154"/>
    <w:rsid w:val="00207E9C"/>
    <w:rsid w:val="002121B8"/>
    <w:rsid w:val="002132DB"/>
    <w:rsid w:val="002137EA"/>
    <w:rsid w:val="002139D6"/>
    <w:rsid w:val="00215101"/>
    <w:rsid w:val="0021586D"/>
    <w:rsid w:val="00216543"/>
    <w:rsid w:val="0021680E"/>
    <w:rsid w:val="002175FB"/>
    <w:rsid w:val="00220CBA"/>
    <w:rsid w:val="00222C20"/>
    <w:rsid w:val="00225C5D"/>
    <w:rsid w:val="0022717F"/>
    <w:rsid w:val="00230A3E"/>
    <w:rsid w:val="00230E16"/>
    <w:rsid w:val="00231580"/>
    <w:rsid w:val="00231DA5"/>
    <w:rsid w:val="00232B6F"/>
    <w:rsid w:val="002334E9"/>
    <w:rsid w:val="00233D2C"/>
    <w:rsid w:val="00234419"/>
    <w:rsid w:val="00236A78"/>
    <w:rsid w:val="002370C0"/>
    <w:rsid w:val="00240BAC"/>
    <w:rsid w:val="0024227E"/>
    <w:rsid w:val="00242F89"/>
    <w:rsid w:val="0024358F"/>
    <w:rsid w:val="002446E0"/>
    <w:rsid w:val="00244EB0"/>
    <w:rsid w:val="002462A5"/>
    <w:rsid w:val="0024678E"/>
    <w:rsid w:val="002479F4"/>
    <w:rsid w:val="00253B4A"/>
    <w:rsid w:val="0025504B"/>
    <w:rsid w:val="00255D53"/>
    <w:rsid w:val="00255D93"/>
    <w:rsid w:val="0025764A"/>
    <w:rsid w:val="00261572"/>
    <w:rsid w:val="0026214E"/>
    <w:rsid w:val="002635A7"/>
    <w:rsid w:val="002635B5"/>
    <w:rsid w:val="0026425A"/>
    <w:rsid w:val="002655D0"/>
    <w:rsid w:val="00265E10"/>
    <w:rsid w:val="00267FEA"/>
    <w:rsid w:val="00272142"/>
    <w:rsid w:val="00272646"/>
    <w:rsid w:val="0027285F"/>
    <w:rsid w:val="00272B61"/>
    <w:rsid w:val="00272CCA"/>
    <w:rsid w:val="00272F18"/>
    <w:rsid w:val="00276036"/>
    <w:rsid w:val="00277245"/>
    <w:rsid w:val="00280D69"/>
    <w:rsid w:val="002811A3"/>
    <w:rsid w:val="002826C4"/>
    <w:rsid w:val="00282BDA"/>
    <w:rsid w:val="00283BCC"/>
    <w:rsid w:val="0028430D"/>
    <w:rsid w:val="0028498F"/>
    <w:rsid w:val="00284D2D"/>
    <w:rsid w:val="00290AD3"/>
    <w:rsid w:val="00291272"/>
    <w:rsid w:val="00291629"/>
    <w:rsid w:val="00292CB1"/>
    <w:rsid w:val="00293617"/>
    <w:rsid w:val="00294E69"/>
    <w:rsid w:val="00296EBE"/>
    <w:rsid w:val="002A01B3"/>
    <w:rsid w:val="002A0E57"/>
    <w:rsid w:val="002A10E3"/>
    <w:rsid w:val="002A234C"/>
    <w:rsid w:val="002A26FC"/>
    <w:rsid w:val="002A41F4"/>
    <w:rsid w:val="002A4663"/>
    <w:rsid w:val="002A4F14"/>
    <w:rsid w:val="002A5810"/>
    <w:rsid w:val="002A5BC4"/>
    <w:rsid w:val="002A6700"/>
    <w:rsid w:val="002B02AC"/>
    <w:rsid w:val="002B058D"/>
    <w:rsid w:val="002B0B0B"/>
    <w:rsid w:val="002B1904"/>
    <w:rsid w:val="002B2144"/>
    <w:rsid w:val="002B2BDC"/>
    <w:rsid w:val="002B3CA2"/>
    <w:rsid w:val="002C06A5"/>
    <w:rsid w:val="002C72BA"/>
    <w:rsid w:val="002C79AA"/>
    <w:rsid w:val="002D11D5"/>
    <w:rsid w:val="002D1988"/>
    <w:rsid w:val="002D341B"/>
    <w:rsid w:val="002D34D5"/>
    <w:rsid w:val="002D4471"/>
    <w:rsid w:val="002D4A7A"/>
    <w:rsid w:val="002D5260"/>
    <w:rsid w:val="002E0FE5"/>
    <w:rsid w:val="002E39F4"/>
    <w:rsid w:val="002E42B4"/>
    <w:rsid w:val="002E47E1"/>
    <w:rsid w:val="002E59A8"/>
    <w:rsid w:val="002E6A5C"/>
    <w:rsid w:val="002F0ABD"/>
    <w:rsid w:val="002F463A"/>
    <w:rsid w:val="002F66F7"/>
    <w:rsid w:val="002F72D1"/>
    <w:rsid w:val="002F7413"/>
    <w:rsid w:val="0030114D"/>
    <w:rsid w:val="003019F8"/>
    <w:rsid w:val="00305B99"/>
    <w:rsid w:val="0030755E"/>
    <w:rsid w:val="0031094C"/>
    <w:rsid w:val="0031236B"/>
    <w:rsid w:val="0031289C"/>
    <w:rsid w:val="00312BC5"/>
    <w:rsid w:val="003136EE"/>
    <w:rsid w:val="00316888"/>
    <w:rsid w:val="00316EF1"/>
    <w:rsid w:val="003179F3"/>
    <w:rsid w:val="00320407"/>
    <w:rsid w:val="0032120E"/>
    <w:rsid w:val="00321269"/>
    <w:rsid w:val="00321821"/>
    <w:rsid w:val="003220EC"/>
    <w:rsid w:val="00323C46"/>
    <w:rsid w:val="00323FD6"/>
    <w:rsid w:val="00325490"/>
    <w:rsid w:val="0032689D"/>
    <w:rsid w:val="003271CF"/>
    <w:rsid w:val="003276C9"/>
    <w:rsid w:val="00331160"/>
    <w:rsid w:val="00331B65"/>
    <w:rsid w:val="003331EC"/>
    <w:rsid w:val="003333F3"/>
    <w:rsid w:val="00335577"/>
    <w:rsid w:val="00335CF6"/>
    <w:rsid w:val="0033627C"/>
    <w:rsid w:val="003378A2"/>
    <w:rsid w:val="003408AA"/>
    <w:rsid w:val="00340EAF"/>
    <w:rsid w:val="00341146"/>
    <w:rsid w:val="00341B66"/>
    <w:rsid w:val="00343DE8"/>
    <w:rsid w:val="003443E0"/>
    <w:rsid w:val="00344931"/>
    <w:rsid w:val="00345F37"/>
    <w:rsid w:val="00345FF3"/>
    <w:rsid w:val="00346B84"/>
    <w:rsid w:val="003513C1"/>
    <w:rsid w:val="0035232F"/>
    <w:rsid w:val="0035243E"/>
    <w:rsid w:val="003546D4"/>
    <w:rsid w:val="00355900"/>
    <w:rsid w:val="00355CDE"/>
    <w:rsid w:val="00356B2D"/>
    <w:rsid w:val="00356F2B"/>
    <w:rsid w:val="003600F6"/>
    <w:rsid w:val="00360FAD"/>
    <w:rsid w:val="003637FB"/>
    <w:rsid w:val="003656B9"/>
    <w:rsid w:val="00365B87"/>
    <w:rsid w:val="00366334"/>
    <w:rsid w:val="00366BCC"/>
    <w:rsid w:val="003673BF"/>
    <w:rsid w:val="00370674"/>
    <w:rsid w:val="00371486"/>
    <w:rsid w:val="00371B03"/>
    <w:rsid w:val="003726D7"/>
    <w:rsid w:val="00372F52"/>
    <w:rsid w:val="00373E17"/>
    <w:rsid w:val="003741BC"/>
    <w:rsid w:val="00377458"/>
    <w:rsid w:val="00377AF4"/>
    <w:rsid w:val="00377E66"/>
    <w:rsid w:val="003814AC"/>
    <w:rsid w:val="003816E9"/>
    <w:rsid w:val="00381BDF"/>
    <w:rsid w:val="00381ECD"/>
    <w:rsid w:val="00382805"/>
    <w:rsid w:val="0038342D"/>
    <w:rsid w:val="00383938"/>
    <w:rsid w:val="003845D5"/>
    <w:rsid w:val="00384D7D"/>
    <w:rsid w:val="00385864"/>
    <w:rsid w:val="00385BE3"/>
    <w:rsid w:val="00385F97"/>
    <w:rsid w:val="00386144"/>
    <w:rsid w:val="00387993"/>
    <w:rsid w:val="003914CF"/>
    <w:rsid w:val="00392999"/>
    <w:rsid w:val="003935C9"/>
    <w:rsid w:val="00393DC1"/>
    <w:rsid w:val="00396FD6"/>
    <w:rsid w:val="003976F6"/>
    <w:rsid w:val="003A0A1A"/>
    <w:rsid w:val="003A18A6"/>
    <w:rsid w:val="003A3B27"/>
    <w:rsid w:val="003A4ED4"/>
    <w:rsid w:val="003A562C"/>
    <w:rsid w:val="003A5A39"/>
    <w:rsid w:val="003A6D50"/>
    <w:rsid w:val="003B0514"/>
    <w:rsid w:val="003B1966"/>
    <w:rsid w:val="003B2B61"/>
    <w:rsid w:val="003B35A7"/>
    <w:rsid w:val="003B6254"/>
    <w:rsid w:val="003B6595"/>
    <w:rsid w:val="003B6622"/>
    <w:rsid w:val="003C3593"/>
    <w:rsid w:val="003C499B"/>
    <w:rsid w:val="003C4F5A"/>
    <w:rsid w:val="003C54A1"/>
    <w:rsid w:val="003C7500"/>
    <w:rsid w:val="003D06A7"/>
    <w:rsid w:val="003D0E15"/>
    <w:rsid w:val="003D1CB4"/>
    <w:rsid w:val="003D3DD5"/>
    <w:rsid w:val="003D67DB"/>
    <w:rsid w:val="003D7B68"/>
    <w:rsid w:val="003E119D"/>
    <w:rsid w:val="003E149E"/>
    <w:rsid w:val="003E23BC"/>
    <w:rsid w:val="003E244F"/>
    <w:rsid w:val="003E264E"/>
    <w:rsid w:val="003E4910"/>
    <w:rsid w:val="003E4C97"/>
    <w:rsid w:val="003E5329"/>
    <w:rsid w:val="003E58EE"/>
    <w:rsid w:val="003E5B0D"/>
    <w:rsid w:val="003E6D05"/>
    <w:rsid w:val="003E7479"/>
    <w:rsid w:val="003E7779"/>
    <w:rsid w:val="003F1A03"/>
    <w:rsid w:val="003F2F05"/>
    <w:rsid w:val="003F31A9"/>
    <w:rsid w:val="003F3286"/>
    <w:rsid w:val="003F34BD"/>
    <w:rsid w:val="003F479F"/>
    <w:rsid w:val="003F4928"/>
    <w:rsid w:val="003F66A9"/>
    <w:rsid w:val="003F66D6"/>
    <w:rsid w:val="00400861"/>
    <w:rsid w:val="00401383"/>
    <w:rsid w:val="00401447"/>
    <w:rsid w:val="00403CE7"/>
    <w:rsid w:val="00405592"/>
    <w:rsid w:val="00406A29"/>
    <w:rsid w:val="00407C9D"/>
    <w:rsid w:val="004111BE"/>
    <w:rsid w:val="004118DD"/>
    <w:rsid w:val="00413728"/>
    <w:rsid w:val="00414A58"/>
    <w:rsid w:val="00414C4D"/>
    <w:rsid w:val="004160DE"/>
    <w:rsid w:val="00417D30"/>
    <w:rsid w:val="00420299"/>
    <w:rsid w:val="0042324C"/>
    <w:rsid w:val="00424312"/>
    <w:rsid w:val="00424609"/>
    <w:rsid w:val="00426E12"/>
    <w:rsid w:val="00426E2F"/>
    <w:rsid w:val="004270CC"/>
    <w:rsid w:val="00427273"/>
    <w:rsid w:val="004311DF"/>
    <w:rsid w:val="0043205F"/>
    <w:rsid w:val="0043217E"/>
    <w:rsid w:val="00432F07"/>
    <w:rsid w:val="00433D69"/>
    <w:rsid w:val="00434267"/>
    <w:rsid w:val="004366EC"/>
    <w:rsid w:val="00436829"/>
    <w:rsid w:val="00436961"/>
    <w:rsid w:val="00437062"/>
    <w:rsid w:val="004373B6"/>
    <w:rsid w:val="004406D1"/>
    <w:rsid w:val="0044089F"/>
    <w:rsid w:val="00440E69"/>
    <w:rsid w:val="00441B7B"/>
    <w:rsid w:val="0044388B"/>
    <w:rsid w:val="00444BD3"/>
    <w:rsid w:val="00445E2F"/>
    <w:rsid w:val="0044622D"/>
    <w:rsid w:val="00446974"/>
    <w:rsid w:val="004469BA"/>
    <w:rsid w:val="0044782C"/>
    <w:rsid w:val="00453AB1"/>
    <w:rsid w:val="004552F2"/>
    <w:rsid w:val="004556D9"/>
    <w:rsid w:val="00455EEB"/>
    <w:rsid w:val="00456ADE"/>
    <w:rsid w:val="00460019"/>
    <w:rsid w:val="0046069F"/>
    <w:rsid w:val="00461A98"/>
    <w:rsid w:val="0046269A"/>
    <w:rsid w:val="00462F3E"/>
    <w:rsid w:val="00463167"/>
    <w:rsid w:val="004631AF"/>
    <w:rsid w:val="00463377"/>
    <w:rsid w:val="00464B87"/>
    <w:rsid w:val="00464DE0"/>
    <w:rsid w:val="00465D45"/>
    <w:rsid w:val="0046623F"/>
    <w:rsid w:val="004667C0"/>
    <w:rsid w:val="00467094"/>
    <w:rsid w:val="0046787C"/>
    <w:rsid w:val="0047079F"/>
    <w:rsid w:val="00472252"/>
    <w:rsid w:val="0047273C"/>
    <w:rsid w:val="004729DB"/>
    <w:rsid w:val="004735E5"/>
    <w:rsid w:val="004802C9"/>
    <w:rsid w:val="0048041C"/>
    <w:rsid w:val="00480CE4"/>
    <w:rsid w:val="00481F09"/>
    <w:rsid w:val="004820F8"/>
    <w:rsid w:val="00482CE6"/>
    <w:rsid w:val="004831A6"/>
    <w:rsid w:val="00484175"/>
    <w:rsid w:val="004848BD"/>
    <w:rsid w:val="004869CC"/>
    <w:rsid w:val="00486C99"/>
    <w:rsid w:val="0049005A"/>
    <w:rsid w:val="00491F5E"/>
    <w:rsid w:val="0049447E"/>
    <w:rsid w:val="00494801"/>
    <w:rsid w:val="00495F3C"/>
    <w:rsid w:val="00496188"/>
    <w:rsid w:val="00496DE5"/>
    <w:rsid w:val="00497641"/>
    <w:rsid w:val="00497E9E"/>
    <w:rsid w:val="00497FEB"/>
    <w:rsid w:val="004A0869"/>
    <w:rsid w:val="004A0B3C"/>
    <w:rsid w:val="004A28AE"/>
    <w:rsid w:val="004A2CE1"/>
    <w:rsid w:val="004A4470"/>
    <w:rsid w:val="004A740B"/>
    <w:rsid w:val="004B0850"/>
    <w:rsid w:val="004B128F"/>
    <w:rsid w:val="004B1711"/>
    <w:rsid w:val="004B4BF6"/>
    <w:rsid w:val="004B5D0F"/>
    <w:rsid w:val="004B5D21"/>
    <w:rsid w:val="004B5E11"/>
    <w:rsid w:val="004B673F"/>
    <w:rsid w:val="004C3154"/>
    <w:rsid w:val="004C3E1A"/>
    <w:rsid w:val="004C4A3C"/>
    <w:rsid w:val="004C627B"/>
    <w:rsid w:val="004C6CC5"/>
    <w:rsid w:val="004D08FA"/>
    <w:rsid w:val="004D09A4"/>
    <w:rsid w:val="004D0B66"/>
    <w:rsid w:val="004D1442"/>
    <w:rsid w:val="004D1D7A"/>
    <w:rsid w:val="004D1F39"/>
    <w:rsid w:val="004D31F0"/>
    <w:rsid w:val="004D355C"/>
    <w:rsid w:val="004D3720"/>
    <w:rsid w:val="004D374F"/>
    <w:rsid w:val="004D3D51"/>
    <w:rsid w:val="004D4DF8"/>
    <w:rsid w:val="004D536F"/>
    <w:rsid w:val="004D7765"/>
    <w:rsid w:val="004D7A0E"/>
    <w:rsid w:val="004E0262"/>
    <w:rsid w:val="004E0BF2"/>
    <w:rsid w:val="004E3510"/>
    <w:rsid w:val="004E37D1"/>
    <w:rsid w:val="004E4134"/>
    <w:rsid w:val="004E43D4"/>
    <w:rsid w:val="004E4854"/>
    <w:rsid w:val="004E48BA"/>
    <w:rsid w:val="004E518B"/>
    <w:rsid w:val="004E649C"/>
    <w:rsid w:val="004E7768"/>
    <w:rsid w:val="004E7C50"/>
    <w:rsid w:val="004F0249"/>
    <w:rsid w:val="004F150E"/>
    <w:rsid w:val="004F23AC"/>
    <w:rsid w:val="004F248F"/>
    <w:rsid w:val="004F39A4"/>
    <w:rsid w:val="004F67A4"/>
    <w:rsid w:val="004F6E64"/>
    <w:rsid w:val="00501779"/>
    <w:rsid w:val="0050396A"/>
    <w:rsid w:val="00503B11"/>
    <w:rsid w:val="00504EC4"/>
    <w:rsid w:val="00505809"/>
    <w:rsid w:val="005071D9"/>
    <w:rsid w:val="0051143D"/>
    <w:rsid w:val="00511AE0"/>
    <w:rsid w:val="00512717"/>
    <w:rsid w:val="00513CEB"/>
    <w:rsid w:val="00514410"/>
    <w:rsid w:val="0051663F"/>
    <w:rsid w:val="005201E3"/>
    <w:rsid w:val="005207AF"/>
    <w:rsid w:val="00522404"/>
    <w:rsid w:val="005251A0"/>
    <w:rsid w:val="00525C3C"/>
    <w:rsid w:val="0052797B"/>
    <w:rsid w:val="00527C6E"/>
    <w:rsid w:val="005306B3"/>
    <w:rsid w:val="0053073D"/>
    <w:rsid w:val="00530C68"/>
    <w:rsid w:val="00531A15"/>
    <w:rsid w:val="00531FEF"/>
    <w:rsid w:val="005337F0"/>
    <w:rsid w:val="005338A5"/>
    <w:rsid w:val="0053527F"/>
    <w:rsid w:val="0053740F"/>
    <w:rsid w:val="00537526"/>
    <w:rsid w:val="0054411C"/>
    <w:rsid w:val="00544E0A"/>
    <w:rsid w:val="00546050"/>
    <w:rsid w:val="00546AF1"/>
    <w:rsid w:val="005473FE"/>
    <w:rsid w:val="00547488"/>
    <w:rsid w:val="00547896"/>
    <w:rsid w:val="005502CD"/>
    <w:rsid w:val="00550393"/>
    <w:rsid w:val="00551227"/>
    <w:rsid w:val="00552294"/>
    <w:rsid w:val="00553B79"/>
    <w:rsid w:val="005547F9"/>
    <w:rsid w:val="00555159"/>
    <w:rsid w:val="0055565F"/>
    <w:rsid w:val="00556FC6"/>
    <w:rsid w:val="00562028"/>
    <w:rsid w:val="00565DD6"/>
    <w:rsid w:val="0057010C"/>
    <w:rsid w:val="00570505"/>
    <w:rsid w:val="005712F5"/>
    <w:rsid w:val="005716C7"/>
    <w:rsid w:val="00572678"/>
    <w:rsid w:val="0057354D"/>
    <w:rsid w:val="00573D43"/>
    <w:rsid w:val="00573E13"/>
    <w:rsid w:val="00573F2D"/>
    <w:rsid w:val="00574A44"/>
    <w:rsid w:val="00575CB5"/>
    <w:rsid w:val="00584CEA"/>
    <w:rsid w:val="0058594D"/>
    <w:rsid w:val="00586F9D"/>
    <w:rsid w:val="005875B6"/>
    <w:rsid w:val="005879AF"/>
    <w:rsid w:val="00590E83"/>
    <w:rsid w:val="0059132A"/>
    <w:rsid w:val="0059209D"/>
    <w:rsid w:val="0059411A"/>
    <w:rsid w:val="005956F2"/>
    <w:rsid w:val="005967AD"/>
    <w:rsid w:val="005A1BD2"/>
    <w:rsid w:val="005A2C81"/>
    <w:rsid w:val="005A492E"/>
    <w:rsid w:val="005A51DC"/>
    <w:rsid w:val="005A67B0"/>
    <w:rsid w:val="005A6844"/>
    <w:rsid w:val="005A7AAE"/>
    <w:rsid w:val="005B2457"/>
    <w:rsid w:val="005B3855"/>
    <w:rsid w:val="005B389C"/>
    <w:rsid w:val="005B4C4D"/>
    <w:rsid w:val="005B5B68"/>
    <w:rsid w:val="005B6935"/>
    <w:rsid w:val="005B7B31"/>
    <w:rsid w:val="005B7BB1"/>
    <w:rsid w:val="005C0B02"/>
    <w:rsid w:val="005C22BE"/>
    <w:rsid w:val="005C51BD"/>
    <w:rsid w:val="005C5CE1"/>
    <w:rsid w:val="005C6F02"/>
    <w:rsid w:val="005C79D2"/>
    <w:rsid w:val="005C7A77"/>
    <w:rsid w:val="005D0028"/>
    <w:rsid w:val="005D0FCD"/>
    <w:rsid w:val="005D1732"/>
    <w:rsid w:val="005D1925"/>
    <w:rsid w:val="005D2AA9"/>
    <w:rsid w:val="005D4DBB"/>
    <w:rsid w:val="005D4F33"/>
    <w:rsid w:val="005D5412"/>
    <w:rsid w:val="005D7C05"/>
    <w:rsid w:val="005E02CE"/>
    <w:rsid w:val="005E0BC1"/>
    <w:rsid w:val="005E1138"/>
    <w:rsid w:val="005E1A32"/>
    <w:rsid w:val="005E3D76"/>
    <w:rsid w:val="005E5445"/>
    <w:rsid w:val="005E5618"/>
    <w:rsid w:val="005E5E00"/>
    <w:rsid w:val="005E6C20"/>
    <w:rsid w:val="005E70F2"/>
    <w:rsid w:val="005F202A"/>
    <w:rsid w:val="005F3F1A"/>
    <w:rsid w:val="005F579B"/>
    <w:rsid w:val="005F599A"/>
    <w:rsid w:val="005F7381"/>
    <w:rsid w:val="00600053"/>
    <w:rsid w:val="0060015C"/>
    <w:rsid w:val="0060041F"/>
    <w:rsid w:val="0060199D"/>
    <w:rsid w:val="00603A3E"/>
    <w:rsid w:val="00604BD9"/>
    <w:rsid w:val="00606529"/>
    <w:rsid w:val="0061140A"/>
    <w:rsid w:val="00612B53"/>
    <w:rsid w:val="00614333"/>
    <w:rsid w:val="00614DC3"/>
    <w:rsid w:val="00615597"/>
    <w:rsid w:val="00615AFD"/>
    <w:rsid w:val="00615C0A"/>
    <w:rsid w:val="00616360"/>
    <w:rsid w:val="006172D4"/>
    <w:rsid w:val="00617522"/>
    <w:rsid w:val="00617601"/>
    <w:rsid w:val="00617F80"/>
    <w:rsid w:val="00621DA1"/>
    <w:rsid w:val="00622423"/>
    <w:rsid w:val="00622E13"/>
    <w:rsid w:val="00623D00"/>
    <w:rsid w:val="006241E9"/>
    <w:rsid w:val="00624306"/>
    <w:rsid w:val="0062503F"/>
    <w:rsid w:val="00625E93"/>
    <w:rsid w:val="0062641A"/>
    <w:rsid w:val="00626C8D"/>
    <w:rsid w:val="006274F7"/>
    <w:rsid w:val="0062753C"/>
    <w:rsid w:val="0062756E"/>
    <w:rsid w:val="00630344"/>
    <w:rsid w:val="006306F2"/>
    <w:rsid w:val="00631225"/>
    <w:rsid w:val="006329A2"/>
    <w:rsid w:val="00632DDC"/>
    <w:rsid w:val="0063765D"/>
    <w:rsid w:val="006376D7"/>
    <w:rsid w:val="0063772C"/>
    <w:rsid w:val="00637738"/>
    <w:rsid w:val="006406AA"/>
    <w:rsid w:val="006409D8"/>
    <w:rsid w:val="00642732"/>
    <w:rsid w:val="00642FBF"/>
    <w:rsid w:val="00644560"/>
    <w:rsid w:val="00644D6C"/>
    <w:rsid w:val="006451FF"/>
    <w:rsid w:val="00645334"/>
    <w:rsid w:val="006473AB"/>
    <w:rsid w:val="0064792C"/>
    <w:rsid w:val="00651C7C"/>
    <w:rsid w:val="006525AB"/>
    <w:rsid w:val="00653663"/>
    <w:rsid w:val="00653E5C"/>
    <w:rsid w:val="00656012"/>
    <w:rsid w:val="00656431"/>
    <w:rsid w:val="006564FE"/>
    <w:rsid w:val="00656909"/>
    <w:rsid w:val="00657329"/>
    <w:rsid w:val="006575B4"/>
    <w:rsid w:val="00657EE5"/>
    <w:rsid w:val="006604AC"/>
    <w:rsid w:val="0066378B"/>
    <w:rsid w:val="00665544"/>
    <w:rsid w:val="00665FB1"/>
    <w:rsid w:val="0066646B"/>
    <w:rsid w:val="0066656F"/>
    <w:rsid w:val="006735FC"/>
    <w:rsid w:val="00674648"/>
    <w:rsid w:val="00674DF6"/>
    <w:rsid w:val="00676CC7"/>
    <w:rsid w:val="00676E0B"/>
    <w:rsid w:val="00681C9B"/>
    <w:rsid w:val="00682AB3"/>
    <w:rsid w:val="006848DD"/>
    <w:rsid w:val="006861EB"/>
    <w:rsid w:val="00687344"/>
    <w:rsid w:val="006874E5"/>
    <w:rsid w:val="00687C9E"/>
    <w:rsid w:val="006904B2"/>
    <w:rsid w:val="0069083B"/>
    <w:rsid w:val="00691277"/>
    <w:rsid w:val="00691ACC"/>
    <w:rsid w:val="0069321E"/>
    <w:rsid w:val="00693A34"/>
    <w:rsid w:val="006957B2"/>
    <w:rsid w:val="00697CD6"/>
    <w:rsid w:val="006A0EA3"/>
    <w:rsid w:val="006A2060"/>
    <w:rsid w:val="006A37DA"/>
    <w:rsid w:val="006A4BBE"/>
    <w:rsid w:val="006A6046"/>
    <w:rsid w:val="006B16B7"/>
    <w:rsid w:val="006B2307"/>
    <w:rsid w:val="006B28B2"/>
    <w:rsid w:val="006B2ED4"/>
    <w:rsid w:val="006B3207"/>
    <w:rsid w:val="006B46D5"/>
    <w:rsid w:val="006B495A"/>
    <w:rsid w:val="006B569D"/>
    <w:rsid w:val="006B638C"/>
    <w:rsid w:val="006B69B2"/>
    <w:rsid w:val="006C061A"/>
    <w:rsid w:val="006C126E"/>
    <w:rsid w:val="006C1745"/>
    <w:rsid w:val="006C2E31"/>
    <w:rsid w:val="006C3355"/>
    <w:rsid w:val="006C6492"/>
    <w:rsid w:val="006C737B"/>
    <w:rsid w:val="006C7775"/>
    <w:rsid w:val="006D3180"/>
    <w:rsid w:val="006D47B0"/>
    <w:rsid w:val="006D4F68"/>
    <w:rsid w:val="006D604D"/>
    <w:rsid w:val="006D7033"/>
    <w:rsid w:val="006D7E4D"/>
    <w:rsid w:val="006E11AA"/>
    <w:rsid w:val="006E134A"/>
    <w:rsid w:val="006E3020"/>
    <w:rsid w:val="006E41E5"/>
    <w:rsid w:val="006E46D3"/>
    <w:rsid w:val="006E4E26"/>
    <w:rsid w:val="006E57AA"/>
    <w:rsid w:val="006E627B"/>
    <w:rsid w:val="006E65D7"/>
    <w:rsid w:val="006E66A0"/>
    <w:rsid w:val="006F1B4F"/>
    <w:rsid w:val="006F1DA3"/>
    <w:rsid w:val="006F251E"/>
    <w:rsid w:val="006F3540"/>
    <w:rsid w:val="006F393E"/>
    <w:rsid w:val="006F3ADA"/>
    <w:rsid w:val="006F42E0"/>
    <w:rsid w:val="006F4F43"/>
    <w:rsid w:val="006F53F9"/>
    <w:rsid w:val="006F6953"/>
    <w:rsid w:val="006F7C80"/>
    <w:rsid w:val="0070169A"/>
    <w:rsid w:val="0070315A"/>
    <w:rsid w:val="007056D9"/>
    <w:rsid w:val="00705A8E"/>
    <w:rsid w:val="00705CC4"/>
    <w:rsid w:val="0070631F"/>
    <w:rsid w:val="0070707E"/>
    <w:rsid w:val="007102AE"/>
    <w:rsid w:val="00710A5A"/>
    <w:rsid w:val="00711CA5"/>
    <w:rsid w:val="00712538"/>
    <w:rsid w:val="00715781"/>
    <w:rsid w:val="00717083"/>
    <w:rsid w:val="00717FAC"/>
    <w:rsid w:val="0072243D"/>
    <w:rsid w:val="00722D66"/>
    <w:rsid w:val="00722DD6"/>
    <w:rsid w:val="007258DF"/>
    <w:rsid w:val="0072676E"/>
    <w:rsid w:val="0072677F"/>
    <w:rsid w:val="007317D1"/>
    <w:rsid w:val="00732FD1"/>
    <w:rsid w:val="00733025"/>
    <w:rsid w:val="007334F3"/>
    <w:rsid w:val="00733AF8"/>
    <w:rsid w:val="00733C49"/>
    <w:rsid w:val="00734A9A"/>
    <w:rsid w:val="0073667B"/>
    <w:rsid w:val="00736851"/>
    <w:rsid w:val="00737363"/>
    <w:rsid w:val="007376FB"/>
    <w:rsid w:val="00741108"/>
    <w:rsid w:val="00742F01"/>
    <w:rsid w:val="00743DED"/>
    <w:rsid w:val="00743F22"/>
    <w:rsid w:val="00744411"/>
    <w:rsid w:val="00745647"/>
    <w:rsid w:val="0074627B"/>
    <w:rsid w:val="00747DA8"/>
    <w:rsid w:val="00751226"/>
    <w:rsid w:val="0075159C"/>
    <w:rsid w:val="0075322D"/>
    <w:rsid w:val="007544E8"/>
    <w:rsid w:val="00756118"/>
    <w:rsid w:val="00756A16"/>
    <w:rsid w:val="00760BB4"/>
    <w:rsid w:val="00761505"/>
    <w:rsid w:val="007636AD"/>
    <w:rsid w:val="00763C0B"/>
    <w:rsid w:val="00765653"/>
    <w:rsid w:val="00765984"/>
    <w:rsid w:val="00765AAE"/>
    <w:rsid w:val="007668FF"/>
    <w:rsid w:val="00766E66"/>
    <w:rsid w:val="00767F0F"/>
    <w:rsid w:val="007709AB"/>
    <w:rsid w:val="00770EFA"/>
    <w:rsid w:val="00771B5F"/>
    <w:rsid w:val="00772970"/>
    <w:rsid w:val="00772E72"/>
    <w:rsid w:val="007732D4"/>
    <w:rsid w:val="00774F2E"/>
    <w:rsid w:val="007756C4"/>
    <w:rsid w:val="00775C33"/>
    <w:rsid w:val="00775D51"/>
    <w:rsid w:val="0077607E"/>
    <w:rsid w:val="007761BC"/>
    <w:rsid w:val="00777F9B"/>
    <w:rsid w:val="007802D1"/>
    <w:rsid w:val="00780C3D"/>
    <w:rsid w:val="007840CE"/>
    <w:rsid w:val="0078541D"/>
    <w:rsid w:val="0079089A"/>
    <w:rsid w:val="00790F35"/>
    <w:rsid w:val="00791185"/>
    <w:rsid w:val="007927C6"/>
    <w:rsid w:val="00792DEC"/>
    <w:rsid w:val="007931CB"/>
    <w:rsid w:val="00794AE6"/>
    <w:rsid w:val="00794F5C"/>
    <w:rsid w:val="007953D6"/>
    <w:rsid w:val="00796C2A"/>
    <w:rsid w:val="007A0C4B"/>
    <w:rsid w:val="007A1406"/>
    <w:rsid w:val="007A17A6"/>
    <w:rsid w:val="007A184F"/>
    <w:rsid w:val="007A1BFB"/>
    <w:rsid w:val="007A2E74"/>
    <w:rsid w:val="007A7316"/>
    <w:rsid w:val="007B10D4"/>
    <w:rsid w:val="007B13EB"/>
    <w:rsid w:val="007B1E3D"/>
    <w:rsid w:val="007B27C3"/>
    <w:rsid w:val="007B3783"/>
    <w:rsid w:val="007B3846"/>
    <w:rsid w:val="007B59BD"/>
    <w:rsid w:val="007B6747"/>
    <w:rsid w:val="007C1481"/>
    <w:rsid w:val="007C1556"/>
    <w:rsid w:val="007C3242"/>
    <w:rsid w:val="007C39BA"/>
    <w:rsid w:val="007C4136"/>
    <w:rsid w:val="007C456C"/>
    <w:rsid w:val="007C4C56"/>
    <w:rsid w:val="007C542C"/>
    <w:rsid w:val="007D008C"/>
    <w:rsid w:val="007D099E"/>
    <w:rsid w:val="007D4012"/>
    <w:rsid w:val="007D43E2"/>
    <w:rsid w:val="007D501F"/>
    <w:rsid w:val="007D5BCE"/>
    <w:rsid w:val="007D6FAF"/>
    <w:rsid w:val="007D7ABB"/>
    <w:rsid w:val="007D7C92"/>
    <w:rsid w:val="007E135A"/>
    <w:rsid w:val="007E216B"/>
    <w:rsid w:val="007E242D"/>
    <w:rsid w:val="007E2CD3"/>
    <w:rsid w:val="007E4078"/>
    <w:rsid w:val="007E4D1E"/>
    <w:rsid w:val="007E731F"/>
    <w:rsid w:val="007E764F"/>
    <w:rsid w:val="007E7A2A"/>
    <w:rsid w:val="007F00CD"/>
    <w:rsid w:val="007F150C"/>
    <w:rsid w:val="007F19F5"/>
    <w:rsid w:val="007F1F31"/>
    <w:rsid w:val="007F5C7E"/>
    <w:rsid w:val="007F6A94"/>
    <w:rsid w:val="007F6D7A"/>
    <w:rsid w:val="007F6DD2"/>
    <w:rsid w:val="007F7DAF"/>
    <w:rsid w:val="007F7F05"/>
    <w:rsid w:val="00800E10"/>
    <w:rsid w:val="00803422"/>
    <w:rsid w:val="008034AC"/>
    <w:rsid w:val="00806D2F"/>
    <w:rsid w:val="00811054"/>
    <w:rsid w:val="00811821"/>
    <w:rsid w:val="008134D6"/>
    <w:rsid w:val="0081395D"/>
    <w:rsid w:val="00813DF7"/>
    <w:rsid w:val="0081452D"/>
    <w:rsid w:val="00814C7E"/>
    <w:rsid w:val="00814D20"/>
    <w:rsid w:val="00815E05"/>
    <w:rsid w:val="00816CF2"/>
    <w:rsid w:val="008170B6"/>
    <w:rsid w:val="008173F7"/>
    <w:rsid w:val="00817EE6"/>
    <w:rsid w:val="00820DA2"/>
    <w:rsid w:val="00823B68"/>
    <w:rsid w:val="00824BAA"/>
    <w:rsid w:val="00825852"/>
    <w:rsid w:val="00825B40"/>
    <w:rsid w:val="0082796F"/>
    <w:rsid w:val="00827D99"/>
    <w:rsid w:val="008302EA"/>
    <w:rsid w:val="00831169"/>
    <w:rsid w:val="00832587"/>
    <w:rsid w:val="00835374"/>
    <w:rsid w:val="0083770B"/>
    <w:rsid w:val="008405E4"/>
    <w:rsid w:val="00840689"/>
    <w:rsid w:val="0084089B"/>
    <w:rsid w:val="00840FB0"/>
    <w:rsid w:val="00841D3C"/>
    <w:rsid w:val="00841E07"/>
    <w:rsid w:val="00842E10"/>
    <w:rsid w:val="00842FF4"/>
    <w:rsid w:val="00843F12"/>
    <w:rsid w:val="0085099B"/>
    <w:rsid w:val="008518EE"/>
    <w:rsid w:val="00851A2E"/>
    <w:rsid w:val="00852180"/>
    <w:rsid w:val="0085326D"/>
    <w:rsid w:val="0085374C"/>
    <w:rsid w:val="008544DB"/>
    <w:rsid w:val="00854EC7"/>
    <w:rsid w:val="008563C5"/>
    <w:rsid w:val="00856954"/>
    <w:rsid w:val="0085732E"/>
    <w:rsid w:val="0085790A"/>
    <w:rsid w:val="00860CBC"/>
    <w:rsid w:val="00861060"/>
    <w:rsid w:val="00861A74"/>
    <w:rsid w:val="0086329E"/>
    <w:rsid w:val="0086597D"/>
    <w:rsid w:val="00865B2C"/>
    <w:rsid w:val="00870377"/>
    <w:rsid w:val="00871604"/>
    <w:rsid w:val="00871CCA"/>
    <w:rsid w:val="0087336F"/>
    <w:rsid w:val="00875DC5"/>
    <w:rsid w:val="008769A6"/>
    <w:rsid w:val="00877B7B"/>
    <w:rsid w:val="00880E31"/>
    <w:rsid w:val="008815B7"/>
    <w:rsid w:val="00882E9F"/>
    <w:rsid w:val="00883604"/>
    <w:rsid w:val="00883C64"/>
    <w:rsid w:val="00884AE0"/>
    <w:rsid w:val="00886048"/>
    <w:rsid w:val="00886804"/>
    <w:rsid w:val="00886D4B"/>
    <w:rsid w:val="00890ABB"/>
    <w:rsid w:val="0089142B"/>
    <w:rsid w:val="00894961"/>
    <w:rsid w:val="00896918"/>
    <w:rsid w:val="00897876"/>
    <w:rsid w:val="008A0FBC"/>
    <w:rsid w:val="008A18F7"/>
    <w:rsid w:val="008A20EE"/>
    <w:rsid w:val="008A3DC0"/>
    <w:rsid w:val="008A423E"/>
    <w:rsid w:val="008A4575"/>
    <w:rsid w:val="008A6193"/>
    <w:rsid w:val="008A6274"/>
    <w:rsid w:val="008A67DA"/>
    <w:rsid w:val="008A7162"/>
    <w:rsid w:val="008A71DB"/>
    <w:rsid w:val="008A7E3C"/>
    <w:rsid w:val="008B1F0C"/>
    <w:rsid w:val="008B1F7C"/>
    <w:rsid w:val="008B5610"/>
    <w:rsid w:val="008C040A"/>
    <w:rsid w:val="008C48DB"/>
    <w:rsid w:val="008C633E"/>
    <w:rsid w:val="008C66FA"/>
    <w:rsid w:val="008C684E"/>
    <w:rsid w:val="008D208C"/>
    <w:rsid w:val="008D2CAA"/>
    <w:rsid w:val="008D2DD9"/>
    <w:rsid w:val="008D4BCC"/>
    <w:rsid w:val="008D5224"/>
    <w:rsid w:val="008D65F1"/>
    <w:rsid w:val="008D6DE5"/>
    <w:rsid w:val="008D7145"/>
    <w:rsid w:val="008D7800"/>
    <w:rsid w:val="008E055F"/>
    <w:rsid w:val="008E221F"/>
    <w:rsid w:val="008E22B2"/>
    <w:rsid w:val="008E316B"/>
    <w:rsid w:val="008E3990"/>
    <w:rsid w:val="008E3EFE"/>
    <w:rsid w:val="008E42D3"/>
    <w:rsid w:val="008E44E2"/>
    <w:rsid w:val="008E64EA"/>
    <w:rsid w:val="008E655D"/>
    <w:rsid w:val="008E6B53"/>
    <w:rsid w:val="008E7D48"/>
    <w:rsid w:val="008F0A3C"/>
    <w:rsid w:val="008F21E3"/>
    <w:rsid w:val="008F373A"/>
    <w:rsid w:val="008F3904"/>
    <w:rsid w:val="008F3FAF"/>
    <w:rsid w:val="008F598E"/>
    <w:rsid w:val="008F635F"/>
    <w:rsid w:val="008F649E"/>
    <w:rsid w:val="008F655E"/>
    <w:rsid w:val="008F6E58"/>
    <w:rsid w:val="008F6E90"/>
    <w:rsid w:val="008F7651"/>
    <w:rsid w:val="00900371"/>
    <w:rsid w:val="0090145C"/>
    <w:rsid w:val="009014D9"/>
    <w:rsid w:val="009016AE"/>
    <w:rsid w:val="00901E7D"/>
    <w:rsid w:val="00903138"/>
    <w:rsid w:val="00903B25"/>
    <w:rsid w:val="00904646"/>
    <w:rsid w:val="009050D9"/>
    <w:rsid w:val="00905BD3"/>
    <w:rsid w:val="00906AB0"/>
    <w:rsid w:val="009071E9"/>
    <w:rsid w:val="00910252"/>
    <w:rsid w:val="009102F2"/>
    <w:rsid w:val="009136D2"/>
    <w:rsid w:val="00914B0B"/>
    <w:rsid w:val="00915237"/>
    <w:rsid w:val="0091577A"/>
    <w:rsid w:val="00916A93"/>
    <w:rsid w:val="009174A1"/>
    <w:rsid w:val="00920B17"/>
    <w:rsid w:val="00921BB4"/>
    <w:rsid w:val="00923DD5"/>
    <w:rsid w:val="00924C8E"/>
    <w:rsid w:val="0092502E"/>
    <w:rsid w:val="00925E20"/>
    <w:rsid w:val="00926C7D"/>
    <w:rsid w:val="0092721C"/>
    <w:rsid w:val="00927D26"/>
    <w:rsid w:val="00931031"/>
    <w:rsid w:val="00931886"/>
    <w:rsid w:val="00933300"/>
    <w:rsid w:val="0093696B"/>
    <w:rsid w:val="00936C0A"/>
    <w:rsid w:val="00937FFC"/>
    <w:rsid w:val="00940BAA"/>
    <w:rsid w:val="0094276B"/>
    <w:rsid w:val="00943F5A"/>
    <w:rsid w:val="00944BCD"/>
    <w:rsid w:val="009504C3"/>
    <w:rsid w:val="00950B82"/>
    <w:rsid w:val="00951E73"/>
    <w:rsid w:val="00952718"/>
    <w:rsid w:val="009533ED"/>
    <w:rsid w:val="00953C85"/>
    <w:rsid w:val="00953E02"/>
    <w:rsid w:val="00955306"/>
    <w:rsid w:val="00955755"/>
    <w:rsid w:val="009564CF"/>
    <w:rsid w:val="009567F8"/>
    <w:rsid w:val="009568EB"/>
    <w:rsid w:val="009602DD"/>
    <w:rsid w:val="00960E16"/>
    <w:rsid w:val="00961B85"/>
    <w:rsid w:val="00962C00"/>
    <w:rsid w:val="00963E10"/>
    <w:rsid w:val="00965105"/>
    <w:rsid w:val="00966C83"/>
    <w:rsid w:val="00970494"/>
    <w:rsid w:val="00972AFB"/>
    <w:rsid w:val="00973886"/>
    <w:rsid w:val="00974570"/>
    <w:rsid w:val="009752D3"/>
    <w:rsid w:val="00975497"/>
    <w:rsid w:val="00976D67"/>
    <w:rsid w:val="00980DB3"/>
    <w:rsid w:val="009810AE"/>
    <w:rsid w:val="00981337"/>
    <w:rsid w:val="00982874"/>
    <w:rsid w:val="00982F50"/>
    <w:rsid w:val="0098407A"/>
    <w:rsid w:val="00984537"/>
    <w:rsid w:val="0098475C"/>
    <w:rsid w:val="00985A2B"/>
    <w:rsid w:val="00985E2D"/>
    <w:rsid w:val="009869A9"/>
    <w:rsid w:val="00986F4E"/>
    <w:rsid w:val="00992665"/>
    <w:rsid w:val="00992771"/>
    <w:rsid w:val="00992E50"/>
    <w:rsid w:val="00993BE9"/>
    <w:rsid w:val="009951F2"/>
    <w:rsid w:val="0099558E"/>
    <w:rsid w:val="009962AF"/>
    <w:rsid w:val="00996533"/>
    <w:rsid w:val="009A0DD1"/>
    <w:rsid w:val="009A186B"/>
    <w:rsid w:val="009A6340"/>
    <w:rsid w:val="009A6538"/>
    <w:rsid w:val="009B00C5"/>
    <w:rsid w:val="009B034F"/>
    <w:rsid w:val="009B0D2B"/>
    <w:rsid w:val="009B1D13"/>
    <w:rsid w:val="009B363F"/>
    <w:rsid w:val="009B39DD"/>
    <w:rsid w:val="009B4199"/>
    <w:rsid w:val="009B507E"/>
    <w:rsid w:val="009B66C0"/>
    <w:rsid w:val="009B6C38"/>
    <w:rsid w:val="009B75AF"/>
    <w:rsid w:val="009B7A66"/>
    <w:rsid w:val="009C020A"/>
    <w:rsid w:val="009C26BD"/>
    <w:rsid w:val="009C3425"/>
    <w:rsid w:val="009C496D"/>
    <w:rsid w:val="009C5BE5"/>
    <w:rsid w:val="009C6289"/>
    <w:rsid w:val="009D0030"/>
    <w:rsid w:val="009D224E"/>
    <w:rsid w:val="009D5400"/>
    <w:rsid w:val="009D5F67"/>
    <w:rsid w:val="009D71EE"/>
    <w:rsid w:val="009D741F"/>
    <w:rsid w:val="009D7607"/>
    <w:rsid w:val="009D779F"/>
    <w:rsid w:val="009E0C81"/>
    <w:rsid w:val="009E1585"/>
    <w:rsid w:val="009E1DDE"/>
    <w:rsid w:val="009E2A83"/>
    <w:rsid w:val="009E312E"/>
    <w:rsid w:val="009E4967"/>
    <w:rsid w:val="009E4D84"/>
    <w:rsid w:val="009F02DB"/>
    <w:rsid w:val="009F1FF8"/>
    <w:rsid w:val="009F392E"/>
    <w:rsid w:val="009F6A5F"/>
    <w:rsid w:val="009F7538"/>
    <w:rsid w:val="00A006D9"/>
    <w:rsid w:val="00A00C81"/>
    <w:rsid w:val="00A00DAA"/>
    <w:rsid w:val="00A02596"/>
    <w:rsid w:val="00A0301A"/>
    <w:rsid w:val="00A03B33"/>
    <w:rsid w:val="00A03EAA"/>
    <w:rsid w:val="00A04BDA"/>
    <w:rsid w:val="00A07506"/>
    <w:rsid w:val="00A10C03"/>
    <w:rsid w:val="00A110C8"/>
    <w:rsid w:val="00A12EA1"/>
    <w:rsid w:val="00A138F2"/>
    <w:rsid w:val="00A15464"/>
    <w:rsid w:val="00A1610B"/>
    <w:rsid w:val="00A161EC"/>
    <w:rsid w:val="00A165A9"/>
    <w:rsid w:val="00A16893"/>
    <w:rsid w:val="00A1746B"/>
    <w:rsid w:val="00A17E0D"/>
    <w:rsid w:val="00A21CE4"/>
    <w:rsid w:val="00A21D05"/>
    <w:rsid w:val="00A23AD0"/>
    <w:rsid w:val="00A25696"/>
    <w:rsid w:val="00A25BF2"/>
    <w:rsid w:val="00A25D74"/>
    <w:rsid w:val="00A25F69"/>
    <w:rsid w:val="00A26E15"/>
    <w:rsid w:val="00A27970"/>
    <w:rsid w:val="00A27CDD"/>
    <w:rsid w:val="00A32B9F"/>
    <w:rsid w:val="00A33449"/>
    <w:rsid w:val="00A336D9"/>
    <w:rsid w:val="00A364BB"/>
    <w:rsid w:val="00A36AFB"/>
    <w:rsid w:val="00A419CA"/>
    <w:rsid w:val="00A41E7F"/>
    <w:rsid w:val="00A43060"/>
    <w:rsid w:val="00A440CD"/>
    <w:rsid w:val="00A4494F"/>
    <w:rsid w:val="00A45207"/>
    <w:rsid w:val="00A459CF"/>
    <w:rsid w:val="00A46857"/>
    <w:rsid w:val="00A47B20"/>
    <w:rsid w:val="00A47FF1"/>
    <w:rsid w:val="00A50779"/>
    <w:rsid w:val="00A51402"/>
    <w:rsid w:val="00A5402D"/>
    <w:rsid w:val="00A5429E"/>
    <w:rsid w:val="00A562E1"/>
    <w:rsid w:val="00A56FC7"/>
    <w:rsid w:val="00A57563"/>
    <w:rsid w:val="00A57C70"/>
    <w:rsid w:val="00A6003D"/>
    <w:rsid w:val="00A631B2"/>
    <w:rsid w:val="00A632EA"/>
    <w:rsid w:val="00A63684"/>
    <w:rsid w:val="00A63F40"/>
    <w:rsid w:val="00A63FDC"/>
    <w:rsid w:val="00A64694"/>
    <w:rsid w:val="00A65F49"/>
    <w:rsid w:val="00A67EB7"/>
    <w:rsid w:val="00A67FA0"/>
    <w:rsid w:val="00A7064D"/>
    <w:rsid w:val="00A736DB"/>
    <w:rsid w:val="00A7400A"/>
    <w:rsid w:val="00A741F1"/>
    <w:rsid w:val="00A74BF3"/>
    <w:rsid w:val="00A758F2"/>
    <w:rsid w:val="00A7724F"/>
    <w:rsid w:val="00A80494"/>
    <w:rsid w:val="00A804DA"/>
    <w:rsid w:val="00A805C3"/>
    <w:rsid w:val="00A81AB4"/>
    <w:rsid w:val="00A8232F"/>
    <w:rsid w:val="00A84C7A"/>
    <w:rsid w:val="00A85B0E"/>
    <w:rsid w:val="00A85BDA"/>
    <w:rsid w:val="00A85D91"/>
    <w:rsid w:val="00A87DFA"/>
    <w:rsid w:val="00A91424"/>
    <w:rsid w:val="00A9192A"/>
    <w:rsid w:val="00A93E0B"/>
    <w:rsid w:val="00A94EE4"/>
    <w:rsid w:val="00A95719"/>
    <w:rsid w:val="00A95921"/>
    <w:rsid w:val="00A97A51"/>
    <w:rsid w:val="00A97F91"/>
    <w:rsid w:val="00AA16A3"/>
    <w:rsid w:val="00AA20C8"/>
    <w:rsid w:val="00AA2E41"/>
    <w:rsid w:val="00AB05C1"/>
    <w:rsid w:val="00AB159E"/>
    <w:rsid w:val="00AB1F06"/>
    <w:rsid w:val="00AB2A5C"/>
    <w:rsid w:val="00AB2D97"/>
    <w:rsid w:val="00AB4C5F"/>
    <w:rsid w:val="00AB540C"/>
    <w:rsid w:val="00AB549D"/>
    <w:rsid w:val="00AB5698"/>
    <w:rsid w:val="00AB5F1A"/>
    <w:rsid w:val="00AB6001"/>
    <w:rsid w:val="00AB7FC3"/>
    <w:rsid w:val="00AC035D"/>
    <w:rsid w:val="00AC058A"/>
    <w:rsid w:val="00AC05A8"/>
    <w:rsid w:val="00AC063F"/>
    <w:rsid w:val="00AC32FF"/>
    <w:rsid w:val="00AC4EF2"/>
    <w:rsid w:val="00AC58CC"/>
    <w:rsid w:val="00AC5FFB"/>
    <w:rsid w:val="00AC7BB3"/>
    <w:rsid w:val="00AD1D03"/>
    <w:rsid w:val="00AD1D57"/>
    <w:rsid w:val="00AD221D"/>
    <w:rsid w:val="00AD2714"/>
    <w:rsid w:val="00AD2938"/>
    <w:rsid w:val="00AD2AE8"/>
    <w:rsid w:val="00AD2CB3"/>
    <w:rsid w:val="00AD55A4"/>
    <w:rsid w:val="00AD5E5C"/>
    <w:rsid w:val="00AD6483"/>
    <w:rsid w:val="00AD778F"/>
    <w:rsid w:val="00AD7ABE"/>
    <w:rsid w:val="00AD7B5E"/>
    <w:rsid w:val="00AE1BF1"/>
    <w:rsid w:val="00AE2683"/>
    <w:rsid w:val="00AE2A5E"/>
    <w:rsid w:val="00AE59BD"/>
    <w:rsid w:val="00AE677E"/>
    <w:rsid w:val="00AF0639"/>
    <w:rsid w:val="00AF23BC"/>
    <w:rsid w:val="00AF273F"/>
    <w:rsid w:val="00AF2CE9"/>
    <w:rsid w:val="00AF30D0"/>
    <w:rsid w:val="00AF384E"/>
    <w:rsid w:val="00AF4A36"/>
    <w:rsid w:val="00AF5616"/>
    <w:rsid w:val="00AF6D79"/>
    <w:rsid w:val="00B0015D"/>
    <w:rsid w:val="00B00743"/>
    <w:rsid w:val="00B00752"/>
    <w:rsid w:val="00B00D5D"/>
    <w:rsid w:val="00B0427F"/>
    <w:rsid w:val="00B10A87"/>
    <w:rsid w:val="00B113A5"/>
    <w:rsid w:val="00B11AE1"/>
    <w:rsid w:val="00B11F3F"/>
    <w:rsid w:val="00B126CA"/>
    <w:rsid w:val="00B128B5"/>
    <w:rsid w:val="00B131A2"/>
    <w:rsid w:val="00B136A2"/>
    <w:rsid w:val="00B1376E"/>
    <w:rsid w:val="00B13A9A"/>
    <w:rsid w:val="00B14BED"/>
    <w:rsid w:val="00B223E0"/>
    <w:rsid w:val="00B2415D"/>
    <w:rsid w:val="00B2533E"/>
    <w:rsid w:val="00B25B2F"/>
    <w:rsid w:val="00B26CD2"/>
    <w:rsid w:val="00B27495"/>
    <w:rsid w:val="00B278A2"/>
    <w:rsid w:val="00B27DA8"/>
    <w:rsid w:val="00B27EF6"/>
    <w:rsid w:val="00B30E54"/>
    <w:rsid w:val="00B31C0E"/>
    <w:rsid w:val="00B3216E"/>
    <w:rsid w:val="00B32855"/>
    <w:rsid w:val="00B3285D"/>
    <w:rsid w:val="00B3297B"/>
    <w:rsid w:val="00B35BD5"/>
    <w:rsid w:val="00B36721"/>
    <w:rsid w:val="00B36967"/>
    <w:rsid w:val="00B3708E"/>
    <w:rsid w:val="00B40AE3"/>
    <w:rsid w:val="00B42542"/>
    <w:rsid w:val="00B42595"/>
    <w:rsid w:val="00B42BC1"/>
    <w:rsid w:val="00B4326B"/>
    <w:rsid w:val="00B4341E"/>
    <w:rsid w:val="00B437AF"/>
    <w:rsid w:val="00B44236"/>
    <w:rsid w:val="00B4430D"/>
    <w:rsid w:val="00B44EE6"/>
    <w:rsid w:val="00B44FC7"/>
    <w:rsid w:val="00B451BD"/>
    <w:rsid w:val="00B45A8C"/>
    <w:rsid w:val="00B4643F"/>
    <w:rsid w:val="00B51221"/>
    <w:rsid w:val="00B52854"/>
    <w:rsid w:val="00B5363C"/>
    <w:rsid w:val="00B53C41"/>
    <w:rsid w:val="00B609D6"/>
    <w:rsid w:val="00B626D9"/>
    <w:rsid w:val="00B62851"/>
    <w:rsid w:val="00B62AF5"/>
    <w:rsid w:val="00B6366A"/>
    <w:rsid w:val="00B64444"/>
    <w:rsid w:val="00B65E20"/>
    <w:rsid w:val="00B66DA3"/>
    <w:rsid w:val="00B66EBB"/>
    <w:rsid w:val="00B67494"/>
    <w:rsid w:val="00B6762E"/>
    <w:rsid w:val="00B70395"/>
    <w:rsid w:val="00B70601"/>
    <w:rsid w:val="00B708FC"/>
    <w:rsid w:val="00B7101B"/>
    <w:rsid w:val="00B71268"/>
    <w:rsid w:val="00B715CA"/>
    <w:rsid w:val="00B720D8"/>
    <w:rsid w:val="00B72661"/>
    <w:rsid w:val="00B73A96"/>
    <w:rsid w:val="00B73B1A"/>
    <w:rsid w:val="00B744E3"/>
    <w:rsid w:val="00B74AED"/>
    <w:rsid w:val="00B74C80"/>
    <w:rsid w:val="00B74E27"/>
    <w:rsid w:val="00B7547D"/>
    <w:rsid w:val="00B7567D"/>
    <w:rsid w:val="00B774D4"/>
    <w:rsid w:val="00B812C4"/>
    <w:rsid w:val="00B817AE"/>
    <w:rsid w:val="00B81F6D"/>
    <w:rsid w:val="00B82100"/>
    <w:rsid w:val="00B82BFE"/>
    <w:rsid w:val="00B83264"/>
    <w:rsid w:val="00B8450B"/>
    <w:rsid w:val="00B867C7"/>
    <w:rsid w:val="00B87DA2"/>
    <w:rsid w:val="00B91823"/>
    <w:rsid w:val="00B91C46"/>
    <w:rsid w:val="00B91E7D"/>
    <w:rsid w:val="00B9240D"/>
    <w:rsid w:val="00B93F0A"/>
    <w:rsid w:val="00BA11B5"/>
    <w:rsid w:val="00BA19FA"/>
    <w:rsid w:val="00BA4058"/>
    <w:rsid w:val="00BA669E"/>
    <w:rsid w:val="00BA6CD1"/>
    <w:rsid w:val="00BA6DA6"/>
    <w:rsid w:val="00BA7369"/>
    <w:rsid w:val="00BA79C1"/>
    <w:rsid w:val="00BA7C05"/>
    <w:rsid w:val="00BB0140"/>
    <w:rsid w:val="00BB1206"/>
    <w:rsid w:val="00BB1311"/>
    <w:rsid w:val="00BB198C"/>
    <w:rsid w:val="00BB1B9F"/>
    <w:rsid w:val="00BB5148"/>
    <w:rsid w:val="00BB58B5"/>
    <w:rsid w:val="00BB5C73"/>
    <w:rsid w:val="00BB6037"/>
    <w:rsid w:val="00BB7B32"/>
    <w:rsid w:val="00BC18DB"/>
    <w:rsid w:val="00BC3730"/>
    <w:rsid w:val="00BC3B32"/>
    <w:rsid w:val="00BC6BBB"/>
    <w:rsid w:val="00BC7309"/>
    <w:rsid w:val="00BD0479"/>
    <w:rsid w:val="00BD0955"/>
    <w:rsid w:val="00BD3BCA"/>
    <w:rsid w:val="00BD3BDA"/>
    <w:rsid w:val="00BD3ED2"/>
    <w:rsid w:val="00BD4868"/>
    <w:rsid w:val="00BD51E7"/>
    <w:rsid w:val="00BD5460"/>
    <w:rsid w:val="00BD76FE"/>
    <w:rsid w:val="00BE0386"/>
    <w:rsid w:val="00BE050B"/>
    <w:rsid w:val="00BE07A9"/>
    <w:rsid w:val="00BE30B5"/>
    <w:rsid w:val="00BE354C"/>
    <w:rsid w:val="00BE4E74"/>
    <w:rsid w:val="00BE5062"/>
    <w:rsid w:val="00BE50C8"/>
    <w:rsid w:val="00BE59CA"/>
    <w:rsid w:val="00BF0273"/>
    <w:rsid w:val="00BF0EAC"/>
    <w:rsid w:val="00BF1555"/>
    <w:rsid w:val="00BF264F"/>
    <w:rsid w:val="00BF2831"/>
    <w:rsid w:val="00BF2EF3"/>
    <w:rsid w:val="00BF449A"/>
    <w:rsid w:val="00BF581B"/>
    <w:rsid w:val="00BF62A4"/>
    <w:rsid w:val="00C00209"/>
    <w:rsid w:val="00C00756"/>
    <w:rsid w:val="00C00960"/>
    <w:rsid w:val="00C02699"/>
    <w:rsid w:val="00C02BAF"/>
    <w:rsid w:val="00C04102"/>
    <w:rsid w:val="00C05AA7"/>
    <w:rsid w:val="00C06107"/>
    <w:rsid w:val="00C1105E"/>
    <w:rsid w:val="00C1284D"/>
    <w:rsid w:val="00C12B75"/>
    <w:rsid w:val="00C140E6"/>
    <w:rsid w:val="00C14772"/>
    <w:rsid w:val="00C160FD"/>
    <w:rsid w:val="00C1656F"/>
    <w:rsid w:val="00C1739C"/>
    <w:rsid w:val="00C209ED"/>
    <w:rsid w:val="00C20CAD"/>
    <w:rsid w:val="00C21066"/>
    <w:rsid w:val="00C21B08"/>
    <w:rsid w:val="00C2272B"/>
    <w:rsid w:val="00C22B18"/>
    <w:rsid w:val="00C2385A"/>
    <w:rsid w:val="00C242B0"/>
    <w:rsid w:val="00C26E17"/>
    <w:rsid w:val="00C27443"/>
    <w:rsid w:val="00C30E35"/>
    <w:rsid w:val="00C30F98"/>
    <w:rsid w:val="00C3445B"/>
    <w:rsid w:val="00C34E83"/>
    <w:rsid w:val="00C35056"/>
    <w:rsid w:val="00C35B6A"/>
    <w:rsid w:val="00C4083A"/>
    <w:rsid w:val="00C41C10"/>
    <w:rsid w:val="00C425F1"/>
    <w:rsid w:val="00C43BB6"/>
    <w:rsid w:val="00C442CA"/>
    <w:rsid w:val="00C44A0F"/>
    <w:rsid w:val="00C44D9D"/>
    <w:rsid w:val="00C44DA0"/>
    <w:rsid w:val="00C459CA"/>
    <w:rsid w:val="00C45B9B"/>
    <w:rsid w:val="00C45FA4"/>
    <w:rsid w:val="00C46A77"/>
    <w:rsid w:val="00C47097"/>
    <w:rsid w:val="00C4734C"/>
    <w:rsid w:val="00C50766"/>
    <w:rsid w:val="00C51CB8"/>
    <w:rsid w:val="00C51E6E"/>
    <w:rsid w:val="00C52767"/>
    <w:rsid w:val="00C5542F"/>
    <w:rsid w:val="00C566F8"/>
    <w:rsid w:val="00C57127"/>
    <w:rsid w:val="00C576B3"/>
    <w:rsid w:val="00C57844"/>
    <w:rsid w:val="00C57B23"/>
    <w:rsid w:val="00C60076"/>
    <w:rsid w:val="00C60F9D"/>
    <w:rsid w:val="00C61382"/>
    <w:rsid w:val="00C64190"/>
    <w:rsid w:val="00C64BD7"/>
    <w:rsid w:val="00C66001"/>
    <w:rsid w:val="00C66B78"/>
    <w:rsid w:val="00C67E08"/>
    <w:rsid w:val="00C70CE6"/>
    <w:rsid w:val="00C713A5"/>
    <w:rsid w:val="00C72691"/>
    <w:rsid w:val="00C72D72"/>
    <w:rsid w:val="00C7408B"/>
    <w:rsid w:val="00C7576E"/>
    <w:rsid w:val="00C7599E"/>
    <w:rsid w:val="00C7626E"/>
    <w:rsid w:val="00C76898"/>
    <w:rsid w:val="00C77309"/>
    <w:rsid w:val="00C8107A"/>
    <w:rsid w:val="00C810F8"/>
    <w:rsid w:val="00C81A85"/>
    <w:rsid w:val="00C83129"/>
    <w:rsid w:val="00C85EEF"/>
    <w:rsid w:val="00C8779F"/>
    <w:rsid w:val="00C91F2D"/>
    <w:rsid w:val="00C92A15"/>
    <w:rsid w:val="00C931CD"/>
    <w:rsid w:val="00C96E98"/>
    <w:rsid w:val="00C972E0"/>
    <w:rsid w:val="00CA2437"/>
    <w:rsid w:val="00CA261C"/>
    <w:rsid w:val="00CA384F"/>
    <w:rsid w:val="00CA45BF"/>
    <w:rsid w:val="00CA5E9F"/>
    <w:rsid w:val="00CA6D3C"/>
    <w:rsid w:val="00CA6FB3"/>
    <w:rsid w:val="00CA7BD8"/>
    <w:rsid w:val="00CB0C26"/>
    <w:rsid w:val="00CB1A88"/>
    <w:rsid w:val="00CB1CB4"/>
    <w:rsid w:val="00CB23B4"/>
    <w:rsid w:val="00CB370A"/>
    <w:rsid w:val="00CB7302"/>
    <w:rsid w:val="00CC061D"/>
    <w:rsid w:val="00CC0EC1"/>
    <w:rsid w:val="00CC2331"/>
    <w:rsid w:val="00CC2C8C"/>
    <w:rsid w:val="00CC3293"/>
    <w:rsid w:val="00CC336B"/>
    <w:rsid w:val="00CC3FE5"/>
    <w:rsid w:val="00CC45F5"/>
    <w:rsid w:val="00CC524B"/>
    <w:rsid w:val="00CC6B50"/>
    <w:rsid w:val="00CC6C0B"/>
    <w:rsid w:val="00CC791B"/>
    <w:rsid w:val="00CC7998"/>
    <w:rsid w:val="00CD079B"/>
    <w:rsid w:val="00CD3206"/>
    <w:rsid w:val="00CD3D06"/>
    <w:rsid w:val="00CD633E"/>
    <w:rsid w:val="00CD6F64"/>
    <w:rsid w:val="00CE03A9"/>
    <w:rsid w:val="00CE24D8"/>
    <w:rsid w:val="00CE313C"/>
    <w:rsid w:val="00CE34BC"/>
    <w:rsid w:val="00CE42AD"/>
    <w:rsid w:val="00CE4B8A"/>
    <w:rsid w:val="00CE63B2"/>
    <w:rsid w:val="00CF1415"/>
    <w:rsid w:val="00CF2765"/>
    <w:rsid w:val="00CF2770"/>
    <w:rsid w:val="00CF3831"/>
    <w:rsid w:val="00CF38B9"/>
    <w:rsid w:val="00CF412D"/>
    <w:rsid w:val="00CF5897"/>
    <w:rsid w:val="00CF58D4"/>
    <w:rsid w:val="00CF5FA7"/>
    <w:rsid w:val="00CF6D35"/>
    <w:rsid w:val="00D02446"/>
    <w:rsid w:val="00D02906"/>
    <w:rsid w:val="00D035DC"/>
    <w:rsid w:val="00D03CD3"/>
    <w:rsid w:val="00D03F13"/>
    <w:rsid w:val="00D05B48"/>
    <w:rsid w:val="00D0731D"/>
    <w:rsid w:val="00D07425"/>
    <w:rsid w:val="00D1055A"/>
    <w:rsid w:val="00D10D46"/>
    <w:rsid w:val="00D112F5"/>
    <w:rsid w:val="00D149CD"/>
    <w:rsid w:val="00D1555B"/>
    <w:rsid w:val="00D155F2"/>
    <w:rsid w:val="00D15C99"/>
    <w:rsid w:val="00D16784"/>
    <w:rsid w:val="00D16C6E"/>
    <w:rsid w:val="00D20C5E"/>
    <w:rsid w:val="00D225A6"/>
    <w:rsid w:val="00D226F7"/>
    <w:rsid w:val="00D23128"/>
    <w:rsid w:val="00D240C5"/>
    <w:rsid w:val="00D24C27"/>
    <w:rsid w:val="00D26AF6"/>
    <w:rsid w:val="00D26C32"/>
    <w:rsid w:val="00D26F4E"/>
    <w:rsid w:val="00D314F0"/>
    <w:rsid w:val="00D32B82"/>
    <w:rsid w:val="00D343A9"/>
    <w:rsid w:val="00D348F8"/>
    <w:rsid w:val="00D34B7B"/>
    <w:rsid w:val="00D3594A"/>
    <w:rsid w:val="00D35AD1"/>
    <w:rsid w:val="00D374A9"/>
    <w:rsid w:val="00D407A9"/>
    <w:rsid w:val="00D410CC"/>
    <w:rsid w:val="00D4198D"/>
    <w:rsid w:val="00D42633"/>
    <w:rsid w:val="00D4286A"/>
    <w:rsid w:val="00D43628"/>
    <w:rsid w:val="00D43A41"/>
    <w:rsid w:val="00D45639"/>
    <w:rsid w:val="00D47EE5"/>
    <w:rsid w:val="00D508F3"/>
    <w:rsid w:val="00D5205D"/>
    <w:rsid w:val="00D552FF"/>
    <w:rsid w:val="00D56980"/>
    <w:rsid w:val="00D626E7"/>
    <w:rsid w:val="00D63618"/>
    <w:rsid w:val="00D64B4D"/>
    <w:rsid w:val="00D6530C"/>
    <w:rsid w:val="00D65A94"/>
    <w:rsid w:val="00D660BE"/>
    <w:rsid w:val="00D66F1E"/>
    <w:rsid w:val="00D70D3A"/>
    <w:rsid w:val="00D71611"/>
    <w:rsid w:val="00D727D5"/>
    <w:rsid w:val="00D73582"/>
    <w:rsid w:val="00D74BEB"/>
    <w:rsid w:val="00D757AC"/>
    <w:rsid w:val="00D77977"/>
    <w:rsid w:val="00D77EFC"/>
    <w:rsid w:val="00D77F84"/>
    <w:rsid w:val="00D80515"/>
    <w:rsid w:val="00D815C1"/>
    <w:rsid w:val="00D81F0C"/>
    <w:rsid w:val="00D82128"/>
    <w:rsid w:val="00D82405"/>
    <w:rsid w:val="00D83549"/>
    <w:rsid w:val="00D83F4A"/>
    <w:rsid w:val="00D84134"/>
    <w:rsid w:val="00D84750"/>
    <w:rsid w:val="00D84A71"/>
    <w:rsid w:val="00D853E9"/>
    <w:rsid w:val="00D85CFB"/>
    <w:rsid w:val="00D85E00"/>
    <w:rsid w:val="00D86E47"/>
    <w:rsid w:val="00D879CE"/>
    <w:rsid w:val="00D902B4"/>
    <w:rsid w:val="00D919F6"/>
    <w:rsid w:val="00D92241"/>
    <w:rsid w:val="00D92BBD"/>
    <w:rsid w:val="00D9352F"/>
    <w:rsid w:val="00D93AA7"/>
    <w:rsid w:val="00D94643"/>
    <w:rsid w:val="00D978BB"/>
    <w:rsid w:val="00D97DC3"/>
    <w:rsid w:val="00DA025B"/>
    <w:rsid w:val="00DA090D"/>
    <w:rsid w:val="00DA15DA"/>
    <w:rsid w:val="00DA2D61"/>
    <w:rsid w:val="00DA49DD"/>
    <w:rsid w:val="00DA644D"/>
    <w:rsid w:val="00DA6B0B"/>
    <w:rsid w:val="00DA71C0"/>
    <w:rsid w:val="00DB01E2"/>
    <w:rsid w:val="00DB0588"/>
    <w:rsid w:val="00DB146D"/>
    <w:rsid w:val="00DB3E19"/>
    <w:rsid w:val="00DB4258"/>
    <w:rsid w:val="00DB4912"/>
    <w:rsid w:val="00DB7068"/>
    <w:rsid w:val="00DB76F4"/>
    <w:rsid w:val="00DC1B07"/>
    <w:rsid w:val="00DC300D"/>
    <w:rsid w:val="00DC3AE2"/>
    <w:rsid w:val="00DC6D8A"/>
    <w:rsid w:val="00DC7F95"/>
    <w:rsid w:val="00DD0C1B"/>
    <w:rsid w:val="00DD0CF7"/>
    <w:rsid w:val="00DD20C0"/>
    <w:rsid w:val="00DD24A5"/>
    <w:rsid w:val="00DD272A"/>
    <w:rsid w:val="00DD39B4"/>
    <w:rsid w:val="00DD52F0"/>
    <w:rsid w:val="00DD53EA"/>
    <w:rsid w:val="00DD5A50"/>
    <w:rsid w:val="00DD73CF"/>
    <w:rsid w:val="00DE1E39"/>
    <w:rsid w:val="00DE39A0"/>
    <w:rsid w:val="00DE3DA7"/>
    <w:rsid w:val="00DE4155"/>
    <w:rsid w:val="00DE44FF"/>
    <w:rsid w:val="00DE7373"/>
    <w:rsid w:val="00DF02D2"/>
    <w:rsid w:val="00DF1779"/>
    <w:rsid w:val="00DF1DE2"/>
    <w:rsid w:val="00DF4DE0"/>
    <w:rsid w:val="00DF5E43"/>
    <w:rsid w:val="00DF6057"/>
    <w:rsid w:val="00DF6351"/>
    <w:rsid w:val="00DF6D8B"/>
    <w:rsid w:val="00DF7540"/>
    <w:rsid w:val="00DF7FB6"/>
    <w:rsid w:val="00E00047"/>
    <w:rsid w:val="00E004B4"/>
    <w:rsid w:val="00E009F6"/>
    <w:rsid w:val="00E00E6D"/>
    <w:rsid w:val="00E01DF3"/>
    <w:rsid w:val="00E01FA4"/>
    <w:rsid w:val="00E025D9"/>
    <w:rsid w:val="00E0306F"/>
    <w:rsid w:val="00E051C9"/>
    <w:rsid w:val="00E057C6"/>
    <w:rsid w:val="00E057FC"/>
    <w:rsid w:val="00E05A31"/>
    <w:rsid w:val="00E05D5C"/>
    <w:rsid w:val="00E14FB8"/>
    <w:rsid w:val="00E17FC2"/>
    <w:rsid w:val="00E219EE"/>
    <w:rsid w:val="00E238FD"/>
    <w:rsid w:val="00E2404B"/>
    <w:rsid w:val="00E248A5"/>
    <w:rsid w:val="00E24D95"/>
    <w:rsid w:val="00E25423"/>
    <w:rsid w:val="00E262FD"/>
    <w:rsid w:val="00E2639A"/>
    <w:rsid w:val="00E2789E"/>
    <w:rsid w:val="00E321A2"/>
    <w:rsid w:val="00E34077"/>
    <w:rsid w:val="00E34B83"/>
    <w:rsid w:val="00E36025"/>
    <w:rsid w:val="00E36517"/>
    <w:rsid w:val="00E4039D"/>
    <w:rsid w:val="00E4137C"/>
    <w:rsid w:val="00E42DCF"/>
    <w:rsid w:val="00E43DDA"/>
    <w:rsid w:val="00E448AF"/>
    <w:rsid w:val="00E44DE6"/>
    <w:rsid w:val="00E4712C"/>
    <w:rsid w:val="00E47233"/>
    <w:rsid w:val="00E5070C"/>
    <w:rsid w:val="00E5185A"/>
    <w:rsid w:val="00E530B2"/>
    <w:rsid w:val="00E54AB8"/>
    <w:rsid w:val="00E552F8"/>
    <w:rsid w:val="00E56384"/>
    <w:rsid w:val="00E56876"/>
    <w:rsid w:val="00E57916"/>
    <w:rsid w:val="00E63FBD"/>
    <w:rsid w:val="00E64C66"/>
    <w:rsid w:val="00E65136"/>
    <w:rsid w:val="00E65801"/>
    <w:rsid w:val="00E65BCA"/>
    <w:rsid w:val="00E6641A"/>
    <w:rsid w:val="00E70C23"/>
    <w:rsid w:val="00E7227A"/>
    <w:rsid w:val="00E72C41"/>
    <w:rsid w:val="00E733E5"/>
    <w:rsid w:val="00E77317"/>
    <w:rsid w:val="00E8017E"/>
    <w:rsid w:val="00E80C92"/>
    <w:rsid w:val="00E80CC9"/>
    <w:rsid w:val="00E81C47"/>
    <w:rsid w:val="00E84834"/>
    <w:rsid w:val="00E8490D"/>
    <w:rsid w:val="00E85241"/>
    <w:rsid w:val="00E873E6"/>
    <w:rsid w:val="00E8799A"/>
    <w:rsid w:val="00E904FA"/>
    <w:rsid w:val="00E932D0"/>
    <w:rsid w:val="00E94EDD"/>
    <w:rsid w:val="00E96024"/>
    <w:rsid w:val="00EA0782"/>
    <w:rsid w:val="00EA09A0"/>
    <w:rsid w:val="00EA0C9C"/>
    <w:rsid w:val="00EA2E0E"/>
    <w:rsid w:val="00EA30A3"/>
    <w:rsid w:val="00EA3F77"/>
    <w:rsid w:val="00EA540A"/>
    <w:rsid w:val="00EA5FD5"/>
    <w:rsid w:val="00EB23A2"/>
    <w:rsid w:val="00EB28BA"/>
    <w:rsid w:val="00EB2A4A"/>
    <w:rsid w:val="00EB4041"/>
    <w:rsid w:val="00EB5556"/>
    <w:rsid w:val="00EB6286"/>
    <w:rsid w:val="00EB7B19"/>
    <w:rsid w:val="00EB7F9C"/>
    <w:rsid w:val="00EC0CB9"/>
    <w:rsid w:val="00EC192A"/>
    <w:rsid w:val="00EC616D"/>
    <w:rsid w:val="00EC7FF8"/>
    <w:rsid w:val="00ED25E0"/>
    <w:rsid w:val="00ED2EEB"/>
    <w:rsid w:val="00ED3943"/>
    <w:rsid w:val="00ED4F26"/>
    <w:rsid w:val="00ED6780"/>
    <w:rsid w:val="00ED78F9"/>
    <w:rsid w:val="00EE06D1"/>
    <w:rsid w:val="00EE0D64"/>
    <w:rsid w:val="00EE3979"/>
    <w:rsid w:val="00EE4CB5"/>
    <w:rsid w:val="00EE73F5"/>
    <w:rsid w:val="00EE7CCE"/>
    <w:rsid w:val="00EF06D3"/>
    <w:rsid w:val="00EF3CD7"/>
    <w:rsid w:val="00F010F8"/>
    <w:rsid w:val="00F013CC"/>
    <w:rsid w:val="00F02545"/>
    <w:rsid w:val="00F02928"/>
    <w:rsid w:val="00F02BF1"/>
    <w:rsid w:val="00F03C89"/>
    <w:rsid w:val="00F04CC4"/>
    <w:rsid w:val="00F053A3"/>
    <w:rsid w:val="00F057C2"/>
    <w:rsid w:val="00F06CED"/>
    <w:rsid w:val="00F10B94"/>
    <w:rsid w:val="00F1178E"/>
    <w:rsid w:val="00F11E23"/>
    <w:rsid w:val="00F12260"/>
    <w:rsid w:val="00F12522"/>
    <w:rsid w:val="00F12E67"/>
    <w:rsid w:val="00F15332"/>
    <w:rsid w:val="00F176DB"/>
    <w:rsid w:val="00F179DF"/>
    <w:rsid w:val="00F20804"/>
    <w:rsid w:val="00F2192B"/>
    <w:rsid w:val="00F220F4"/>
    <w:rsid w:val="00F226A1"/>
    <w:rsid w:val="00F227E7"/>
    <w:rsid w:val="00F237CC"/>
    <w:rsid w:val="00F23D53"/>
    <w:rsid w:val="00F2466E"/>
    <w:rsid w:val="00F26AC6"/>
    <w:rsid w:val="00F311DC"/>
    <w:rsid w:val="00F31939"/>
    <w:rsid w:val="00F349D6"/>
    <w:rsid w:val="00F363CF"/>
    <w:rsid w:val="00F36A64"/>
    <w:rsid w:val="00F372A8"/>
    <w:rsid w:val="00F4026E"/>
    <w:rsid w:val="00F40595"/>
    <w:rsid w:val="00F40BA6"/>
    <w:rsid w:val="00F40E14"/>
    <w:rsid w:val="00F419A7"/>
    <w:rsid w:val="00F42BB2"/>
    <w:rsid w:val="00F45DA9"/>
    <w:rsid w:val="00F46BCD"/>
    <w:rsid w:val="00F477FD"/>
    <w:rsid w:val="00F533FA"/>
    <w:rsid w:val="00F542F0"/>
    <w:rsid w:val="00F5626B"/>
    <w:rsid w:val="00F61A98"/>
    <w:rsid w:val="00F62AE9"/>
    <w:rsid w:val="00F63984"/>
    <w:rsid w:val="00F63A63"/>
    <w:rsid w:val="00F63D13"/>
    <w:rsid w:val="00F66FDD"/>
    <w:rsid w:val="00F67275"/>
    <w:rsid w:val="00F7035B"/>
    <w:rsid w:val="00F705F3"/>
    <w:rsid w:val="00F71618"/>
    <w:rsid w:val="00F72490"/>
    <w:rsid w:val="00F72FC8"/>
    <w:rsid w:val="00F73115"/>
    <w:rsid w:val="00F73876"/>
    <w:rsid w:val="00F76009"/>
    <w:rsid w:val="00F76AE0"/>
    <w:rsid w:val="00F80EDD"/>
    <w:rsid w:val="00F815AD"/>
    <w:rsid w:val="00F82090"/>
    <w:rsid w:val="00F82D45"/>
    <w:rsid w:val="00F82E3F"/>
    <w:rsid w:val="00F83CE6"/>
    <w:rsid w:val="00F85E5A"/>
    <w:rsid w:val="00F86CDC"/>
    <w:rsid w:val="00F870EF"/>
    <w:rsid w:val="00F8728D"/>
    <w:rsid w:val="00F87D7F"/>
    <w:rsid w:val="00F9036E"/>
    <w:rsid w:val="00F9169E"/>
    <w:rsid w:val="00F91ACE"/>
    <w:rsid w:val="00F9228F"/>
    <w:rsid w:val="00F9236C"/>
    <w:rsid w:val="00F92F7C"/>
    <w:rsid w:val="00F940C1"/>
    <w:rsid w:val="00F94B62"/>
    <w:rsid w:val="00F95D0D"/>
    <w:rsid w:val="00FA0134"/>
    <w:rsid w:val="00FA280C"/>
    <w:rsid w:val="00FA3118"/>
    <w:rsid w:val="00FA3AD8"/>
    <w:rsid w:val="00FA3B66"/>
    <w:rsid w:val="00FA693D"/>
    <w:rsid w:val="00FB199D"/>
    <w:rsid w:val="00FB1BE9"/>
    <w:rsid w:val="00FB1C0B"/>
    <w:rsid w:val="00FB29A1"/>
    <w:rsid w:val="00FB2E55"/>
    <w:rsid w:val="00FB310C"/>
    <w:rsid w:val="00FB4269"/>
    <w:rsid w:val="00FB43F2"/>
    <w:rsid w:val="00FB4C4D"/>
    <w:rsid w:val="00FB4E9C"/>
    <w:rsid w:val="00FB5608"/>
    <w:rsid w:val="00FB5C5F"/>
    <w:rsid w:val="00FB5D51"/>
    <w:rsid w:val="00FB5D8B"/>
    <w:rsid w:val="00FB7B63"/>
    <w:rsid w:val="00FC03B6"/>
    <w:rsid w:val="00FC1559"/>
    <w:rsid w:val="00FC1840"/>
    <w:rsid w:val="00FC2F48"/>
    <w:rsid w:val="00FC312E"/>
    <w:rsid w:val="00FC4A24"/>
    <w:rsid w:val="00FC4D23"/>
    <w:rsid w:val="00FC5162"/>
    <w:rsid w:val="00FC5A58"/>
    <w:rsid w:val="00FC707F"/>
    <w:rsid w:val="00FC71F7"/>
    <w:rsid w:val="00FC73E5"/>
    <w:rsid w:val="00FD0B2B"/>
    <w:rsid w:val="00FD0E96"/>
    <w:rsid w:val="00FD0FBC"/>
    <w:rsid w:val="00FD3BD4"/>
    <w:rsid w:val="00FD4477"/>
    <w:rsid w:val="00FD4EC2"/>
    <w:rsid w:val="00FD60E7"/>
    <w:rsid w:val="00FE0CD3"/>
    <w:rsid w:val="00FE1758"/>
    <w:rsid w:val="00FE1A58"/>
    <w:rsid w:val="00FE4DF5"/>
    <w:rsid w:val="00FE520B"/>
    <w:rsid w:val="00FE54C0"/>
    <w:rsid w:val="00FF0D31"/>
    <w:rsid w:val="00FF15E7"/>
    <w:rsid w:val="00FF2C41"/>
    <w:rsid w:val="00FF4DAD"/>
    <w:rsid w:val="00FF667C"/>
    <w:rsid w:val="00FF6783"/>
    <w:rsid w:val="00FF687D"/>
    <w:rsid w:val="00FF75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40ac,#f6f,#6cf,#cc0,#963,#93f,#e5f593,#e7e7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EB"/>
    <w:rPr>
      <w:sz w:val="24"/>
      <w:szCs w:val="24"/>
      <w:lang w:eastAsia="en-US"/>
    </w:rPr>
  </w:style>
  <w:style w:type="paragraph" w:styleId="Titlu1">
    <w:name w:val="heading 1"/>
    <w:basedOn w:val="Normal"/>
    <w:next w:val="Normal"/>
    <w:qFormat/>
    <w:rsid w:val="007B13EB"/>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B13EB"/>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7B13EB"/>
    <w:pPr>
      <w:spacing w:line="360" w:lineRule="auto"/>
      <w:jc w:val="both"/>
    </w:pPr>
  </w:style>
  <w:style w:type="paragraph" w:styleId="Indentcorptext">
    <w:name w:val="Body Text Indent"/>
    <w:basedOn w:val="Normal"/>
    <w:rsid w:val="007B13EB"/>
    <w:pPr>
      <w:spacing w:line="360" w:lineRule="auto"/>
      <w:ind w:firstLine="720"/>
      <w:jc w:val="center"/>
    </w:pPr>
  </w:style>
  <w:style w:type="paragraph" w:styleId="Antet">
    <w:name w:val="header"/>
    <w:basedOn w:val="Normal"/>
    <w:link w:val="AntetCaracter"/>
    <w:uiPriority w:val="99"/>
    <w:rsid w:val="001B6771"/>
    <w:pPr>
      <w:tabs>
        <w:tab w:val="center" w:pos="4320"/>
        <w:tab w:val="right" w:pos="8640"/>
      </w:tabs>
    </w:pPr>
  </w:style>
  <w:style w:type="paragraph" w:styleId="Subsol">
    <w:name w:val="footer"/>
    <w:aliases w:val="Subsol Caracter Caracter"/>
    <w:basedOn w:val="Normal"/>
    <w:link w:val="SubsolCaracter"/>
    <w:rsid w:val="001B6771"/>
    <w:pPr>
      <w:tabs>
        <w:tab w:val="center" w:pos="4320"/>
        <w:tab w:val="right" w:pos="8640"/>
      </w:tabs>
    </w:pPr>
  </w:style>
  <w:style w:type="character" w:styleId="Numrdepagin">
    <w:name w:val="page number"/>
    <w:basedOn w:val="Fontdeparagrafimplicit"/>
    <w:rsid w:val="001B6771"/>
  </w:style>
  <w:style w:type="paragraph" w:customStyle="1" w:styleId="Default">
    <w:name w:val="Default"/>
    <w:rsid w:val="00CA5E9F"/>
    <w:pPr>
      <w:autoSpaceDE w:val="0"/>
      <w:autoSpaceDN w:val="0"/>
      <w:adjustRightInd w:val="0"/>
    </w:pPr>
    <w:rPr>
      <w:color w:val="000000"/>
      <w:sz w:val="24"/>
      <w:szCs w:val="24"/>
    </w:rPr>
  </w:style>
  <w:style w:type="character" w:customStyle="1" w:styleId="def">
    <w:name w:val="def"/>
    <w:basedOn w:val="Fontdeparagrafimplicit"/>
    <w:rsid w:val="00644560"/>
  </w:style>
  <w:style w:type="table" w:styleId="GrilTabel">
    <w:name w:val="Table Grid"/>
    <w:basedOn w:val="TabelNormal"/>
    <w:rsid w:val="0057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3">
    <w:name w:val="Body Text 3"/>
    <w:basedOn w:val="Normal"/>
    <w:rsid w:val="00A364BB"/>
    <w:pPr>
      <w:spacing w:after="120"/>
    </w:pPr>
    <w:rPr>
      <w:sz w:val="16"/>
      <w:szCs w:val="16"/>
    </w:rPr>
  </w:style>
  <w:style w:type="paragraph" w:styleId="Textnotdesubsol">
    <w:name w:val="footnote text"/>
    <w:basedOn w:val="Normal"/>
    <w:semiHidden/>
    <w:rsid w:val="00A364BB"/>
    <w:pPr>
      <w:spacing w:line="360" w:lineRule="auto"/>
      <w:ind w:firstLine="706"/>
      <w:jc w:val="both"/>
    </w:pPr>
    <w:rPr>
      <w:sz w:val="20"/>
      <w:szCs w:val="20"/>
      <w:lang w:eastAsia="ro-RO"/>
    </w:rPr>
  </w:style>
  <w:style w:type="character" w:styleId="Referinnotdesubsol">
    <w:name w:val="footnote reference"/>
    <w:semiHidden/>
    <w:rsid w:val="00A364BB"/>
    <w:rPr>
      <w:vertAlign w:val="superscript"/>
    </w:rPr>
  </w:style>
  <w:style w:type="character" w:customStyle="1" w:styleId="titlucarte">
    <w:name w:val="titlucarte"/>
    <w:basedOn w:val="Fontdeparagrafimplicit"/>
    <w:rsid w:val="0009623B"/>
  </w:style>
  <w:style w:type="character" w:styleId="Hyperlink">
    <w:name w:val="Hyperlink"/>
    <w:rsid w:val="00FC2F48"/>
    <w:rPr>
      <w:color w:val="0000FF"/>
      <w:u w:val="single"/>
    </w:rPr>
  </w:style>
  <w:style w:type="character" w:customStyle="1" w:styleId="apple-converted-space">
    <w:name w:val="apple-converted-space"/>
    <w:basedOn w:val="Fontdeparagrafimplicit"/>
    <w:rsid w:val="00A5429E"/>
  </w:style>
  <w:style w:type="character" w:customStyle="1" w:styleId="SubsolCaracter">
    <w:name w:val="Subsol Caracter"/>
    <w:aliases w:val="Subsol Caracter Caracter Caracter"/>
    <w:link w:val="Subsol"/>
    <w:rsid w:val="00AB5698"/>
    <w:rPr>
      <w:sz w:val="24"/>
      <w:szCs w:val="24"/>
      <w:lang w:val="ro-RO" w:eastAsia="en-US" w:bidi="ar-SA"/>
    </w:rPr>
  </w:style>
  <w:style w:type="paragraph" w:styleId="NormalWeb">
    <w:name w:val="Normal (Web)"/>
    <w:basedOn w:val="Normal"/>
    <w:uiPriority w:val="99"/>
    <w:rsid w:val="00035E49"/>
    <w:pPr>
      <w:spacing w:before="100" w:beforeAutospacing="1" w:after="100" w:afterAutospacing="1"/>
    </w:pPr>
    <w:rPr>
      <w:lang w:eastAsia="ro-RO"/>
    </w:rPr>
  </w:style>
  <w:style w:type="character" w:customStyle="1" w:styleId="reference-text">
    <w:name w:val="reference-text"/>
    <w:basedOn w:val="Fontdeparagrafimplicit"/>
    <w:rsid w:val="00460019"/>
  </w:style>
  <w:style w:type="paragraph" w:styleId="Indentcorptext2">
    <w:name w:val="Body Text Indent 2"/>
    <w:basedOn w:val="Normal"/>
    <w:rsid w:val="008F3FAF"/>
    <w:pPr>
      <w:spacing w:after="120" w:line="480" w:lineRule="auto"/>
      <w:ind w:left="283"/>
    </w:pPr>
  </w:style>
  <w:style w:type="character" w:styleId="Robust">
    <w:name w:val="Strong"/>
    <w:qFormat/>
    <w:rsid w:val="00AD778F"/>
    <w:rPr>
      <w:b/>
      <w:bCs/>
    </w:rPr>
  </w:style>
  <w:style w:type="paragraph" w:customStyle="1" w:styleId="CharCaracterCharChar">
    <w:name w:val="Char Caracter Char Char"/>
    <w:basedOn w:val="Normal"/>
    <w:rsid w:val="00146486"/>
    <w:rPr>
      <w:lang w:val="pl-PL" w:eastAsia="pl-PL"/>
    </w:rPr>
  </w:style>
  <w:style w:type="paragraph" w:customStyle="1" w:styleId="Mainaprs111">
    <w:name w:val="Main après 1.1.1"/>
    <w:basedOn w:val="Normal"/>
    <w:rsid w:val="00B25B2F"/>
    <w:pPr>
      <w:numPr>
        <w:ilvl w:val="1"/>
        <w:numId w:val="1"/>
      </w:numPr>
    </w:pPr>
    <w:rPr>
      <w:szCs w:val="20"/>
      <w:lang w:val="fr-FR" w:eastAsia="fr-FR"/>
    </w:rPr>
  </w:style>
  <w:style w:type="paragraph" w:customStyle="1" w:styleId="Texte111-">
    <w:name w:val="Texte 1.1.1 -"/>
    <w:basedOn w:val="Indentcorptext"/>
    <w:rsid w:val="00B25B2F"/>
    <w:pPr>
      <w:spacing w:line="240" w:lineRule="auto"/>
      <w:ind w:left="1843" w:firstLine="0"/>
      <w:jc w:val="both"/>
    </w:pPr>
    <w:rPr>
      <w:szCs w:val="20"/>
      <w:lang w:val="fr-FR" w:eastAsia="fr-FR"/>
    </w:rPr>
  </w:style>
  <w:style w:type="paragraph" w:customStyle="1" w:styleId="Texte11-">
    <w:name w:val="Texte 1.1 -"/>
    <w:basedOn w:val="Normal"/>
    <w:rsid w:val="00570505"/>
    <w:pPr>
      <w:ind w:left="1276"/>
      <w:jc w:val="both"/>
    </w:pPr>
    <w:rPr>
      <w:szCs w:val="20"/>
      <w:lang w:val="fr-FR" w:eastAsia="fr-FR"/>
    </w:rPr>
  </w:style>
  <w:style w:type="character" w:customStyle="1" w:styleId="hps">
    <w:name w:val="hps"/>
    <w:basedOn w:val="Fontdeparagrafimplicit"/>
    <w:rsid w:val="004F23AC"/>
  </w:style>
  <w:style w:type="character" w:customStyle="1" w:styleId="hpsatn">
    <w:name w:val="hps atn"/>
    <w:basedOn w:val="Fontdeparagrafimplicit"/>
    <w:rsid w:val="004F23AC"/>
  </w:style>
  <w:style w:type="paragraph" w:styleId="PreformatatHTML">
    <w:name w:val="HTML Preformatted"/>
    <w:basedOn w:val="Normal"/>
    <w:link w:val="PreformatatHTMLCaracter"/>
    <w:uiPriority w:val="99"/>
    <w:unhideWhenUsed/>
    <w:rsid w:val="00DF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PreformatatHTMLCaracter">
    <w:name w:val="Preformatat HTML Caracter"/>
    <w:link w:val="PreformatatHTML"/>
    <w:uiPriority w:val="99"/>
    <w:rsid w:val="00DF1DE2"/>
    <w:rPr>
      <w:rFonts w:ascii="Courier New" w:hAnsi="Courier New" w:cs="Courier New"/>
    </w:rPr>
  </w:style>
  <w:style w:type="character" w:customStyle="1" w:styleId="mw-headline">
    <w:name w:val="mw-headline"/>
    <w:rsid w:val="00463377"/>
  </w:style>
  <w:style w:type="character" w:customStyle="1" w:styleId="mw-editsection1">
    <w:name w:val="mw-editsection1"/>
    <w:rsid w:val="00463377"/>
  </w:style>
  <w:style w:type="character" w:customStyle="1" w:styleId="mw-editsection-bracket">
    <w:name w:val="mw-editsection-bracket"/>
    <w:rsid w:val="00463377"/>
  </w:style>
  <w:style w:type="character" w:customStyle="1" w:styleId="mw-editsection-divider1">
    <w:name w:val="mw-editsection-divider1"/>
    <w:rsid w:val="00463377"/>
    <w:rPr>
      <w:color w:val="555555"/>
    </w:rPr>
  </w:style>
  <w:style w:type="paragraph" w:styleId="TextnBalon">
    <w:name w:val="Balloon Text"/>
    <w:basedOn w:val="Normal"/>
    <w:link w:val="TextnBalonCaracter"/>
    <w:uiPriority w:val="99"/>
    <w:semiHidden/>
    <w:unhideWhenUsed/>
    <w:rsid w:val="006A0EA3"/>
    <w:rPr>
      <w:rFonts w:ascii="Tahoma" w:hAnsi="Tahoma" w:cs="Tahoma"/>
      <w:sz w:val="16"/>
      <w:szCs w:val="16"/>
    </w:rPr>
  </w:style>
  <w:style w:type="character" w:customStyle="1" w:styleId="TextnBalonCaracter">
    <w:name w:val="Text în Balon Caracter"/>
    <w:link w:val="TextnBalon"/>
    <w:uiPriority w:val="99"/>
    <w:semiHidden/>
    <w:rsid w:val="006A0EA3"/>
    <w:rPr>
      <w:rFonts w:ascii="Tahoma" w:hAnsi="Tahoma" w:cs="Tahoma"/>
      <w:sz w:val="16"/>
      <w:szCs w:val="16"/>
      <w:lang w:eastAsia="en-US"/>
    </w:rPr>
  </w:style>
  <w:style w:type="paragraph" w:customStyle="1" w:styleId="Listparagraf1">
    <w:name w:val="Listă paragraf1"/>
    <w:basedOn w:val="Normal"/>
    <w:rsid w:val="00C72D72"/>
    <w:pPr>
      <w:spacing w:after="200" w:line="276" w:lineRule="auto"/>
      <w:ind w:left="720"/>
      <w:contextualSpacing/>
    </w:pPr>
    <w:rPr>
      <w:rFonts w:ascii="Cambria" w:hAnsi="Cambria"/>
      <w:sz w:val="22"/>
      <w:szCs w:val="22"/>
      <w:lang w:val="en-US"/>
    </w:rPr>
  </w:style>
  <w:style w:type="paragraph" w:customStyle="1" w:styleId="CaracterCaracter">
    <w:name w:val="Caracter Caracter"/>
    <w:basedOn w:val="Normal"/>
    <w:rsid w:val="00C72D72"/>
    <w:rPr>
      <w:lang w:val="pl-PL" w:eastAsia="pl-PL"/>
    </w:rPr>
  </w:style>
  <w:style w:type="character" w:styleId="Textsubstituent">
    <w:name w:val="Placeholder Text"/>
    <w:basedOn w:val="Fontdeparagrafimplicit"/>
    <w:uiPriority w:val="99"/>
    <w:semiHidden/>
    <w:rsid w:val="00A03EAA"/>
    <w:rPr>
      <w:color w:val="808080"/>
    </w:rPr>
  </w:style>
  <w:style w:type="paragraph" w:styleId="Listparagraf">
    <w:name w:val="List Paragraph"/>
    <w:basedOn w:val="Normal"/>
    <w:uiPriority w:val="34"/>
    <w:qFormat/>
    <w:rsid w:val="005B5B68"/>
    <w:pPr>
      <w:ind w:left="720"/>
      <w:contextualSpacing/>
    </w:pPr>
  </w:style>
  <w:style w:type="paragraph" w:customStyle="1" w:styleId="CharCaracterCharChar2">
    <w:name w:val="Char Caracter Char Char2"/>
    <w:basedOn w:val="Normal"/>
    <w:rsid w:val="006B2307"/>
    <w:rPr>
      <w:lang w:val="pl-PL" w:eastAsia="pl-PL"/>
    </w:rPr>
  </w:style>
  <w:style w:type="paragraph" w:customStyle="1" w:styleId="CharCaracterCharChar1">
    <w:name w:val="Char Caracter Char Char1"/>
    <w:basedOn w:val="Normal"/>
    <w:rsid w:val="00B113A5"/>
    <w:rPr>
      <w:lang w:val="pl-PL" w:eastAsia="pl-PL"/>
    </w:rPr>
  </w:style>
  <w:style w:type="paragraph" w:customStyle="1" w:styleId="CharCaracterCharChar0">
    <w:name w:val="Char Caracter Char Char"/>
    <w:basedOn w:val="Normal"/>
    <w:rsid w:val="00B744E3"/>
    <w:rPr>
      <w:lang w:val="pl-PL" w:eastAsia="pl-PL"/>
    </w:rPr>
  </w:style>
  <w:style w:type="paragraph" w:customStyle="1" w:styleId="CharCaracterCharChar3">
    <w:name w:val="Char Caracter Char Char"/>
    <w:basedOn w:val="Normal"/>
    <w:rsid w:val="001B6B17"/>
    <w:rPr>
      <w:lang w:val="pl-PL" w:eastAsia="pl-PL"/>
    </w:rPr>
  </w:style>
  <w:style w:type="paragraph" w:customStyle="1" w:styleId="CharCaracterCharChar4">
    <w:name w:val="Char Caracter Char Char"/>
    <w:basedOn w:val="Normal"/>
    <w:rsid w:val="00744411"/>
    <w:rPr>
      <w:lang w:val="pl-PL" w:eastAsia="pl-PL"/>
    </w:rPr>
  </w:style>
  <w:style w:type="character" w:customStyle="1" w:styleId="AntetCaracter">
    <w:name w:val="Antet Caracter"/>
    <w:basedOn w:val="Fontdeparagrafimplicit"/>
    <w:link w:val="Antet"/>
    <w:uiPriority w:val="99"/>
    <w:rsid w:val="00E530B2"/>
    <w:rPr>
      <w:sz w:val="24"/>
      <w:szCs w:val="24"/>
      <w:lang w:eastAsia="en-US"/>
    </w:rPr>
  </w:style>
  <w:style w:type="paragraph" w:customStyle="1" w:styleId="CharCaracterCharChar5">
    <w:name w:val="Char Caracter Char Char"/>
    <w:basedOn w:val="Normal"/>
    <w:rsid w:val="00631225"/>
    <w:rPr>
      <w:lang w:val="pl-PL" w:eastAsia="pl-PL"/>
    </w:rPr>
  </w:style>
  <w:style w:type="paragraph" w:customStyle="1" w:styleId="CharCaracterCharChar6">
    <w:name w:val="Char Caracter Char Char"/>
    <w:basedOn w:val="Normal"/>
    <w:rsid w:val="00401447"/>
    <w:rPr>
      <w:lang w:val="pl-PL" w:eastAsia="pl-PL"/>
    </w:rPr>
  </w:style>
  <w:style w:type="paragraph" w:customStyle="1" w:styleId="CharCaracterCharChar7">
    <w:name w:val="Char Caracter Char Char"/>
    <w:basedOn w:val="Normal"/>
    <w:rsid w:val="00985E2D"/>
    <w:rPr>
      <w:lang w:val="pl-PL" w:eastAsia="pl-PL"/>
    </w:rPr>
  </w:style>
  <w:style w:type="paragraph" w:styleId="Corptext2">
    <w:name w:val="Body Text 2"/>
    <w:basedOn w:val="Normal"/>
    <w:link w:val="Corptext2Caracter"/>
    <w:uiPriority w:val="99"/>
    <w:unhideWhenUsed/>
    <w:rsid w:val="006F1B4F"/>
    <w:pPr>
      <w:spacing w:after="120" w:line="480" w:lineRule="auto"/>
    </w:pPr>
  </w:style>
  <w:style w:type="character" w:customStyle="1" w:styleId="Corptext2Caracter">
    <w:name w:val="Corp text 2 Caracter"/>
    <w:basedOn w:val="Fontdeparagrafimplicit"/>
    <w:link w:val="Corptext2"/>
    <w:uiPriority w:val="99"/>
    <w:rsid w:val="006F1B4F"/>
    <w:rPr>
      <w:sz w:val="24"/>
      <w:szCs w:val="24"/>
      <w:lang w:eastAsia="en-US"/>
    </w:rPr>
  </w:style>
  <w:style w:type="character" w:customStyle="1" w:styleId="homefooter">
    <w:name w:val="home_footer"/>
    <w:rsid w:val="000F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EB"/>
    <w:rPr>
      <w:sz w:val="24"/>
      <w:szCs w:val="24"/>
      <w:lang w:eastAsia="en-US"/>
    </w:rPr>
  </w:style>
  <w:style w:type="paragraph" w:styleId="Titlu1">
    <w:name w:val="heading 1"/>
    <w:basedOn w:val="Normal"/>
    <w:next w:val="Normal"/>
    <w:qFormat/>
    <w:rsid w:val="007B13EB"/>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B13EB"/>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7B13EB"/>
    <w:pPr>
      <w:spacing w:line="360" w:lineRule="auto"/>
      <w:jc w:val="both"/>
    </w:pPr>
  </w:style>
  <w:style w:type="paragraph" w:styleId="Indentcorptext">
    <w:name w:val="Body Text Indent"/>
    <w:basedOn w:val="Normal"/>
    <w:rsid w:val="007B13EB"/>
    <w:pPr>
      <w:spacing w:line="360" w:lineRule="auto"/>
      <w:ind w:firstLine="720"/>
      <w:jc w:val="center"/>
    </w:pPr>
  </w:style>
  <w:style w:type="paragraph" w:styleId="Antet">
    <w:name w:val="header"/>
    <w:basedOn w:val="Normal"/>
    <w:link w:val="AntetCaracter"/>
    <w:uiPriority w:val="99"/>
    <w:rsid w:val="001B6771"/>
    <w:pPr>
      <w:tabs>
        <w:tab w:val="center" w:pos="4320"/>
        <w:tab w:val="right" w:pos="8640"/>
      </w:tabs>
    </w:pPr>
  </w:style>
  <w:style w:type="paragraph" w:styleId="Subsol">
    <w:name w:val="footer"/>
    <w:aliases w:val="Subsol Caracter Caracter"/>
    <w:basedOn w:val="Normal"/>
    <w:link w:val="SubsolCaracter"/>
    <w:rsid w:val="001B6771"/>
    <w:pPr>
      <w:tabs>
        <w:tab w:val="center" w:pos="4320"/>
        <w:tab w:val="right" w:pos="8640"/>
      </w:tabs>
    </w:pPr>
  </w:style>
  <w:style w:type="character" w:styleId="Numrdepagin">
    <w:name w:val="page number"/>
    <w:basedOn w:val="Fontdeparagrafimplicit"/>
    <w:rsid w:val="001B6771"/>
  </w:style>
  <w:style w:type="paragraph" w:customStyle="1" w:styleId="Default">
    <w:name w:val="Default"/>
    <w:rsid w:val="00CA5E9F"/>
    <w:pPr>
      <w:autoSpaceDE w:val="0"/>
      <w:autoSpaceDN w:val="0"/>
      <w:adjustRightInd w:val="0"/>
    </w:pPr>
    <w:rPr>
      <w:color w:val="000000"/>
      <w:sz w:val="24"/>
      <w:szCs w:val="24"/>
    </w:rPr>
  </w:style>
  <w:style w:type="character" w:customStyle="1" w:styleId="def">
    <w:name w:val="def"/>
    <w:basedOn w:val="Fontdeparagrafimplicit"/>
    <w:rsid w:val="00644560"/>
  </w:style>
  <w:style w:type="table" w:styleId="GrilTabel">
    <w:name w:val="Table Grid"/>
    <w:basedOn w:val="TabelNormal"/>
    <w:rsid w:val="0057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3">
    <w:name w:val="Body Text 3"/>
    <w:basedOn w:val="Normal"/>
    <w:rsid w:val="00A364BB"/>
    <w:pPr>
      <w:spacing w:after="120"/>
    </w:pPr>
    <w:rPr>
      <w:sz w:val="16"/>
      <w:szCs w:val="16"/>
    </w:rPr>
  </w:style>
  <w:style w:type="paragraph" w:styleId="Textnotdesubsol">
    <w:name w:val="footnote text"/>
    <w:basedOn w:val="Normal"/>
    <w:semiHidden/>
    <w:rsid w:val="00A364BB"/>
    <w:pPr>
      <w:spacing w:line="360" w:lineRule="auto"/>
      <w:ind w:firstLine="706"/>
      <w:jc w:val="both"/>
    </w:pPr>
    <w:rPr>
      <w:sz w:val="20"/>
      <w:szCs w:val="20"/>
      <w:lang w:eastAsia="ro-RO"/>
    </w:rPr>
  </w:style>
  <w:style w:type="character" w:styleId="Referinnotdesubsol">
    <w:name w:val="footnote reference"/>
    <w:semiHidden/>
    <w:rsid w:val="00A364BB"/>
    <w:rPr>
      <w:vertAlign w:val="superscript"/>
    </w:rPr>
  </w:style>
  <w:style w:type="character" w:customStyle="1" w:styleId="titlucarte">
    <w:name w:val="titlucarte"/>
    <w:basedOn w:val="Fontdeparagrafimplicit"/>
    <w:rsid w:val="0009623B"/>
  </w:style>
  <w:style w:type="character" w:styleId="Hyperlink">
    <w:name w:val="Hyperlink"/>
    <w:rsid w:val="00FC2F48"/>
    <w:rPr>
      <w:color w:val="0000FF"/>
      <w:u w:val="single"/>
    </w:rPr>
  </w:style>
  <w:style w:type="character" w:customStyle="1" w:styleId="apple-converted-space">
    <w:name w:val="apple-converted-space"/>
    <w:basedOn w:val="Fontdeparagrafimplicit"/>
    <w:rsid w:val="00A5429E"/>
  </w:style>
  <w:style w:type="character" w:customStyle="1" w:styleId="SubsolCaracter">
    <w:name w:val="Subsol Caracter"/>
    <w:aliases w:val="Subsol Caracter Caracter Caracter"/>
    <w:link w:val="Subsol"/>
    <w:rsid w:val="00AB5698"/>
    <w:rPr>
      <w:sz w:val="24"/>
      <w:szCs w:val="24"/>
      <w:lang w:val="ro-RO" w:eastAsia="en-US" w:bidi="ar-SA"/>
    </w:rPr>
  </w:style>
  <w:style w:type="paragraph" w:styleId="NormalWeb">
    <w:name w:val="Normal (Web)"/>
    <w:basedOn w:val="Normal"/>
    <w:uiPriority w:val="99"/>
    <w:rsid w:val="00035E49"/>
    <w:pPr>
      <w:spacing w:before="100" w:beforeAutospacing="1" w:after="100" w:afterAutospacing="1"/>
    </w:pPr>
    <w:rPr>
      <w:lang w:eastAsia="ro-RO"/>
    </w:rPr>
  </w:style>
  <w:style w:type="character" w:customStyle="1" w:styleId="reference-text">
    <w:name w:val="reference-text"/>
    <w:basedOn w:val="Fontdeparagrafimplicit"/>
    <w:rsid w:val="00460019"/>
  </w:style>
  <w:style w:type="paragraph" w:styleId="Indentcorptext2">
    <w:name w:val="Body Text Indent 2"/>
    <w:basedOn w:val="Normal"/>
    <w:rsid w:val="008F3FAF"/>
    <w:pPr>
      <w:spacing w:after="120" w:line="480" w:lineRule="auto"/>
      <w:ind w:left="283"/>
    </w:pPr>
  </w:style>
  <w:style w:type="character" w:styleId="Robust">
    <w:name w:val="Strong"/>
    <w:qFormat/>
    <w:rsid w:val="00AD778F"/>
    <w:rPr>
      <w:b/>
      <w:bCs/>
    </w:rPr>
  </w:style>
  <w:style w:type="paragraph" w:customStyle="1" w:styleId="CharCaracterCharChar">
    <w:name w:val="Char Caracter Char Char"/>
    <w:basedOn w:val="Normal"/>
    <w:rsid w:val="00146486"/>
    <w:rPr>
      <w:lang w:val="pl-PL" w:eastAsia="pl-PL"/>
    </w:rPr>
  </w:style>
  <w:style w:type="paragraph" w:customStyle="1" w:styleId="Mainaprs111">
    <w:name w:val="Main après 1.1.1"/>
    <w:basedOn w:val="Normal"/>
    <w:rsid w:val="00B25B2F"/>
    <w:pPr>
      <w:numPr>
        <w:ilvl w:val="1"/>
        <w:numId w:val="1"/>
      </w:numPr>
    </w:pPr>
    <w:rPr>
      <w:szCs w:val="20"/>
      <w:lang w:val="fr-FR" w:eastAsia="fr-FR"/>
    </w:rPr>
  </w:style>
  <w:style w:type="paragraph" w:customStyle="1" w:styleId="Texte111-">
    <w:name w:val="Texte 1.1.1 -"/>
    <w:basedOn w:val="Indentcorptext"/>
    <w:rsid w:val="00B25B2F"/>
    <w:pPr>
      <w:spacing w:line="240" w:lineRule="auto"/>
      <w:ind w:left="1843" w:firstLine="0"/>
      <w:jc w:val="both"/>
    </w:pPr>
    <w:rPr>
      <w:szCs w:val="20"/>
      <w:lang w:val="fr-FR" w:eastAsia="fr-FR"/>
    </w:rPr>
  </w:style>
  <w:style w:type="paragraph" w:customStyle="1" w:styleId="Texte11-">
    <w:name w:val="Texte 1.1 -"/>
    <w:basedOn w:val="Normal"/>
    <w:rsid w:val="00570505"/>
    <w:pPr>
      <w:ind w:left="1276"/>
      <w:jc w:val="both"/>
    </w:pPr>
    <w:rPr>
      <w:szCs w:val="20"/>
      <w:lang w:val="fr-FR" w:eastAsia="fr-FR"/>
    </w:rPr>
  </w:style>
  <w:style w:type="character" w:customStyle="1" w:styleId="hps">
    <w:name w:val="hps"/>
    <w:basedOn w:val="Fontdeparagrafimplicit"/>
    <w:rsid w:val="004F23AC"/>
  </w:style>
  <w:style w:type="character" w:customStyle="1" w:styleId="hpsatn">
    <w:name w:val="hps atn"/>
    <w:basedOn w:val="Fontdeparagrafimplicit"/>
    <w:rsid w:val="004F23AC"/>
  </w:style>
  <w:style w:type="paragraph" w:styleId="PreformatatHTML">
    <w:name w:val="HTML Preformatted"/>
    <w:basedOn w:val="Normal"/>
    <w:link w:val="PreformatatHTMLCaracter"/>
    <w:uiPriority w:val="99"/>
    <w:unhideWhenUsed/>
    <w:rsid w:val="00DF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PreformatatHTMLCaracter">
    <w:name w:val="Preformatat HTML Caracter"/>
    <w:link w:val="PreformatatHTML"/>
    <w:uiPriority w:val="99"/>
    <w:rsid w:val="00DF1DE2"/>
    <w:rPr>
      <w:rFonts w:ascii="Courier New" w:hAnsi="Courier New" w:cs="Courier New"/>
    </w:rPr>
  </w:style>
  <w:style w:type="character" w:customStyle="1" w:styleId="mw-headline">
    <w:name w:val="mw-headline"/>
    <w:rsid w:val="00463377"/>
  </w:style>
  <w:style w:type="character" w:customStyle="1" w:styleId="mw-editsection1">
    <w:name w:val="mw-editsection1"/>
    <w:rsid w:val="00463377"/>
  </w:style>
  <w:style w:type="character" w:customStyle="1" w:styleId="mw-editsection-bracket">
    <w:name w:val="mw-editsection-bracket"/>
    <w:rsid w:val="00463377"/>
  </w:style>
  <w:style w:type="character" w:customStyle="1" w:styleId="mw-editsection-divider1">
    <w:name w:val="mw-editsection-divider1"/>
    <w:rsid w:val="00463377"/>
    <w:rPr>
      <w:color w:val="555555"/>
    </w:rPr>
  </w:style>
  <w:style w:type="paragraph" w:styleId="TextnBalon">
    <w:name w:val="Balloon Text"/>
    <w:basedOn w:val="Normal"/>
    <w:link w:val="TextnBalonCaracter"/>
    <w:uiPriority w:val="99"/>
    <w:semiHidden/>
    <w:unhideWhenUsed/>
    <w:rsid w:val="006A0EA3"/>
    <w:rPr>
      <w:rFonts w:ascii="Tahoma" w:hAnsi="Tahoma" w:cs="Tahoma"/>
      <w:sz w:val="16"/>
      <w:szCs w:val="16"/>
    </w:rPr>
  </w:style>
  <w:style w:type="character" w:customStyle="1" w:styleId="TextnBalonCaracter">
    <w:name w:val="Text în Balon Caracter"/>
    <w:link w:val="TextnBalon"/>
    <w:uiPriority w:val="99"/>
    <w:semiHidden/>
    <w:rsid w:val="006A0EA3"/>
    <w:rPr>
      <w:rFonts w:ascii="Tahoma" w:hAnsi="Tahoma" w:cs="Tahoma"/>
      <w:sz w:val="16"/>
      <w:szCs w:val="16"/>
      <w:lang w:eastAsia="en-US"/>
    </w:rPr>
  </w:style>
  <w:style w:type="paragraph" w:customStyle="1" w:styleId="Listparagraf1">
    <w:name w:val="Listă paragraf1"/>
    <w:basedOn w:val="Normal"/>
    <w:rsid w:val="00C72D72"/>
    <w:pPr>
      <w:spacing w:after="200" w:line="276" w:lineRule="auto"/>
      <w:ind w:left="720"/>
      <w:contextualSpacing/>
    </w:pPr>
    <w:rPr>
      <w:rFonts w:ascii="Cambria" w:hAnsi="Cambria"/>
      <w:sz w:val="22"/>
      <w:szCs w:val="22"/>
      <w:lang w:val="en-US"/>
    </w:rPr>
  </w:style>
  <w:style w:type="paragraph" w:customStyle="1" w:styleId="CaracterCaracter">
    <w:name w:val="Caracter Caracter"/>
    <w:basedOn w:val="Normal"/>
    <w:rsid w:val="00C72D72"/>
    <w:rPr>
      <w:lang w:val="pl-PL" w:eastAsia="pl-PL"/>
    </w:rPr>
  </w:style>
  <w:style w:type="character" w:styleId="Textsubstituent">
    <w:name w:val="Placeholder Text"/>
    <w:basedOn w:val="Fontdeparagrafimplicit"/>
    <w:uiPriority w:val="99"/>
    <w:semiHidden/>
    <w:rsid w:val="00A03EAA"/>
    <w:rPr>
      <w:color w:val="808080"/>
    </w:rPr>
  </w:style>
  <w:style w:type="paragraph" w:styleId="Listparagraf">
    <w:name w:val="List Paragraph"/>
    <w:basedOn w:val="Normal"/>
    <w:uiPriority w:val="34"/>
    <w:qFormat/>
    <w:rsid w:val="005B5B68"/>
    <w:pPr>
      <w:ind w:left="720"/>
      <w:contextualSpacing/>
    </w:pPr>
  </w:style>
  <w:style w:type="paragraph" w:customStyle="1" w:styleId="CharCaracterCharChar2">
    <w:name w:val="Char Caracter Char Char2"/>
    <w:basedOn w:val="Normal"/>
    <w:rsid w:val="006B2307"/>
    <w:rPr>
      <w:lang w:val="pl-PL" w:eastAsia="pl-PL"/>
    </w:rPr>
  </w:style>
  <w:style w:type="paragraph" w:customStyle="1" w:styleId="CharCaracterCharChar1">
    <w:name w:val="Char Caracter Char Char1"/>
    <w:basedOn w:val="Normal"/>
    <w:rsid w:val="00B113A5"/>
    <w:rPr>
      <w:lang w:val="pl-PL" w:eastAsia="pl-PL"/>
    </w:rPr>
  </w:style>
  <w:style w:type="paragraph" w:customStyle="1" w:styleId="CharCaracterCharChar0">
    <w:name w:val="Char Caracter Char Char"/>
    <w:basedOn w:val="Normal"/>
    <w:rsid w:val="00B744E3"/>
    <w:rPr>
      <w:lang w:val="pl-PL" w:eastAsia="pl-PL"/>
    </w:rPr>
  </w:style>
  <w:style w:type="paragraph" w:customStyle="1" w:styleId="CharCaracterCharChar3">
    <w:name w:val="Char Caracter Char Char"/>
    <w:basedOn w:val="Normal"/>
    <w:rsid w:val="001B6B17"/>
    <w:rPr>
      <w:lang w:val="pl-PL" w:eastAsia="pl-PL"/>
    </w:rPr>
  </w:style>
  <w:style w:type="paragraph" w:customStyle="1" w:styleId="CharCaracterCharChar4">
    <w:name w:val="Char Caracter Char Char"/>
    <w:basedOn w:val="Normal"/>
    <w:rsid w:val="00744411"/>
    <w:rPr>
      <w:lang w:val="pl-PL" w:eastAsia="pl-PL"/>
    </w:rPr>
  </w:style>
  <w:style w:type="character" w:customStyle="1" w:styleId="AntetCaracter">
    <w:name w:val="Antet Caracter"/>
    <w:basedOn w:val="Fontdeparagrafimplicit"/>
    <w:link w:val="Antet"/>
    <w:uiPriority w:val="99"/>
    <w:rsid w:val="00E530B2"/>
    <w:rPr>
      <w:sz w:val="24"/>
      <w:szCs w:val="24"/>
      <w:lang w:eastAsia="en-US"/>
    </w:rPr>
  </w:style>
  <w:style w:type="paragraph" w:customStyle="1" w:styleId="CharCaracterCharChar5">
    <w:name w:val="Char Caracter Char Char"/>
    <w:basedOn w:val="Normal"/>
    <w:rsid w:val="00631225"/>
    <w:rPr>
      <w:lang w:val="pl-PL" w:eastAsia="pl-PL"/>
    </w:rPr>
  </w:style>
  <w:style w:type="paragraph" w:customStyle="1" w:styleId="CharCaracterCharChar6">
    <w:name w:val="Char Caracter Char Char"/>
    <w:basedOn w:val="Normal"/>
    <w:rsid w:val="00401447"/>
    <w:rPr>
      <w:lang w:val="pl-PL" w:eastAsia="pl-PL"/>
    </w:rPr>
  </w:style>
  <w:style w:type="paragraph" w:customStyle="1" w:styleId="CharCaracterCharChar7">
    <w:name w:val="Char Caracter Char Char"/>
    <w:basedOn w:val="Normal"/>
    <w:rsid w:val="00985E2D"/>
    <w:rPr>
      <w:lang w:val="pl-PL" w:eastAsia="pl-PL"/>
    </w:rPr>
  </w:style>
  <w:style w:type="paragraph" w:styleId="Corptext2">
    <w:name w:val="Body Text 2"/>
    <w:basedOn w:val="Normal"/>
    <w:link w:val="Corptext2Caracter"/>
    <w:uiPriority w:val="99"/>
    <w:unhideWhenUsed/>
    <w:rsid w:val="006F1B4F"/>
    <w:pPr>
      <w:spacing w:after="120" w:line="480" w:lineRule="auto"/>
    </w:pPr>
  </w:style>
  <w:style w:type="character" w:customStyle="1" w:styleId="Corptext2Caracter">
    <w:name w:val="Corp text 2 Caracter"/>
    <w:basedOn w:val="Fontdeparagrafimplicit"/>
    <w:link w:val="Corptext2"/>
    <w:uiPriority w:val="99"/>
    <w:rsid w:val="006F1B4F"/>
    <w:rPr>
      <w:sz w:val="24"/>
      <w:szCs w:val="24"/>
      <w:lang w:eastAsia="en-US"/>
    </w:rPr>
  </w:style>
  <w:style w:type="character" w:customStyle="1" w:styleId="homefooter">
    <w:name w:val="home_footer"/>
    <w:rsid w:val="000F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851">
      <w:bodyDiv w:val="1"/>
      <w:marLeft w:val="0"/>
      <w:marRight w:val="0"/>
      <w:marTop w:val="0"/>
      <w:marBottom w:val="0"/>
      <w:divBdr>
        <w:top w:val="none" w:sz="0" w:space="0" w:color="auto"/>
        <w:left w:val="none" w:sz="0" w:space="0" w:color="auto"/>
        <w:bottom w:val="none" w:sz="0" w:space="0" w:color="auto"/>
        <w:right w:val="none" w:sz="0" w:space="0" w:color="auto"/>
      </w:divBdr>
      <w:divsChild>
        <w:div w:id="99372278">
          <w:marLeft w:val="0"/>
          <w:marRight w:val="0"/>
          <w:marTop w:val="0"/>
          <w:marBottom w:val="0"/>
          <w:divBdr>
            <w:top w:val="none" w:sz="0" w:space="0" w:color="auto"/>
            <w:left w:val="none" w:sz="0" w:space="0" w:color="auto"/>
            <w:bottom w:val="none" w:sz="0" w:space="0" w:color="auto"/>
            <w:right w:val="none" w:sz="0" w:space="0" w:color="auto"/>
          </w:divBdr>
          <w:divsChild>
            <w:div w:id="2110614075">
              <w:marLeft w:val="0"/>
              <w:marRight w:val="0"/>
              <w:marTop w:val="0"/>
              <w:marBottom w:val="0"/>
              <w:divBdr>
                <w:top w:val="none" w:sz="0" w:space="0" w:color="auto"/>
                <w:left w:val="none" w:sz="0" w:space="0" w:color="auto"/>
                <w:bottom w:val="none" w:sz="0" w:space="0" w:color="auto"/>
                <w:right w:val="none" w:sz="0" w:space="0" w:color="auto"/>
              </w:divBdr>
              <w:divsChild>
                <w:div w:id="713232528">
                  <w:marLeft w:val="0"/>
                  <w:marRight w:val="0"/>
                  <w:marTop w:val="0"/>
                  <w:marBottom w:val="0"/>
                  <w:divBdr>
                    <w:top w:val="none" w:sz="0" w:space="0" w:color="auto"/>
                    <w:left w:val="none" w:sz="0" w:space="0" w:color="auto"/>
                    <w:bottom w:val="none" w:sz="0" w:space="0" w:color="auto"/>
                    <w:right w:val="none" w:sz="0" w:space="0" w:color="auto"/>
                  </w:divBdr>
                  <w:divsChild>
                    <w:div w:id="1721711631">
                      <w:marLeft w:val="0"/>
                      <w:marRight w:val="0"/>
                      <w:marTop w:val="0"/>
                      <w:marBottom w:val="0"/>
                      <w:divBdr>
                        <w:top w:val="none" w:sz="0" w:space="0" w:color="auto"/>
                        <w:left w:val="none" w:sz="0" w:space="0" w:color="auto"/>
                        <w:bottom w:val="none" w:sz="0" w:space="0" w:color="auto"/>
                        <w:right w:val="none" w:sz="0" w:space="0" w:color="auto"/>
                      </w:divBdr>
                      <w:divsChild>
                        <w:div w:id="783305612">
                          <w:marLeft w:val="0"/>
                          <w:marRight w:val="0"/>
                          <w:marTop w:val="45"/>
                          <w:marBottom w:val="0"/>
                          <w:divBdr>
                            <w:top w:val="none" w:sz="0" w:space="0" w:color="auto"/>
                            <w:left w:val="none" w:sz="0" w:space="0" w:color="auto"/>
                            <w:bottom w:val="none" w:sz="0" w:space="0" w:color="auto"/>
                            <w:right w:val="none" w:sz="0" w:space="0" w:color="auto"/>
                          </w:divBdr>
                          <w:divsChild>
                            <w:div w:id="716003786">
                              <w:marLeft w:val="0"/>
                              <w:marRight w:val="0"/>
                              <w:marTop w:val="0"/>
                              <w:marBottom w:val="0"/>
                              <w:divBdr>
                                <w:top w:val="none" w:sz="0" w:space="0" w:color="auto"/>
                                <w:left w:val="none" w:sz="0" w:space="0" w:color="auto"/>
                                <w:bottom w:val="none" w:sz="0" w:space="0" w:color="auto"/>
                                <w:right w:val="none" w:sz="0" w:space="0" w:color="auto"/>
                              </w:divBdr>
                              <w:divsChild>
                                <w:div w:id="586959441">
                                  <w:marLeft w:val="2070"/>
                                  <w:marRight w:val="3810"/>
                                  <w:marTop w:val="0"/>
                                  <w:marBottom w:val="0"/>
                                  <w:divBdr>
                                    <w:top w:val="none" w:sz="0" w:space="0" w:color="auto"/>
                                    <w:left w:val="none" w:sz="0" w:space="0" w:color="auto"/>
                                    <w:bottom w:val="none" w:sz="0" w:space="0" w:color="auto"/>
                                    <w:right w:val="none" w:sz="0" w:space="0" w:color="auto"/>
                                  </w:divBdr>
                                  <w:divsChild>
                                    <w:div w:id="1507671399">
                                      <w:marLeft w:val="0"/>
                                      <w:marRight w:val="0"/>
                                      <w:marTop w:val="0"/>
                                      <w:marBottom w:val="0"/>
                                      <w:divBdr>
                                        <w:top w:val="none" w:sz="0" w:space="0" w:color="auto"/>
                                        <w:left w:val="none" w:sz="0" w:space="0" w:color="auto"/>
                                        <w:bottom w:val="none" w:sz="0" w:space="0" w:color="auto"/>
                                        <w:right w:val="none" w:sz="0" w:space="0" w:color="auto"/>
                                      </w:divBdr>
                                      <w:divsChild>
                                        <w:div w:id="1433166370">
                                          <w:marLeft w:val="0"/>
                                          <w:marRight w:val="0"/>
                                          <w:marTop w:val="0"/>
                                          <w:marBottom w:val="0"/>
                                          <w:divBdr>
                                            <w:top w:val="none" w:sz="0" w:space="0" w:color="auto"/>
                                            <w:left w:val="none" w:sz="0" w:space="0" w:color="auto"/>
                                            <w:bottom w:val="none" w:sz="0" w:space="0" w:color="auto"/>
                                            <w:right w:val="none" w:sz="0" w:space="0" w:color="auto"/>
                                          </w:divBdr>
                                          <w:divsChild>
                                            <w:div w:id="44259616">
                                              <w:marLeft w:val="0"/>
                                              <w:marRight w:val="0"/>
                                              <w:marTop w:val="0"/>
                                              <w:marBottom w:val="0"/>
                                              <w:divBdr>
                                                <w:top w:val="none" w:sz="0" w:space="0" w:color="auto"/>
                                                <w:left w:val="none" w:sz="0" w:space="0" w:color="auto"/>
                                                <w:bottom w:val="none" w:sz="0" w:space="0" w:color="auto"/>
                                                <w:right w:val="none" w:sz="0" w:space="0" w:color="auto"/>
                                              </w:divBdr>
                                              <w:divsChild>
                                                <w:div w:id="240601810">
                                                  <w:marLeft w:val="0"/>
                                                  <w:marRight w:val="0"/>
                                                  <w:marTop w:val="0"/>
                                                  <w:marBottom w:val="0"/>
                                                  <w:divBdr>
                                                    <w:top w:val="none" w:sz="0" w:space="0" w:color="auto"/>
                                                    <w:left w:val="none" w:sz="0" w:space="0" w:color="auto"/>
                                                    <w:bottom w:val="none" w:sz="0" w:space="0" w:color="auto"/>
                                                    <w:right w:val="none" w:sz="0" w:space="0" w:color="auto"/>
                                                  </w:divBdr>
                                                  <w:divsChild>
                                                    <w:div w:id="1093016061">
                                                      <w:marLeft w:val="0"/>
                                                      <w:marRight w:val="0"/>
                                                      <w:marTop w:val="0"/>
                                                      <w:marBottom w:val="0"/>
                                                      <w:divBdr>
                                                        <w:top w:val="none" w:sz="0" w:space="0" w:color="auto"/>
                                                        <w:left w:val="none" w:sz="0" w:space="0" w:color="auto"/>
                                                        <w:bottom w:val="none" w:sz="0" w:space="0" w:color="auto"/>
                                                        <w:right w:val="none" w:sz="0" w:space="0" w:color="auto"/>
                                                      </w:divBdr>
                                                      <w:divsChild>
                                                        <w:div w:id="1980528303">
                                                          <w:marLeft w:val="0"/>
                                                          <w:marRight w:val="0"/>
                                                          <w:marTop w:val="0"/>
                                                          <w:marBottom w:val="0"/>
                                                          <w:divBdr>
                                                            <w:top w:val="none" w:sz="0" w:space="0" w:color="auto"/>
                                                            <w:left w:val="none" w:sz="0" w:space="0" w:color="auto"/>
                                                            <w:bottom w:val="none" w:sz="0" w:space="0" w:color="auto"/>
                                                            <w:right w:val="none" w:sz="0" w:space="0" w:color="auto"/>
                                                          </w:divBdr>
                                                          <w:divsChild>
                                                            <w:div w:id="1300065871">
                                                              <w:marLeft w:val="0"/>
                                                              <w:marRight w:val="0"/>
                                                              <w:marTop w:val="0"/>
                                                              <w:marBottom w:val="0"/>
                                                              <w:divBdr>
                                                                <w:top w:val="none" w:sz="0" w:space="0" w:color="auto"/>
                                                                <w:left w:val="none" w:sz="0" w:space="0" w:color="auto"/>
                                                                <w:bottom w:val="none" w:sz="0" w:space="0" w:color="auto"/>
                                                                <w:right w:val="none" w:sz="0" w:space="0" w:color="auto"/>
                                                              </w:divBdr>
                                                              <w:divsChild>
                                                                <w:div w:id="605700666">
                                                                  <w:marLeft w:val="0"/>
                                                                  <w:marRight w:val="0"/>
                                                                  <w:marTop w:val="0"/>
                                                                  <w:marBottom w:val="0"/>
                                                                  <w:divBdr>
                                                                    <w:top w:val="none" w:sz="0" w:space="0" w:color="auto"/>
                                                                    <w:left w:val="none" w:sz="0" w:space="0" w:color="auto"/>
                                                                    <w:bottom w:val="none" w:sz="0" w:space="0" w:color="auto"/>
                                                                    <w:right w:val="none" w:sz="0" w:space="0" w:color="auto"/>
                                                                  </w:divBdr>
                                                                  <w:divsChild>
                                                                    <w:div w:id="1343313373">
                                                                      <w:marLeft w:val="0"/>
                                                                      <w:marRight w:val="0"/>
                                                                      <w:marTop w:val="0"/>
                                                                      <w:marBottom w:val="0"/>
                                                                      <w:divBdr>
                                                                        <w:top w:val="none" w:sz="0" w:space="0" w:color="auto"/>
                                                                        <w:left w:val="none" w:sz="0" w:space="0" w:color="auto"/>
                                                                        <w:bottom w:val="none" w:sz="0" w:space="0" w:color="auto"/>
                                                                        <w:right w:val="none" w:sz="0" w:space="0" w:color="auto"/>
                                                                      </w:divBdr>
                                                                      <w:divsChild>
                                                                        <w:div w:id="212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320902">
      <w:bodyDiv w:val="1"/>
      <w:marLeft w:val="0"/>
      <w:marRight w:val="0"/>
      <w:marTop w:val="0"/>
      <w:marBottom w:val="0"/>
      <w:divBdr>
        <w:top w:val="none" w:sz="0" w:space="0" w:color="auto"/>
        <w:left w:val="none" w:sz="0" w:space="0" w:color="auto"/>
        <w:bottom w:val="none" w:sz="0" w:space="0" w:color="auto"/>
        <w:right w:val="none" w:sz="0" w:space="0" w:color="auto"/>
      </w:divBdr>
    </w:div>
    <w:div w:id="324942119">
      <w:bodyDiv w:val="1"/>
      <w:marLeft w:val="0"/>
      <w:marRight w:val="0"/>
      <w:marTop w:val="0"/>
      <w:marBottom w:val="0"/>
      <w:divBdr>
        <w:top w:val="none" w:sz="0" w:space="0" w:color="auto"/>
        <w:left w:val="none" w:sz="0" w:space="0" w:color="auto"/>
        <w:bottom w:val="none" w:sz="0" w:space="0" w:color="auto"/>
        <w:right w:val="none" w:sz="0" w:space="0" w:color="auto"/>
      </w:divBdr>
    </w:div>
    <w:div w:id="384260670">
      <w:bodyDiv w:val="1"/>
      <w:marLeft w:val="0"/>
      <w:marRight w:val="0"/>
      <w:marTop w:val="0"/>
      <w:marBottom w:val="0"/>
      <w:divBdr>
        <w:top w:val="none" w:sz="0" w:space="0" w:color="auto"/>
        <w:left w:val="none" w:sz="0" w:space="0" w:color="auto"/>
        <w:bottom w:val="none" w:sz="0" w:space="0" w:color="auto"/>
        <w:right w:val="none" w:sz="0" w:space="0" w:color="auto"/>
      </w:divBdr>
    </w:div>
    <w:div w:id="398869973">
      <w:bodyDiv w:val="1"/>
      <w:marLeft w:val="0"/>
      <w:marRight w:val="0"/>
      <w:marTop w:val="0"/>
      <w:marBottom w:val="0"/>
      <w:divBdr>
        <w:top w:val="none" w:sz="0" w:space="0" w:color="auto"/>
        <w:left w:val="none" w:sz="0" w:space="0" w:color="auto"/>
        <w:bottom w:val="none" w:sz="0" w:space="0" w:color="auto"/>
        <w:right w:val="none" w:sz="0" w:space="0" w:color="auto"/>
      </w:divBdr>
    </w:div>
    <w:div w:id="407115357">
      <w:bodyDiv w:val="1"/>
      <w:marLeft w:val="0"/>
      <w:marRight w:val="0"/>
      <w:marTop w:val="0"/>
      <w:marBottom w:val="0"/>
      <w:divBdr>
        <w:top w:val="none" w:sz="0" w:space="0" w:color="auto"/>
        <w:left w:val="none" w:sz="0" w:space="0" w:color="auto"/>
        <w:bottom w:val="none" w:sz="0" w:space="0" w:color="auto"/>
        <w:right w:val="none" w:sz="0" w:space="0" w:color="auto"/>
      </w:divBdr>
    </w:div>
    <w:div w:id="476071619">
      <w:bodyDiv w:val="1"/>
      <w:marLeft w:val="0"/>
      <w:marRight w:val="0"/>
      <w:marTop w:val="0"/>
      <w:marBottom w:val="0"/>
      <w:divBdr>
        <w:top w:val="none" w:sz="0" w:space="0" w:color="auto"/>
        <w:left w:val="none" w:sz="0" w:space="0" w:color="auto"/>
        <w:bottom w:val="none" w:sz="0" w:space="0" w:color="auto"/>
        <w:right w:val="none" w:sz="0" w:space="0" w:color="auto"/>
      </w:divBdr>
      <w:divsChild>
        <w:div w:id="1486699945">
          <w:marLeft w:val="0"/>
          <w:marRight w:val="0"/>
          <w:marTop w:val="0"/>
          <w:marBottom w:val="0"/>
          <w:divBdr>
            <w:top w:val="none" w:sz="0" w:space="0" w:color="auto"/>
            <w:left w:val="none" w:sz="0" w:space="0" w:color="auto"/>
            <w:bottom w:val="none" w:sz="0" w:space="0" w:color="auto"/>
            <w:right w:val="none" w:sz="0" w:space="0" w:color="auto"/>
          </w:divBdr>
          <w:divsChild>
            <w:div w:id="1712143690">
              <w:marLeft w:val="0"/>
              <w:marRight w:val="0"/>
              <w:marTop w:val="0"/>
              <w:marBottom w:val="0"/>
              <w:divBdr>
                <w:top w:val="none" w:sz="0" w:space="0" w:color="auto"/>
                <w:left w:val="none" w:sz="0" w:space="0" w:color="auto"/>
                <w:bottom w:val="none" w:sz="0" w:space="0" w:color="auto"/>
                <w:right w:val="none" w:sz="0" w:space="0" w:color="auto"/>
              </w:divBdr>
              <w:divsChild>
                <w:div w:id="1546285570">
                  <w:marLeft w:val="0"/>
                  <w:marRight w:val="0"/>
                  <w:marTop w:val="0"/>
                  <w:marBottom w:val="0"/>
                  <w:divBdr>
                    <w:top w:val="none" w:sz="0" w:space="0" w:color="auto"/>
                    <w:left w:val="none" w:sz="0" w:space="0" w:color="auto"/>
                    <w:bottom w:val="none" w:sz="0" w:space="0" w:color="auto"/>
                    <w:right w:val="none" w:sz="0" w:space="0" w:color="auto"/>
                  </w:divBdr>
                  <w:divsChild>
                    <w:div w:id="1911692439">
                      <w:marLeft w:val="0"/>
                      <w:marRight w:val="0"/>
                      <w:marTop w:val="0"/>
                      <w:marBottom w:val="0"/>
                      <w:divBdr>
                        <w:top w:val="none" w:sz="0" w:space="0" w:color="auto"/>
                        <w:left w:val="none" w:sz="0" w:space="0" w:color="auto"/>
                        <w:bottom w:val="none" w:sz="0" w:space="0" w:color="auto"/>
                        <w:right w:val="none" w:sz="0" w:space="0" w:color="auto"/>
                      </w:divBdr>
                      <w:divsChild>
                        <w:div w:id="1447967464">
                          <w:marLeft w:val="0"/>
                          <w:marRight w:val="0"/>
                          <w:marTop w:val="45"/>
                          <w:marBottom w:val="0"/>
                          <w:divBdr>
                            <w:top w:val="none" w:sz="0" w:space="0" w:color="auto"/>
                            <w:left w:val="none" w:sz="0" w:space="0" w:color="auto"/>
                            <w:bottom w:val="none" w:sz="0" w:space="0" w:color="auto"/>
                            <w:right w:val="none" w:sz="0" w:space="0" w:color="auto"/>
                          </w:divBdr>
                          <w:divsChild>
                            <w:div w:id="334235681">
                              <w:marLeft w:val="0"/>
                              <w:marRight w:val="0"/>
                              <w:marTop w:val="0"/>
                              <w:marBottom w:val="0"/>
                              <w:divBdr>
                                <w:top w:val="none" w:sz="0" w:space="0" w:color="auto"/>
                                <w:left w:val="none" w:sz="0" w:space="0" w:color="auto"/>
                                <w:bottom w:val="none" w:sz="0" w:space="0" w:color="auto"/>
                                <w:right w:val="none" w:sz="0" w:space="0" w:color="auto"/>
                              </w:divBdr>
                              <w:divsChild>
                                <w:div w:id="2138640629">
                                  <w:marLeft w:val="2070"/>
                                  <w:marRight w:val="3810"/>
                                  <w:marTop w:val="0"/>
                                  <w:marBottom w:val="0"/>
                                  <w:divBdr>
                                    <w:top w:val="none" w:sz="0" w:space="0" w:color="auto"/>
                                    <w:left w:val="none" w:sz="0" w:space="0" w:color="auto"/>
                                    <w:bottom w:val="none" w:sz="0" w:space="0" w:color="auto"/>
                                    <w:right w:val="none" w:sz="0" w:space="0" w:color="auto"/>
                                  </w:divBdr>
                                  <w:divsChild>
                                    <w:div w:id="424959880">
                                      <w:marLeft w:val="0"/>
                                      <w:marRight w:val="0"/>
                                      <w:marTop w:val="0"/>
                                      <w:marBottom w:val="0"/>
                                      <w:divBdr>
                                        <w:top w:val="none" w:sz="0" w:space="0" w:color="auto"/>
                                        <w:left w:val="none" w:sz="0" w:space="0" w:color="auto"/>
                                        <w:bottom w:val="none" w:sz="0" w:space="0" w:color="auto"/>
                                        <w:right w:val="none" w:sz="0" w:space="0" w:color="auto"/>
                                      </w:divBdr>
                                      <w:divsChild>
                                        <w:div w:id="551692625">
                                          <w:marLeft w:val="0"/>
                                          <w:marRight w:val="0"/>
                                          <w:marTop w:val="0"/>
                                          <w:marBottom w:val="0"/>
                                          <w:divBdr>
                                            <w:top w:val="none" w:sz="0" w:space="0" w:color="auto"/>
                                            <w:left w:val="none" w:sz="0" w:space="0" w:color="auto"/>
                                            <w:bottom w:val="none" w:sz="0" w:space="0" w:color="auto"/>
                                            <w:right w:val="none" w:sz="0" w:space="0" w:color="auto"/>
                                          </w:divBdr>
                                          <w:divsChild>
                                            <w:div w:id="1021250031">
                                              <w:marLeft w:val="0"/>
                                              <w:marRight w:val="0"/>
                                              <w:marTop w:val="0"/>
                                              <w:marBottom w:val="0"/>
                                              <w:divBdr>
                                                <w:top w:val="none" w:sz="0" w:space="0" w:color="auto"/>
                                                <w:left w:val="none" w:sz="0" w:space="0" w:color="auto"/>
                                                <w:bottom w:val="none" w:sz="0" w:space="0" w:color="auto"/>
                                                <w:right w:val="none" w:sz="0" w:space="0" w:color="auto"/>
                                              </w:divBdr>
                                              <w:divsChild>
                                                <w:div w:id="28382625">
                                                  <w:marLeft w:val="0"/>
                                                  <w:marRight w:val="0"/>
                                                  <w:marTop w:val="0"/>
                                                  <w:marBottom w:val="0"/>
                                                  <w:divBdr>
                                                    <w:top w:val="none" w:sz="0" w:space="0" w:color="auto"/>
                                                    <w:left w:val="none" w:sz="0" w:space="0" w:color="auto"/>
                                                    <w:bottom w:val="none" w:sz="0" w:space="0" w:color="auto"/>
                                                    <w:right w:val="none" w:sz="0" w:space="0" w:color="auto"/>
                                                  </w:divBdr>
                                                  <w:divsChild>
                                                    <w:div w:id="2077504976">
                                                      <w:marLeft w:val="0"/>
                                                      <w:marRight w:val="0"/>
                                                      <w:marTop w:val="0"/>
                                                      <w:marBottom w:val="0"/>
                                                      <w:divBdr>
                                                        <w:top w:val="none" w:sz="0" w:space="0" w:color="auto"/>
                                                        <w:left w:val="none" w:sz="0" w:space="0" w:color="auto"/>
                                                        <w:bottom w:val="none" w:sz="0" w:space="0" w:color="auto"/>
                                                        <w:right w:val="none" w:sz="0" w:space="0" w:color="auto"/>
                                                      </w:divBdr>
                                                      <w:divsChild>
                                                        <w:div w:id="628827652">
                                                          <w:marLeft w:val="0"/>
                                                          <w:marRight w:val="0"/>
                                                          <w:marTop w:val="0"/>
                                                          <w:marBottom w:val="0"/>
                                                          <w:divBdr>
                                                            <w:top w:val="none" w:sz="0" w:space="0" w:color="auto"/>
                                                            <w:left w:val="none" w:sz="0" w:space="0" w:color="auto"/>
                                                            <w:bottom w:val="none" w:sz="0" w:space="0" w:color="auto"/>
                                                            <w:right w:val="none" w:sz="0" w:space="0" w:color="auto"/>
                                                          </w:divBdr>
                                                          <w:divsChild>
                                                            <w:div w:id="1899633467">
                                                              <w:marLeft w:val="0"/>
                                                              <w:marRight w:val="0"/>
                                                              <w:marTop w:val="0"/>
                                                              <w:marBottom w:val="0"/>
                                                              <w:divBdr>
                                                                <w:top w:val="none" w:sz="0" w:space="0" w:color="auto"/>
                                                                <w:left w:val="none" w:sz="0" w:space="0" w:color="auto"/>
                                                                <w:bottom w:val="none" w:sz="0" w:space="0" w:color="auto"/>
                                                                <w:right w:val="none" w:sz="0" w:space="0" w:color="auto"/>
                                                              </w:divBdr>
                                                              <w:divsChild>
                                                                <w:div w:id="298610158">
                                                                  <w:marLeft w:val="0"/>
                                                                  <w:marRight w:val="0"/>
                                                                  <w:marTop w:val="0"/>
                                                                  <w:marBottom w:val="0"/>
                                                                  <w:divBdr>
                                                                    <w:top w:val="none" w:sz="0" w:space="0" w:color="auto"/>
                                                                    <w:left w:val="none" w:sz="0" w:space="0" w:color="auto"/>
                                                                    <w:bottom w:val="none" w:sz="0" w:space="0" w:color="auto"/>
                                                                    <w:right w:val="none" w:sz="0" w:space="0" w:color="auto"/>
                                                                  </w:divBdr>
                                                                  <w:divsChild>
                                                                    <w:div w:id="1348141520">
                                                                      <w:marLeft w:val="0"/>
                                                                      <w:marRight w:val="0"/>
                                                                      <w:marTop w:val="0"/>
                                                                      <w:marBottom w:val="0"/>
                                                                      <w:divBdr>
                                                                        <w:top w:val="none" w:sz="0" w:space="0" w:color="auto"/>
                                                                        <w:left w:val="none" w:sz="0" w:space="0" w:color="auto"/>
                                                                        <w:bottom w:val="none" w:sz="0" w:space="0" w:color="auto"/>
                                                                        <w:right w:val="none" w:sz="0" w:space="0" w:color="auto"/>
                                                                      </w:divBdr>
                                                                      <w:divsChild>
                                                                        <w:div w:id="2081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84942">
      <w:bodyDiv w:val="1"/>
      <w:marLeft w:val="0"/>
      <w:marRight w:val="0"/>
      <w:marTop w:val="0"/>
      <w:marBottom w:val="0"/>
      <w:divBdr>
        <w:top w:val="none" w:sz="0" w:space="0" w:color="auto"/>
        <w:left w:val="none" w:sz="0" w:space="0" w:color="auto"/>
        <w:bottom w:val="none" w:sz="0" w:space="0" w:color="auto"/>
        <w:right w:val="none" w:sz="0" w:space="0" w:color="auto"/>
      </w:divBdr>
      <w:divsChild>
        <w:div w:id="631636372">
          <w:marLeft w:val="0"/>
          <w:marRight w:val="0"/>
          <w:marTop w:val="0"/>
          <w:marBottom w:val="0"/>
          <w:divBdr>
            <w:top w:val="none" w:sz="0" w:space="0" w:color="auto"/>
            <w:left w:val="none" w:sz="0" w:space="0" w:color="auto"/>
            <w:bottom w:val="none" w:sz="0" w:space="0" w:color="auto"/>
            <w:right w:val="none" w:sz="0" w:space="0" w:color="auto"/>
          </w:divBdr>
          <w:divsChild>
            <w:div w:id="1215508824">
              <w:marLeft w:val="0"/>
              <w:marRight w:val="0"/>
              <w:marTop w:val="0"/>
              <w:marBottom w:val="0"/>
              <w:divBdr>
                <w:top w:val="none" w:sz="0" w:space="0" w:color="auto"/>
                <w:left w:val="none" w:sz="0" w:space="0" w:color="auto"/>
                <w:bottom w:val="none" w:sz="0" w:space="0" w:color="auto"/>
                <w:right w:val="none" w:sz="0" w:space="0" w:color="auto"/>
              </w:divBdr>
              <w:divsChild>
                <w:div w:id="1974361290">
                  <w:marLeft w:val="0"/>
                  <w:marRight w:val="0"/>
                  <w:marTop w:val="0"/>
                  <w:marBottom w:val="0"/>
                  <w:divBdr>
                    <w:top w:val="none" w:sz="0" w:space="0" w:color="auto"/>
                    <w:left w:val="none" w:sz="0" w:space="0" w:color="auto"/>
                    <w:bottom w:val="none" w:sz="0" w:space="0" w:color="auto"/>
                    <w:right w:val="none" w:sz="0" w:space="0" w:color="auto"/>
                  </w:divBdr>
                  <w:divsChild>
                    <w:div w:id="66877325">
                      <w:marLeft w:val="0"/>
                      <w:marRight w:val="0"/>
                      <w:marTop w:val="0"/>
                      <w:marBottom w:val="0"/>
                      <w:divBdr>
                        <w:top w:val="none" w:sz="0" w:space="0" w:color="auto"/>
                        <w:left w:val="none" w:sz="0" w:space="0" w:color="auto"/>
                        <w:bottom w:val="none" w:sz="0" w:space="0" w:color="auto"/>
                        <w:right w:val="none" w:sz="0" w:space="0" w:color="auto"/>
                      </w:divBdr>
                      <w:divsChild>
                        <w:div w:id="846864957">
                          <w:marLeft w:val="0"/>
                          <w:marRight w:val="0"/>
                          <w:marTop w:val="45"/>
                          <w:marBottom w:val="0"/>
                          <w:divBdr>
                            <w:top w:val="none" w:sz="0" w:space="0" w:color="auto"/>
                            <w:left w:val="none" w:sz="0" w:space="0" w:color="auto"/>
                            <w:bottom w:val="none" w:sz="0" w:space="0" w:color="auto"/>
                            <w:right w:val="none" w:sz="0" w:space="0" w:color="auto"/>
                          </w:divBdr>
                          <w:divsChild>
                            <w:div w:id="779227742">
                              <w:marLeft w:val="0"/>
                              <w:marRight w:val="0"/>
                              <w:marTop w:val="0"/>
                              <w:marBottom w:val="0"/>
                              <w:divBdr>
                                <w:top w:val="none" w:sz="0" w:space="0" w:color="auto"/>
                                <w:left w:val="none" w:sz="0" w:space="0" w:color="auto"/>
                                <w:bottom w:val="none" w:sz="0" w:space="0" w:color="auto"/>
                                <w:right w:val="none" w:sz="0" w:space="0" w:color="auto"/>
                              </w:divBdr>
                              <w:divsChild>
                                <w:div w:id="195823631">
                                  <w:marLeft w:val="2070"/>
                                  <w:marRight w:val="3810"/>
                                  <w:marTop w:val="0"/>
                                  <w:marBottom w:val="0"/>
                                  <w:divBdr>
                                    <w:top w:val="none" w:sz="0" w:space="0" w:color="auto"/>
                                    <w:left w:val="none" w:sz="0" w:space="0" w:color="auto"/>
                                    <w:bottom w:val="none" w:sz="0" w:space="0" w:color="auto"/>
                                    <w:right w:val="none" w:sz="0" w:space="0" w:color="auto"/>
                                  </w:divBdr>
                                  <w:divsChild>
                                    <w:div w:id="131101631">
                                      <w:marLeft w:val="0"/>
                                      <w:marRight w:val="0"/>
                                      <w:marTop w:val="0"/>
                                      <w:marBottom w:val="0"/>
                                      <w:divBdr>
                                        <w:top w:val="none" w:sz="0" w:space="0" w:color="auto"/>
                                        <w:left w:val="none" w:sz="0" w:space="0" w:color="auto"/>
                                        <w:bottom w:val="none" w:sz="0" w:space="0" w:color="auto"/>
                                        <w:right w:val="none" w:sz="0" w:space="0" w:color="auto"/>
                                      </w:divBdr>
                                      <w:divsChild>
                                        <w:div w:id="2050568849">
                                          <w:marLeft w:val="0"/>
                                          <w:marRight w:val="0"/>
                                          <w:marTop w:val="0"/>
                                          <w:marBottom w:val="0"/>
                                          <w:divBdr>
                                            <w:top w:val="none" w:sz="0" w:space="0" w:color="auto"/>
                                            <w:left w:val="none" w:sz="0" w:space="0" w:color="auto"/>
                                            <w:bottom w:val="none" w:sz="0" w:space="0" w:color="auto"/>
                                            <w:right w:val="none" w:sz="0" w:space="0" w:color="auto"/>
                                          </w:divBdr>
                                          <w:divsChild>
                                            <w:div w:id="164131704">
                                              <w:marLeft w:val="0"/>
                                              <w:marRight w:val="0"/>
                                              <w:marTop w:val="0"/>
                                              <w:marBottom w:val="0"/>
                                              <w:divBdr>
                                                <w:top w:val="none" w:sz="0" w:space="0" w:color="auto"/>
                                                <w:left w:val="none" w:sz="0" w:space="0" w:color="auto"/>
                                                <w:bottom w:val="none" w:sz="0" w:space="0" w:color="auto"/>
                                                <w:right w:val="none" w:sz="0" w:space="0" w:color="auto"/>
                                              </w:divBdr>
                                              <w:divsChild>
                                                <w:div w:id="46757856">
                                                  <w:marLeft w:val="0"/>
                                                  <w:marRight w:val="0"/>
                                                  <w:marTop w:val="0"/>
                                                  <w:marBottom w:val="0"/>
                                                  <w:divBdr>
                                                    <w:top w:val="none" w:sz="0" w:space="0" w:color="auto"/>
                                                    <w:left w:val="none" w:sz="0" w:space="0" w:color="auto"/>
                                                    <w:bottom w:val="none" w:sz="0" w:space="0" w:color="auto"/>
                                                    <w:right w:val="none" w:sz="0" w:space="0" w:color="auto"/>
                                                  </w:divBdr>
                                                  <w:divsChild>
                                                    <w:div w:id="1491097006">
                                                      <w:marLeft w:val="0"/>
                                                      <w:marRight w:val="0"/>
                                                      <w:marTop w:val="0"/>
                                                      <w:marBottom w:val="0"/>
                                                      <w:divBdr>
                                                        <w:top w:val="none" w:sz="0" w:space="0" w:color="auto"/>
                                                        <w:left w:val="none" w:sz="0" w:space="0" w:color="auto"/>
                                                        <w:bottom w:val="none" w:sz="0" w:space="0" w:color="auto"/>
                                                        <w:right w:val="none" w:sz="0" w:space="0" w:color="auto"/>
                                                      </w:divBdr>
                                                      <w:divsChild>
                                                        <w:div w:id="1589343426">
                                                          <w:marLeft w:val="0"/>
                                                          <w:marRight w:val="0"/>
                                                          <w:marTop w:val="0"/>
                                                          <w:marBottom w:val="0"/>
                                                          <w:divBdr>
                                                            <w:top w:val="none" w:sz="0" w:space="0" w:color="auto"/>
                                                            <w:left w:val="none" w:sz="0" w:space="0" w:color="auto"/>
                                                            <w:bottom w:val="none" w:sz="0" w:space="0" w:color="auto"/>
                                                            <w:right w:val="none" w:sz="0" w:space="0" w:color="auto"/>
                                                          </w:divBdr>
                                                          <w:divsChild>
                                                            <w:div w:id="1083179761">
                                                              <w:marLeft w:val="0"/>
                                                              <w:marRight w:val="0"/>
                                                              <w:marTop w:val="0"/>
                                                              <w:marBottom w:val="0"/>
                                                              <w:divBdr>
                                                                <w:top w:val="none" w:sz="0" w:space="0" w:color="auto"/>
                                                                <w:left w:val="none" w:sz="0" w:space="0" w:color="auto"/>
                                                                <w:bottom w:val="none" w:sz="0" w:space="0" w:color="auto"/>
                                                                <w:right w:val="none" w:sz="0" w:space="0" w:color="auto"/>
                                                              </w:divBdr>
                                                              <w:divsChild>
                                                                <w:div w:id="1666202263">
                                                                  <w:marLeft w:val="0"/>
                                                                  <w:marRight w:val="0"/>
                                                                  <w:marTop w:val="0"/>
                                                                  <w:marBottom w:val="0"/>
                                                                  <w:divBdr>
                                                                    <w:top w:val="none" w:sz="0" w:space="0" w:color="auto"/>
                                                                    <w:left w:val="none" w:sz="0" w:space="0" w:color="auto"/>
                                                                    <w:bottom w:val="none" w:sz="0" w:space="0" w:color="auto"/>
                                                                    <w:right w:val="none" w:sz="0" w:space="0" w:color="auto"/>
                                                                  </w:divBdr>
                                                                  <w:divsChild>
                                                                    <w:div w:id="1660620617">
                                                                      <w:marLeft w:val="0"/>
                                                                      <w:marRight w:val="0"/>
                                                                      <w:marTop w:val="0"/>
                                                                      <w:marBottom w:val="0"/>
                                                                      <w:divBdr>
                                                                        <w:top w:val="none" w:sz="0" w:space="0" w:color="auto"/>
                                                                        <w:left w:val="none" w:sz="0" w:space="0" w:color="auto"/>
                                                                        <w:bottom w:val="none" w:sz="0" w:space="0" w:color="auto"/>
                                                                        <w:right w:val="none" w:sz="0" w:space="0" w:color="auto"/>
                                                                      </w:divBdr>
                                                                      <w:divsChild>
                                                                        <w:div w:id="3455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21369">
      <w:bodyDiv w:val="1"/>
      <w:marLeft w:val="0"/>
      <w:marRight w:val="0"/>
      <w:marTop w:val="0"/>
      <w:marBottom w:val="0"/>
      <w:divBdr>
        <w:top w:val="none" w:sz="0" w:space="0" w:color="auto"/>
        <w:left w:val="none" w:sz="0" w:space="0" w:color="auto"/>
        <w:bottom w:val="none" w:sz="0" w:space="0" w:color="auto"/>
        <w:right w:val="none" w:sz="0" w:space="0" w:color="auto"/>
      </w:divBdr>
    </w:div>
    <w:div w:id="855928865">
      <w:bodyDiv w:val="1"/>
      <w:marLeft w:val="0"/>
      <w:marRight w:val="0"/>
      <w:marTop w:val="0"/>
      <w:marBottom w:val="0"/>
      <w:divBdr>
        <w:top w:val="none" w:sz="0" w:space="0" w:color="auto"/>
        <w:left w:val="none" w:sz="0" w:space="0" w:color="auto"/>
        <w:bottom w:val="none" w:sz="0" w:space="0" w:color="auto"/>
        <w:right w:val="none" w:sz="0" w:space="0" w:color="auto"/>
      </w:divBdr>
    </w:div>
    <w:div w:id="1103722921">
      <w:bodyDiv w:val="1"/>
      <w:marLeft w:val="0"/>
      <w:marRight w:val="0"/>
      <w:marTop w:val="0"/>
      <w:marBottom w:val="0"/>
      <w:divBdr>
        <w:top w:val="none" w:sz="0" w:space="0" w:color="auto"/>
        <w:left w:val="none" w:sz="0" w:space="0" w:color="auto"/>
        <w:bottom w:val="none" w:sz="0" w:space="0" w:color="auto"/>
        <w:right w:val="none" w:sz="0" w:space="0" w:color="auto"/>
      </w:divBdr>
      <w:divsChild>
        <w:div w:id="1558275181">
          <w:marLeft w:val="0"/>
          <w:marRight w:val="0"/>
          <w:marTop w:val="0"/>
          <w:marBottom w:val="0"/>
          <w:divBdr>
            <w:top w:val="none" w:sz="0" w:space="0" w:color="auto"/>
            <w:left w:val="none" w:sz="0" w:space="0" w:color="auto"/>
            <w:bottom w:val="none" w:sz="0" w:space="0" w:color="auto"/>
            <w:right w:val="none" w:sz="0" w:space="0" w:color="auto"/>
          </w:divBdr>
          <w:divsChild>
            <w:div w:id="1510409716">
              <w:marLeft w:val="0"/>
              <w:marRight w:val="0"/>
              <w:marTop w:val="0"/>
              <w:marBottom w:val="0"/>
              <w:divBdr>
                <w:top w:val="none" w:sz="0" w:space="0" w:color="auto"/>
                <w:left w:val="none" w:sz="0" w:space="0" w:color="auto"/>
                <w:bottom w:val="none" w:sz="0" w:space="0" w:color="auto"/>
                <w:right w:val="none" w:sz="0" w:space="0" w:color="auto"/>
              </w:divBdr>
              <w:divsChild>
                <w:div w:id="740754071">
                  <w:marLeft w:val="0"/>
                  <w:marRight w:val="0"/>
                  <w:marTop w:val="0"/>
                  <w:marBottom w:val="0"/>
                  <w:divBdr>
                    <w:top w:val="none" w:sz="0" w:space="0" w:color="auto"/>
                    <w:left w:val="none" w:sz="0" w:space="0" w:color="auto"/>
                    <w:bottom w:val="none" w:sz="0" w:space="0" w:color="auto"/>
                    <w:right w:val="none" w:sz="0" w:space="0" w:color="auto"/>
                  </w:divBdr>
                  <w:divsChild>
                    <w:div w:id="847524475">
                      <w:marLeft w:val="0"/>
                      <w:marRight w:val="0"/>
                      <w:marTop w:val="0"/>
                      <w:marBottom w:val="0"/>
                      <w:divBdr>
                        <w:top w:val="none" w:sz="0" w:space="0" w:color="auto"/>
                        <w:left w:val="none" w:sz="0" w:space="0" w:color="auto"/>
                        <w:bottom w:val="none" w:sz="0" w:space="0" w:color="auto"/>
                        <w:right w:val="none" w:sz="0" w:space="0" w:color="auto"/>
                      </w:divBdr>
                      <w:divsChild>
                        <w:div w:id="1572350029">
                          <w:marLeft w:val="0"/>
                          <w:marRight w:val="0"/>
                          <w:marTop w:val="45"/>
                          <w:marBottom w:val="0"/>
                          <w:divBdr>
                            <w:top w:val="none" w:sz="0" w:space="0" w:color="auto"/>
                            <w:left w:val="none" w:sz="0" w:space="0" w:color="auto"/>
                            <w:bottom w:val="none" w:sz="0" w:space="0" w:color="auto"/>
                            <w:right w:val="none" w:sz="0" w:space="0" w:color="auto"/>
                          </w:divBdr>
                          <w:divsChild>
                            <w:div w:id="856651984">
                              <w:marLeft w:val="0"/>
                              <w:marRight w:val="0"/>
                              <w:marTop w:val="0"/>
                              <w:marBottom w:val="0"/>
                              <w:divBdr>
                                <w:top w:val="none" w:sz="0" w:space="0" w:color="auto"/>
                                <w:left w:val="none" w:sz="0" w:space="0" w:color="auto"/>
                                <w:bottom w:val="none" w:sz="0" w:space="0" w:color="auto"/>
                                <w:right w:val="none" w:sz="0" w:space="0" w:color="auto"/>
                              </w:divBdr>
                              <w:divsChild>
                                <w:div w:id="147013511">
                                  <w:marLeft w:val="2070"/>
                                  <w:marRight w:val="3810"/>
                                  <w:marTop w:val="0"/>
                                  <w:marBottom w:val="0"/>
                                  <w:divBdr>
                                    <w:top w:val="none" w:sz="0" w:space="0" w:color="auto"/>
                                    <w:left w:val="none" w:sz="0" w:space="0" w:color="auto"/>
                                    <w:bottom w:val="none" w:sz="0" w:space="0" w:color="auto"/>
                                    <w:right w:val="none" w:sz="0" w:space="0" w:color="auto"/>
                                  </w:divBdr>
                                  <w:divsChild>
                                    <w:div w:id="431710292">
                                      <w:marLeft w:val="0"/>
                                      <w:marRight w:val="0"/>
                                      <w:marTop w:val="0"/>
                                      <w:marBottom w:val="0"/>
                                      <w:divBdr>
                                        <w:top w:val="none" w:sz="0" w:space="0" w:color="auto"/>
                                        <w:left w:val="none" w:sz="0" w:space="0" w:color="auto"/>
                                        <w:bottom w:val="none" w:sz="0" w:space="0" w:color="auto"/>
                                        <w:right w:val="none" w:sz="0" w:space="0" w:color="auto"/>
                                      </w:divBdr>
                                      <w:divsChild>
                                        <w:div w:id="1402605373">
                                          <w:marLeft w:val="0"/>
                                          <w:marRight w:val="0"/>
                                          <w:marTop w:val="0"/>
                                          <w:marBottom w:val="0"/>
                                          <w:divBdr>
                                            <w:top w:val="none" w:sz="0" w:space="0" w:color="auto"/>
                                            <w:left w:val="none" w:sz="0" w:space="0" w:color="auto"/>
                                            <w:bottom w:val="none" w:sz="0" w:space="0" w:color="auto"/>
                                            <w:right w:val="none" w:sz="0" w:space="0" w:color="auto"/>
                                          </w:divBdr>
                                          <w:divsChild>
                                            <w:div w:id="1920098947">
                                              <w:marLeft w:val="0"/>
                                              <w:marRight w:val="0"/>
                                              <w:marTop w:val="0"/>
                                              <w:marBottom w:val="0"/>
                                              <w:divBdr>
                                                <w:top w:val="none" w:sz="0" w:space="0" w:color="auto"/>
                                                <w:left w:val="none" w:sz="0" w:space="0" w:color="auto"/>
                                                <w:bottom w:val="none" w:sz="0" w:space="0" w:color="auto"/>
                                                <w:right w:val="none" w:sz="0" w:space="0" w:color="auto"/>
                                              </w:divBdr>
                                              <w:divsChild>
                                                <w:div w:id="459612572">
                                                  <w:marLeft w:val="0"/>
                                                  <w:marRight w:val="0"/>
                                                  <w:marTop w:val="0"/>
                                                  <w:marBottom w:val="0"/>
                                                  <w:divBdr>
                                                    <w:top w:val="none" w:sz="0" w:space="0" w:color="auto"/>
                                                    <w:left w:val="none" w:sz="0" w:space="0" w:color="auto"/>
                                                    <w:bottom w:val="none" w:sz="0" w:space="0" w:color="auto"/>
                                                    <w:right w:val="none" w:sz="0" w:space="0" w:color="auto"/>
                                                  </w:divBdr>
                                                  <w:divsChild>
                                                    <w:div w:id="1333874814">
                                                      <w:marLeft w:val="0"/>
                                                      <w:marRight w:val="0"/>
                                                      <w:marTop w:val="0"/>
                                                      <w:marBottom w:val="0"/>
                                                      <w:divBdr>
                                                        <w:top w:val="none" w:sz="0" w:space="0" w:color="auto"/>
                                                        <w:left w:val="none" w:sz="0" w:space="0" w:color="auto"/>
                                                        <w:bottom w:val="none" w:sz="0" w:space="0" w:color="auto"/>
                                                        <w:right w:val="none" w:sz="0" w:space="0" w:color="auto"/>
                                                      </w:divBdr>
                                                      <w:divsChild>
                                                        <w:div w:id="139080513">
                                                          <w:marLeft w:val="0"/>
                                                          <w:marRight w:val="0"/>
                                                          <w:marTop w:val="0"/>
                                                          <w:marBottom w:val="0"/>
                                                          <w:divBdr>
                                                            <w:top w:val="none" w:sz="0" w:space="0" w:color="auto"/>
                                                            <w:left w:val="none" w:sz="0" w:space="0" w:color="auto"/>
                                                            <w:bottom w:val="none" w:sz="0" w:space="0" w:color="auto"/>
                                                            <w:right w:val="none" w:sz="0" w:space="0" w:color="auto"/>
                                                          </w:divBdr>
                                                          <w:divsChild>
                                                            <w:div w:id="748649691">
                                                              <w:marLeft w:val="0"/>
                                                              <w:marRight w:val="0"/>
                                                              <w:marTop w:val="0"/>
                                                              <w:marBottom w:val="0"/>
                                                              <w:divBdr>
                                                                <w:top w:val="none" w:sz="0" w:space="0" w:color="auto"/>
                                                                <w:left w:val="none" w:sz="0" w:space="0" w:color="auto"/>
                                                                <w:bottom w:val="none" w:sz="0" w:space="0" w:color="auto"/>
                                                                <w:right w:val="none" w:sz="0" w:space="0" w:color="auto"/>
                                                              </w:divBdr>
                                                              <w:divsChild>
                                                                <w:div w:id="1589190316">
                                                                  <w:marLeft w:val="0"/>
                                                                  <w:marRight w:val="0"/>
                                                                  <w:marTop w:val="0"/>
                                                                  <w:marBottom w:val="0"/>
                                                                  <w:divBdr>
                                                                    <w:top w:val="none" w:sz="0" w:space="0" w:color="auto"/>
                                                                    <w:left w:val="none" w:sz="0" w:space="0" w:color="auto"/>
                                                                    <w:bottom w:val="none" w:sz="0" w:space="0" w:color="auto"/>
                                                                    <w:right w:val="none" w:sz="0" w:space="0" w:color="auto"/>
                                                                  </w:divBdr>
                                                                  <w:divsChild>
                                                                    <w:div w:id="2021010127">
                                                                      <w:marLeft w:val="0"/>
                                                                      <w:marRight w:val="0"/>
                                                                      <w:marTop w:val="0"/>
                                                                      <w:marBottom w:val="0"/>
                                                                      <w:divBdr>
                                                                        <w:top w:val="none" w:sz="0" w:space="0" w:color="auto"/>
                                                                        <w:left w:val="none" w:sz="0" w:space="0" w:color="auto"/>
                                                                        <w:bottom w:val="none" w:sz="0" w:space="0" w:color="auto"/>
                                                                        <w:right w:val="none" w:sz="0" w:space="0" w:color="auto"/>
                                                                      </w:divBdr>
                                                                      <w:divsChild>
                                                                        <w:div w:id="331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4883">
      <w:bodyDiv w:val="1"/>
      <w:marLeft w:val="0"/>
      <w:marRight w:val="0"/>
      <w:marTop w:val="0"/>
      <w:marBottom w:val="0"/>
      <w:divBdr>
        <w:top w:val="none" w:sz="0" w:space="0" w:color="auto"/>
        <w:left w:val="none" w:sz="0" w:space="0" w:color="auto"/>
        <w:bottom w:val="none" w:sz="0" w:space="0" w:color="auto"/>
        <w:right w:val="none" w:sz="0" w:space="0" w:color="auto"/>
      </w:divBdr>
      <w:divsChild>
        <w:div w:id="515533663">
          <w:marLeft w:val="0"/>
          <w:marRight w:val="0"/>
          <w:marTop w:val="0"/>
          <w:marBottom w:val="0"/>
          <w:divBdr>
            <w:top w:val="none" w:sz="0" w:space="0" w:color="auto"/>
            <w:left w:val="none" w:sz="0" w:space="0" w:color="auto"/>
            <w:bottom w:val="none" w:sz="0" w:space="0" w:color="auto"/>
            <w:right w:val="none" w:sz="0" w:space="0" w:color="auto"/>
          </w:divBdr>
          <w:divsChild>
            <w:div w:id="533080821">
              <w:marLeft w:val="0"/>
              <w:marRight w:val="0"/>
              <w:marTop w:val="0"/>
              <w:marBottom w:val="0"/>
              <w:divBdr>
                <w:top w:val="none" w:sz="0" w:space="0" w:color="auto"/>
                <w:left w:val="none" w:sz="0" w:space="0" w:color="auto"/>
                <w:bottom w:val="none" w:sz="0" w:space="0" w:color="auto"/>
                <w:right w:val="none" w:sz="0" w:space="0" w:color="auto"/>
              </w:divBdr>
              <w:divsChild>
                <w:div w:id="1785031428">
                  <w:marLeft w:val="0"/>
                  <w:marRight w:val="0"/>
                  <w:marTop w:val="0"/>
                  <w:marBottom w:val="0"/>
                  <w:divBdr>
                    <w:top w:val="none" w:sz="0" w:space="0" w:color="auto"/>
                    <w:left w:val="none" w:sz="0" w:space="0" w:color="auto"/>
                    <w:bottom w:val="none" w:sz="0" w:space="0" w:color="auto"/>
                    <w:right w:val="none" w:sz="0" w:space="0" w:color="auto"/>
                  </w:divBdr>
                  <w:divsChild>
                    <w:div w:id="2058041367">
                      <w:marLeft w:val="0"/>
                      <w:marRight w:val="0"/>
                      <w:marTop w:val="45"/>
                      <w:marBottom w:val="0"/>
                      <w:divBdr>
                        <w:top w:val="none" w:sz="0" w:space="0" w:color="auto"/>
                        <w:left w:val="none" w:sz="0" w:space="0" w:color="auto"/>
                        <w:bottom w:val="none" w:sz="0" w:space="0" w:color="auto"/>
                        <w:right w:val="none" w:sz="0" w:space="0" w:color="auto"/>
                      </w:divBdr>
                      <w:divsChild>
                        <w:div w:id="1756586127">
                          <w:marLeft w:val="0"/>
                          <w:marRight w:val="0"/>
                          <w:marTop w:val="0"/>
                          <w:marBottom w:val="0"/>
                          <w:divBdr>
                            <w:top w:val="none" w:sz="0" w:space="0" w:color="auto"/>
                            <w:left w:val="none" w:sz="0" w:space="0" w:color="auto"/>
                            <w:bottom w:val="none" w:sz="0" w:space="0" w:color="auto"/>
                            <w:right w:val="none" w:sz="0" w:space="0" w:color="auto"/>
                          </w:divBdr>
                          <w:divsChild>
                            <w:div w:id="1802074623">
                              <w:marLeft w:val="2070"/>
                              <w:marRight w:val="3810"/>
                              <w:marTop w:val="0"/>
                              <w:marBottom w:val="0"/>
                              <w:divBdr>
                                <w:top w:val="none" w:sz="0" w:space="0" w:color="auto"/>
                                <w:left w:val="none" w:sz="0" w:space="0" w:color="auto"/>
                                <w:bottom w:val="none" w:sz="0" w:space="0" w:color="auto"/>
                                <w:right w:val="none" w:sz="0" w:space="0" w:color="auto"/>
                              </w:divBdr>
                              <w:divsChild>
                                <w:div w:id="1635215807">
                                  <w:marLeft w:val="0"/>
                                  <w:marRight w:val="0"/>
                                  <w:marTop w:val="0"/>
                                  <w:marBottom w:val="0"/>
                                  <w:divBdr>
                                    <w:top w:val="none" w:sz="0" w:space="0" w:color="auto"/>
                                    <w:left w:val="none" w:sz="0" w:space="0" w:color="auto"/>
                                    <w:bottom w:val="none" w:sz="0" w:space="0" w:color="auto"/>
                                    <w:right w:val="none" w:sz="0" w:space="0" w:color="auto"/>
                                  </w:divBdr>
                                  <w:divsChild>
                                    <w:div w:id="473450527">
                                      <w:marLeft w:val="0"/>
                                      <w:marRight w:val="0"/>
                                      <w:marTop w:val="0"/>
                                      <w:marBottom w:val="0"/>
                                      <w:divBdr>
                                        <w:top w:val="none" w:sz="0" w:space="0" w:color="auto"/>
                                        <w:left w:val="none" w:sz="0" w:space="0" w:color="auto"/>
                                        <w:bottom w:val="none" w:sz="0" w:space="0" w:color="auto"/>
                                        <w:right w:val="none" w:sz="0" w:space="0" w:color="auto"/>
                                      </w:divBdr>
                                      <w:divsChild>
                                        <w:div w:id="1604653608">
                                          <w:marLeft w:val="0"/>
                                          <w:marRight w:val="0"/>
                                          <w:marTop w:val="0"/>
                                          <w:marBottom w:val="0"/>
                                          <w:divBdr>
                                            <w:top w:val="none" w:sz="0" w:space="0" w:color="auto"/>
                                            <w:left w:val="none" w:sz="0" w:space="0" w:color="auto"/>
                                            <w:bottom w:val="none" w:sz="0" w:space="0" w:color="auto"/>
                                            <w:right w:val="none" w:sz="0" w:space="0" w:color="auto"/>
                                          </w:divBdr>
                                          <w:divsChild>
                                            <w:div w:id="47538585">
                                              <w:marLeft w:val="0"/>
                                              <w:marRight w:val="0"/>
                                              <w:marTop w:val="0"/>
                                              <w:marBottom w:val="0"/>
                                              <w:divBdr>
                                                <w:top w:val="none" w:sz="0" w:space="0" w:color="auto"/>
                                                <w:left w:val="none" w:sz="0" w:space="0" w:color="auto"/>
                                                <w:bottom w:val="none" w:sz="0" w:space="0" w:color="auto"/>
                                                <w:right w:val="none" w:sz="0" w:space="0" w:color="auto"/>
                                              </w:divBdr>
                                              <w:divsChild>
                                                <w:div w:id="731199028">
                                                  <w:marLeft w:val="0"/>
                                                  <w:marRight w:val="0"/>
                                                  <w:marTop w:val="0"/>
                                                  <w:marBottom w:val="0"/>
                                                  <w:divBdr>
                                                    <w:top w:val="none" w:sz="0" w:space="0" w:color="auto"/>
                                                    <w:left w:val="none" w:sz="0" w:space="0" w:color="auto"/>
                                                    <w:bottom w:val="none" w:sz="0" w:space="0" w:color="auto"/>
                                                    <w:right w:val="none" w:sz="0" w:space="0" w:color="auto"/>
                                                  </w:divBdr>
                                                  <w:divsChild>
                                                    <w:div w:id="1126196833">
                                                      <w:marLeft w:val="0"/>
                                                      <w:marRight w:val="0"/>
                                                      <w:marTop w:val="0"/>
                                                      <w:marBottom w:val="0"/>
                                                      <w:divBdr>
                                                        <w:top w:val="none" w:sz="0" w:space="0" w:color="auto"/>
                                                        <w:left w:val="none" w:sz="0" w:space="0" w:color="auto"/>
                                                        <w:bottom w:val="none" w:sz="0" w:space="0" w:color="auto"/>
                                                        <w:right w:val="none" w:sz="0" w:space="0" w:color="auto"/>
                                                      </w:divBdr>
                                                      <w:divsChild>
                                                        <w:div w:id="1695228502">
                                                          <w:marLeft w:val="0"/>
                                                          <w:marRight w:val="0"/>
                                                          <w:marTop w:val="0"/>
                                                          <w:marBottom w:val="0"/>
                                                          <w:divBdr>
                                                            <w:top w:val="none" w:sz="0" w:space="0" w:color="auto"/>
                                                            <w:left w:val="none" w:sz="0" w:space="0" w:color="auto"/>
                                                            <w:bottom w:val="none" w:sz="0" w:space="0" w:color="auto"/>
                                                            <w:right w:val="none" w:sz="0" w:space="0" w:color="auto"/>
                                                          </w:divBdr>
                                                          <w:divsChild>
                                                            <w:div w:id="600990149">
                                                              <w:marLeft w:val="0"/>
                                                              <w:marRight w:val="0"/>
                                                              <w:marTop w:val="0"/>
                                                              <w:marBottom w:val="0"/>
                                                              <w:divBdr>
                                                                <w:top w:val="none" w:sz="0" w:space="0" w:color="auto"/>
                                                                <w:left w:val="none" w:sz="0" w:space="0" w:color="auto"/>
                                                                <w:bottom w:val="none" w:sz="0" w:space="0" w:color="auto"/>
                                                                <w:right w:val="none" w:sz="0" w:space="0" w:color="auto"/>
                                                              </w:divBdr>
                                                              <w:divsChild>
                                                                <w:div w:id="339429392">
                                                                  <w:marLeft w:val="0"/>
                                                                  <w:marRight w:val="0"/>
                                                                  <w:marTop w:val="0"/>
                                                                  <w:marBottom w:val="0"/>
                                                                  <w:divBdr>
                                                                    <w:top w:val="none" w:sz="0" w:space="0" w:color="auto"/>
                                                                    <w:left w:val="none" w:sz="0" w:space="0" w:color="auto"/>
                                                                    <w:bottom w:val="none" w:sz="0" w:space="0" w:color="auto"/>
                                                                    <w:right w:val="none" w:sz="0" w:space="0" w:color="auto"/>
                                                                  </w:divBdr>
                                                                  <w:divsChild>
                                                                    <w:div w:id="11711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601434">
      <w:bodyDiv w:val="1"/>
      <w:marLeft w:val="0"/>
      <w:marRight w:val="0"/>
      <w:marTop w:val="0"/>
      <w:marBottom w:val="0"/>
      <w:divBdr>
        <w:top w:val="none" w:sz="0" w:space="0" w:color="auto"/>
        <w:left w:val="none" w:sz="0" w:space="0" w:color="auto"/>
        <w:bottom w:val="none" w:sz="0" w:space="0" w:color="auto"/>
        <w:right w:val="none" w:sz="0" w:space="0" w:color="auto"/>
      </w:divBdr>
      <w:divsChild>
        <w:div w:id="2016035506">
          <w:marLeft w:val="0"/>
          <w:marRight w:val="0"/>
          <w:marTop w:val="0"/>
          <w:marBottom w:val="0"/>
          <w:divBdr>
            <w:top w:val="none" w:sz="0" w:space="0" w:color="auto"/>
            <w:left w:val="none" w:sz="0" w:space="0" w:color="auto"/>
            <w:bottom w:val="none" w:sz="0" w:space="0" w:color="auto"/>
            <w:right w:val="none" w:sz="0" w:space="0" w:color="auto"/>
          </w:divBdr>
          <w:divsChild>
            <w:div w:id="1789546191">
              <w:marLeft w:val="0"/>
              <w:marRight w:val="0"/>
              <w:marTop w:val="0"/>
              <w:marBottom w:val="0"/>
              <w:divBdr>
                <w:top w:val="none" w:sz="0" w:space="0" w:color="auto"/>
                <w:left w:val="none" w:sz="0" w:space="0" w:color="auto"/>
                <w:bottom w:val="none" w:sz="0" w:space="0" w:color="auto"/>
                <w:right w:val="none" w:sz="0" w:space="0" w:color="auto"/>
              </w:divBdr>
              <w:divsChild>
                <w:div w:id="1667978575">
                  <w:marLeft w:val="0"/>
                  <w:marRight w:val="0"/>
                  <w:marTop w:val="0"/>
                  <w:marBottom w:val="0"/>
                  <w:divBdr>
                    <w:top w:val="none" w:sz="0" w:space="0" w:color="auto"/>
                    <w:left w:val="none" w:sz="0" w:space="0" w:color="auto"/>
                    <w:bottom w:val="none" w:sz="0" w:space="0" w:color="auto"/>
                    <w:right w:val="none" w:sz="0" w:space="0" w:color="auto"/>
                  </w:divBdr>
                  <w:divsChild>
                    <w:div w:id="389502354">
                      <w:marLeft w:val="0"/>
                      <w:marRight w:val="0"/>
                      <w:marTop w:val="0"/>
                      <w:marBottom w:val="0"/>
                      <w:divBdr>
                        <w:top w:val="none" w:sz="0" w:space="0" w:color="auto"/>
                        <w:left w:val="none" w:sz="0" w:space="0" w:color="auto"/>
                        <w:bottom w:val="none" w:sz="0" w:space="0" w:color="auto"/>
                        <w:right w:val="none" w:sz="0" w:space="0" w:color="auto"/>
                      </w:divBdr>
                      <w:divsChild>
                        <w:div w:id="1221788439">
                          <w:marLeft w:val="0"/>
                          <w:marRight w:val="0"/>
                          <w:marTop w:val="45"/>
                          <w:marBottom w:val="0"/>
                          <w:divBdr>
                            <w:top w:val="none" w:sz="0" w:space="0" w:color="auto"/>
                            <w:left w:val="none" w:sz="0" w:space="0" w:color="auto"/>
                            <w:bottom w:val="none" w:sz="0" w:space="0" w:color="auto"/>
                            <w:right w:val="none" w:sz="0" w:space="0" w:color="auto"/>
                          </w:divBdr>
                          <w:divsChild>
                            <w:div w:id="244459591">
                              <w:marLeft w:val="0"/>
                              <w:marRight w:val="0"/>
                              <w:marTop w:val="0"/>
                              <w:marBottom w:val="0"/>
                              <w:divBdr>
                                <w:top w:val="none" w:sz="0" w:space="0" w:color="auto"/>
                                <w:left w:val="none" w:sz="0" w:space="0" w:color="auto"/>
                                <w:bottom w:val="none" w:sz="0" w:space="0" w:color="auto"/>
                                <w:right w:val="none" w:sz="0" w:space="0" w:color="auto"/>
                              </w:divBdr>
                              <w:divsChild>
                                <w:div w:id="1352101719">
                                  <w:marLeft w:val="2070"/>
                                  <w:marRight w:val="3810"/>
                                  <w:marTop w:val="0"/>
                                  <w:marBottom w:val="0"/>
                                  <w:divBdr>
                                    <w:top w:val="none" w:sz="0" w:space="0" w:color="auto"/>
                                    <w:left w:val="none" w:sz="0" w:space="0" w:color="auto"/>
                                    <w:bottom w:val="none" w:sz="0" w:space="0" w:color="auto"/>
                                    <w:right w:val="none" w:sz="0" w:space="0" w:color="auto"/>
                                  </w:divBdr>
                                  <w:divsChild>
                                    <w:div w:id="1259410669">
                                      <w:marLeft w:val="0"/>
                                      <w:marRight w:val="0"/>
                                      <w:marTop w:val="0"/>
                                      <w:marBottom w:val="0"/>
                                      <w:divBdr>
                                        <w:top w:val="none" w:sz="0" w:space="0" w:color="auto"/>
                                        <w:left w:val="none" w:sz="0" w:space="0" w:color="auto"/>
                                        <w:bottom w:val="none" w:sz="0" w:space="0" w:color="auto"/>
                                        <w:right w:val="none" w:sz="0" w:space="0" w:color="auto"/>
                                      </w:divBdr>
                                      <w:divsChild>
                                        <w:div w:id="188420893">
                                          <w:marLeft w:val="0"/>
                                          <w:marRight w:val="0"/>
                                          <w:marTop w:val="0"/>
                                          <w:marBottom w:val="0"/>
                                          <w:divBdr>
                                            <w:top w:val="none" w:sz="0" w:space="0" w:color="auto"/>
                                            <w:left w:val="none" w:sz="0" w:space="0" w:color="auto"/>
                                            <w:bottom w:val="none" w:sz="0" w:space="0" w:color="auto"/>
                                            <w:right w:val="none" w:sz="0" w:space="0" w:color="auto"/>
                                          </w:divBdr>
                                          <w:divsChild>
                                            <w:div w:id="2046786362">
                                              <w:marLeft w:val="0"/>
                                              <w:marRight w:val="0"/>
                                              <w:marTop w:val="0"/>
                                              <w:marBottom w:val="0"/>
                                              <w:divBdr>
                                                <w:top w:val="none" w:sz="0" w:space="0" w:color="auto"/>
                                                <w:left w:val="none" w:sz="0" w:space="0" w:color="auto"/>
                                                <w:bottom w:val="none" w:sz="0" w:space="0" w:color="auto"/>
                                                <w:right w:val="none" w:sz="0" w:space="0" w:color="auto"/>
                                              </w:divBdr>
                                              <w:divsChild>
                                                <w:div w:id="882332354">
                                                  <w:marLeft w:val="0"/>
                                                  <w:marRight w:val="0"/>
                                                  <w:marTop w:val="0"/>
                                                  <w:marBottom w:val="0"/>
                                                  <w:divBdr>
                                                    <w:top w:val="none" w:sz="0" w:space="0" w:color="auto"/>
                                                    <w:left w:val="none" w:sz="0" w:space="0" w:color="auto"/>
                                                    <w:bottom w:val="none" w:sz="0" w:space="0" w:color="auto"/>
                                                    <w:right w:val="none" w:sz="0" w:space="0" w:color="auto"/>
                                                  </w:divBdr>
                                                  <w:divsChild>
                                                    <w:div w:id="1784298752">
                                                      <w:marLeft w:val="0"/>
                                                      <w:marRight w:val="0"/>
                                                      <w:marTop w:val="0"/>
                                                      <w:marBottom w:val="0"/>
                                                      <w:divBdr>
                                                        <w:top w:val="none" w:sz="0" w:space="0" w:color="auto"/>
                                                        <w:left w:val="none" w:sz="0" w:space="0" w:color="auto"/>
                                                        <w:bottom w:val="none" w:sz="0" w:space="0" w:color="auto"/>
                                                        <w:right w:val="none" w:sz="0" w:space="0" w:color="auto"/>
                                                      </w:divBdr>
                                                      <w:divsChild>
                                                        <w:div w:id="1441685540">
                                                          <w:marLeft w:val="0"/>
                                                          <w:marRight w:val="0"/>
                                                          <w:marTop w:val="0"/>
                                                          <w:marBottom w:val="0"/>
                                                          <w:divBdr>
                                                            <w:top w:val="none" w:sz="0" w:space="0" w:color="auto"/>
                                                            <w:left w:val="none" w:sz="0" w:space="0" w:color="auto"/>
                                                            <w:bottom w:val="none" w:sz="0" w:space="0" w:color="auto"/>
                                                            <w:right w:val="none" w:sz="0" w:space="0" w:color="auto"/>
                                                          </w:divBdr>
                                                          <w:divsChild>
                                                            <w:div w:id="811291786">
                                                              <w:marLeft w:val="0"/>
                                                              <w:marRight w:val="0"/>
                                                              <w:marTop w:val="0"/>
                                                              <w:marBottom w:val="0"/>
                                                              <w:divBdr>
                                                                <w:top w:val="none" w:sz="0" w:space="0" w:color="auto"/>
                                                                <w:left w:val="none" w:sz="0" w:space="0" w:color="auto"/>
                                                                <w:bottom w:val="none" w:sz="0" w:space="0" w:color="auto"/>
                                                                <w:right w:val="none" w:sz="0" w:space="0" w:color="auto"/>
                                                              </w:divBdr>
                                                              <w:divsChild>
                                                                <w:div w:id="1868637822">
                                                                  <w:marLeft w:val="0"/>
                                                                  <w:marRight w:val="0"/>
                                                                  <w:marTop w:val="0"/>
                                                                  <w:marBottom w:val="0"/>
                                                                  <w:divBdr>
                                                                    <w:top w:val="none" w:sz="0" w:space="0" w:color="auto"/>
                                                                    <w:left w:val="none" w:sz="0" w:space="0" w:color="auto"/>
                                                                    <w:bottom w:val="none" w:sz="0" w:space="0" w:color="auto"/>
                                                                    <w:right w:val="none" w:sz="0" w:space="0" w:color="auto"/>
                                                                  </w:divBdr>
                                                                  <w:divsChild>
                                                                    <w:div w:id="1567641365">
                                                                      <w:marLeft w:val="0"/>
                                                                      <w:marRight w:val="0"/>
                                                                      <w:marTop w:val="0"/>
                                                                      <w:marBottom w:val="0"/>
                                                                      <w:divBdr>
                                                                        <w:top w:val="none" w:sz="0" w:space="0" w:color="auto"/>
                                                                        <w:left w:val="none" w:sz="0" w:space="0" w:color="auto"/>
                                                                        <w:bottom w:val="none" w:sz="0" w:space="0" w:color="auto"/>
                                                                        <w:right w:val="none" w:sz="0" w:space="0" w:color="auto"/>
                                                                      </w:divBdr>
                                                                      <w:divsChild>
                                                                        <w:div w:id="18445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888869">
      <w:bodyDiv w:val="1"/>
      <w:marLeft w:val="0"/>
      <w:marRight w:val="0"/>
      <w:marTop w:val="0"/>
      <w:marBottom w:val="0"/>
      <w:divBdr>
        <w:top w:val="none" w:sz="0" w:space="0" w:color="auto"/>
        <w:left w:val="none" w:sz="0" w:space="0" w:color="auto"/>
        <w:bottom w:val="none" w:sz="0" w:space="0" w:color="auto"/>
        <w:right w:val="none" w:sz="0" w:space="0" w:color="auto"/>
      </w:divBdr>
      <w:divsChild>
        <w:div w:id="357779232">
          <w:marLeft w:val="0"/>
          <w:marRight w:val="0"/>
          <w:marTop w:val="0"/>
          <w:marBottom w:val="0"/>
          <w:divBdr>
            <w:top w:val="none" w:sz="0" w:space="0" w:color="auto"/>
            <w:left w:val="none" w:sz="0" w:space="0" w:color="auto"/>
            <w:bottom w:val="none" w:sz="0" w:space="0" w:color="auto"/>
            <w:right w:val="none" w:sz="0" w:space="0" w:color="auto"/>
          </w:divBdr>
          <w:divsChild>
            <w:div w:id="906526232">
              <w:marLeft w:val="0"/>
              <w:marRight w:val="0"/>
              <w:marTop w:val="0"/>
              <w:marBottom w:val="0"/>
              <w:divBdr>
                <w:top w:val="none" w:sz="0" w:space="0" w:color="auto"/>
                <w:left w:val="none" w:sz="0" w:space="0" w:color="auto"/>
                <w:bottom w:val="none" w:sz="0" w:space="0" w:color="auto"/>
                <w:right w:val="none" w:sz="0" w:space="0" w:color="auto"/>
              </w:divBdr>
              <w:divsChild>
                <w:div w:id="1206991984">
                  <w:marLeft w:val="0"/>
                  <w:marRight w:val="0"/>
                  <w:marTop w:val="0"/>
                  <w:marBottom w:val="0"/>
                  <w:divBdr>
                    <w:top w:val="none" w:sz="0" w:space="0" w:color="auto"/>
                    <w:left w:val="none" w:sz="0" w:space="0" w:color="auto"/>
                    <w:bottom w:val="none" w:sz="0" w:space="0" w:color="auto"/>
                    <w:right w:val="none" w:sz="0" w:space="0" w:color="auto"/>
                  </w:divBdr>
                  <w:divsChild>
                    <w:div w:id="1040978353">
                      <w:marLeft w:val="0"/>
                      <w:marRight w:val="0"/>
                      <w:marTop w:val="0"/>
                      <w:marBottom w:val="0"/>
                      <w:divBdr>
                        <w:top w:val="none" w:sz="0" w:space="0" w:color="auto"/>
                        <w:left w:val="none" w:sz="0" w:space="0" w:color="auto"/>
                        <w:bottom w:val="none" w:sz="0" w:space="0" w:color="auto"/>
                        <w:right w:val="none" w:sz="0" w:space="0" w:color="auto"/>
                      </w:divBdr>
                      <w:divsChild>
                        <w:div w:id="1315453427">
                          <w:marLeft w:val="0"/>
                          <w:marRight w:val="0"/>
                          <w:marTop w:val="45"/>
                          <w:marBottom w:val="0"/>
                          <w:divBdr>
                            <w:top w:val="none" w:sz="0" w:space="0" w:color="auto"/>
                            <w:left w:val="none" w:sz="0" w:space="0" w:color="auto"/>
                            <w:bottom w:val="none" w:sz="0" w:space="0" w:color="auto"/>
                            <w:right w:val="none" w:sz="0" w:space="0" w:color="auto"/>
                          </w:divBdr>
                          <w:divsChild>
                            <w:div w:id="2107312197">
                              <w:marLeft w:val="0"/>
                              <w:marRight w:val="0"/>
                              <w:marTop w:val="0"/>
                              <w:marBottom w:val="0"/>
                              <w:divBdr>
                                <w:top w:val="none" w:sz="0" w:space="0" w:color="auto"/>
                                <w:left w:val="none" w:sz="0" w:space="0" w:color="auto"/>
                                <w:bottom w:val="none" w:sz="0" w:space="0" w:color="auto"/>
                                <w:right w:val="none" w:sz="0" w:space="0" w:color="auto"/>
                              </w:divBdr>
                              <w:divsChild>
                                <w:div w:id="1373578576">
                                  <w:marLeft w:val="2070"/>
                                  <w:marRight w:val="3810"/>
                                  <w:marTop w:val="0"/>
                                  <w:marBottom w:val="0"/>
                                  <w:divBdr>
                                    <w:top w:val="none" w:sz="0" w:space="0" w:color="auto"/>
                                    <w:left w:val="none" w:sz="0" w:space="0" w:color="auto"/>
                                    <w:bottom w:val="none" w:sz="0" w:space="0" w:color="auto"/>
                                    <w:right w:val="none" w:sz="0" w:space="0" w:color="auto"/>
                                  </w:divBdr>
                                  <w:divsChild>
                                    <w:div w:id="589122157">
                                      <w:marLeft w:val="0"/>
                                      <w:marRight w:val="0"/>
                                      <w:marTop w:val="0"/>
                                      <w:marBottom w:val="0"/>
                                      <w:divBdr>
                                        <w:top w:val="none" w:sz="0" w:space="0" w:color="auto"/>
                                        <w:left w:val="none" w:sz="0" w:space="0" w:color="auto"/>
                                        <w:bottom w:val="none" w:sz="0" w:space="0" w:color="auto"/>
                                        <w:right w:val="none" w:sz="0" w:space="0" w:color="auto"/>
                                      </w:divBdr>
                                      <w:divsChild>
                                        <w:div w:id="744911841">
                                          <w:marLeft w:val="0"/>
                                          <w:marRight w:val="0"/>
                                          <w:marTop w:val="0"/>
                                          <w:marBottom w:val="0"/>
                                          <w:divBdr>
                                            <w:top w:val="none" w:sz="0" w:space="0" w:color="auto"/>
                                            <w:left w:val="none" w:sz="0" w:space="0" w:color="auto"/>
                                            <w:bottom w:val="none" w:sz="0" w:space="0" w:color="auto"/>
                                            <w:right w:val="none" w:sz="0" w:space="0" w:color="auto"/>
                                          </w:divBdr>
                                          <w:divsChild>
                                            <w:div w:id="645090274">
                                              <w:marLeft w:val="0"/>
                                              <w:marRight w:val="0"/>
                                              <w:marTop w:val="0"/>
                                              <w:marBottom w:val="0"/>
                                              <w:divBdr>
                                                <w:top w:val="none" w:sz="0" w:space="0" w:color="auto"/>
                                                <w:left w:val="none" w:sz="0" w:space="0" w:color="auto"/>
                                                <w:bottom w:val="none" w:sz="0" w:space="0" w:color="auto"/>
                                                <w:right w:val="none" w:sz="0" w:space="0" w:color="auto"/>
                                              </w:divBdr>
                                              <w:divsChild>
                                                <w:div w:id="1944455777">
                                                  <w:marLeft w:val="0"/>
                                                  <w:marRight w:val="0"/>
                                                  <w:marTop w:val="0"/>
                                                  <w:marBottom w:val="0"/>
                                                  <w:divBdr>
                                                    <w:top w:val="none" w:sz="0" w:space="0" w:color="auto"/>
                                                    <w:left w:val="none" w:sz="0" w:space="0" w:color="auto"/>
                                                    <w:bottom w:val="none" w:sz="0" w:space="0" w:color="auto"/>
                                                    <w:right w:val="none" w:sz="0" w:space="0" w:color="auto"/>
                                                  </w:divBdr>
                                                  <w:divsChild>
                                                    <w:div w:id="182405558">
                                                      <w:marLeft w:val="0"/>
                                                      <w:marRight w:val="0"/>
                                                      <w:marTop w:val="0"/>
                                                      <w:marBottom w:val="0"/>
                                                      <w:divBdr>
                                                        <w:top w:val="none" w:sz="0" w:space="0" w:color="auto"/>
                                                        <w:left w:val="none" w:sz="0" w:space="0" w:color="auto"/>
                                                        <w:bottom w:val="none" w:sz="0" w:space="0" w:color="auto"/>
                                                        <w:right w:val="none" w:sz="0" w:space="0" w:color="auto"/>
                                                      </w:divBdr>
                                                      <w:divsChild>
                                                        <w:div w:id="91433954">
                                                          <w:marLeft w:val="0"/>
                                                          <w:marRight w:val="0"/>
                                                          <w:marTop w:val="0"/>
                                                          <w:marBottom w:val="0"/>
                                                          <w:divBdr>
                                                            <w:top w:val="none" w:sz="0" w:space="0" w:color="auto"/>
                                                            <w:left w:val="none" w:sz="0" w:space="0" w:color="auto"/>
                                                            <w:bottom w:val="none" w:sz="0" w:space="0" w:color="auto"/>
                                                            <w:right w:val="none" w:sz="0" w:space="0" w:color="auto"/>
                                                          </w:divBdr>
                                                          <w:divsChild>
                                                            <w:div w:id="1783306589">
                                                              <w:marLeft w:val="0"/>
                                                              <w:marRight w:val="0"/>
                                                              <w:marTop w:val="0"/>
                                                              <w:marBottom w:val="0"/>
                                                              <w:divBdr>
                                                                <w:top w:val="none" w:sz="0" w:space="0" w:color="auto"/>
                                                                <w:left w:val="none" w:sz="0" w:space="0" w:color="auto"/>
                                                                <w:bottom w:val="none" w:sz="0" w:space="0" w:color="auto"/>
                                                                <w:right w:val="none" w:sz="0" w:space="0" w:color="auto"/>
                                                              </w:divBdr>
                                                              <w:divsChild>
                                                                <w:div w:id="952638996">
                                                                  <w:marLeft w:val="0"/>
                                                                  <w:marRight w:val="0"/>
                                                                  <w:marTop w:val="0"/>
                                                                  <w:marBottom w:val="0"/>
                                                                  <w:divBdr>
                                                                    <w:top w:val="none" w:sz="0" w:space="0" w:color="auto"/>
                                                                    <w:left w:val="none" w:sz="0" w:space="0" w:color="auto"/>
                                                                    <w:bottom w:val="none" w:sz="0" w:space="0" w:color="auto"/>
                                                                    <w:right w:val="none" w:sz="0" w:space="0" w:color="auto"/>
                                                                  </w:divBdr>
                                                                  <w:divsChild>
                                                                    <w:div w:id="986517820">
                                                                      <w:marLeft w:val="0"/>
                                                                      <w:marRight w:val="0"/>
                                                                      <w:marTop w:val="0"/>
                                                                      <w:marBottom w:val="0"/>
                                                                      <w:divBdr>
                                                                        <w:top w:val="none" w:sz="0" w:space="0" w:color="auto"/>
                                                                        <w:left w:val="none" w:sz="0" w:space="0" w:color="auto"/>
                                                                        <w:bottom w:val="none" w:sz="0" w:space="0" w:color="auto"/>
                                                                        <w:right w:val="none" w:sz="0" w:space="0" w:color="auto"/>
                                                                      </w:divBdr>
                                                                      <w:divsChild>
                                                                        <w:div w:id="1457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580617">
      <w:bodyDiv w:val="1"/>
      <w:marLeft w:val="0"/>
      <w:marRight w:val="0"/>
      <w:marTop w:val="0"/>
      <w:marBottom w:val="0"/>
      <w:divBdr>
        <w:top w:val="none" w:sz="0" w:space="0" w:color="auto"/>
        <w:left w:val="none" w:sz="0" w:space="0" w:color="auto"/>
        <w:bottom w:val="none" w:sz="0" w:space="0" w:color="auto"/>
        <w:right w:val="none" w:sz="0" w:space="0" w:color="auto"/>
      </w:divBdr>
    </w:div>
    <w:div w:id="1374231745">
      <w:bodyDiv w:val="1"/>
      <w:marLeft w:val="0"/>
      <w:marRight w:val="0"/>
      <w:marTop w:val="0"/>
      <w:marBottom w:val="0"/>
      <w:divBdr>
        <w:top w:val="none" w:sz="0" w:space="0" w:color="auto"/>
        <w:left w:val="none" w:sz="0" w:space="0" w:color="auto"/>
        <w:bottom w:val="none" w:sz="0" w:space="0" w:color="auto"/>
        <w:right w:val="none" w:sz="0" w:space="0" w:color="auto"/>
      </w:divBdr>
      <w:divsChild>
        <w:div w:id="1337613751">
          <w:marLeft w:val="0"/>
          <w:marRight w:val="0"/>
          <w:marTop w:val="0"/>
          <w:marBottom w:val="0"/>
          <w:divBdr>
            <w:top w:val="none" w:sz="0" w:space="0" w:color="auto"/>
            <w:left w:val="none" w:sz="0" w:space="0" w:color="auto"/>
            <w:bottom w:val="none" w:sz="0" w:space="0" w:color="auto"/>
            <w:right w:val="none" w:sz="0" w:space="0" w:color="auto"/>
          </w:divBdr>
          <w:divsChild>
            <w:div w:id="1635672500">
              <w:marLeft w:val="0"/>
              <w:marRight w:val="0"/>
              <w:marTop w:val="0"/>
              <w:marBottom w:val="0"/>
              <w:divBdr>
                <w:top w:val="none" w:sz="0" w:space="0" w:color="auto"/>
                <w:left w:val="none" w:sz="0" w:space="0" w:color="auto"/>
                <w:bottom w:val="none" w:sz="0" w:space="0" w:color="auto"/>
                <w:right w:val="none" w:sz="0" w:space="0" w:color="auto"/>
              </w:divBdr>
              <w:divsChild>
                <w:div w:id="230238153">
                  <w:marLeft w:val="0"/>
                  <w:marRight w:val="0"/>
                  <w:marTop w:val="0"/>
                  <w:marBottom w:val="0"/>
                  <w:divBdr>
                    <w:top w:val="none" w:sz="0" w:space="0" w:color="auto"/>
                    <w:left w:val="none" w:sz="0" w:space="0" w:color="auto"/>
                    <w:bottom w:val="none" w:sz="0" w:space="0" w:color="auto"/>
                    <w:right w:val="none" w:sz="0" w:space="0" w:color="auto"/>
                  </w:divBdr>
                  <w:divsChild>
                    <w:div w:id="1131361981">
                      <w:marLeft w:val="0"/>
                      <w:marRight w:val="0"/>
                      <w:marTop w:val="45"/>
                      <w:marBottom w:val="0"/>
                      <w:divBdr>
                        <w:top w:val="none" w:sz="0" w:space="0" w:color="auto"/>
                        <w:left w:val="none" w:sz="0" w:space="0" w:color="auto"/>
                        <w:bottom w:val="none" w:sz="0" w:space="0" w:color="auto"/>
                        <w:right w:val="none" w:sz="0" w:space="0" w:color="auto"/>
                      </w:divBdr>
                      <w:divsChild>
                        <w:div w:id="1616911110">
                          <w:marLeft w:val="0"/>
                          <w:marRight w:val="0"/>
                          <w:marTop w:val="0"/>
                          <w:marBottom w:val="0"/>
                          <w:divBdr>
                            <w:top w:val="none" w:sz="0" w:space="0" w:color="auto"/>
                            <w:left w:val="none" w:sz="0" w:space="0" w:color="auto"/>
                            <w:bottom w:val="none" w:sz="0" w:space="0" w:color="auto"/>
                            <w:right w:val="none" w:sz="0" w:space="0" w:color="auto"/>
                          </w:divBdr>
                          <w:divsChild>
                            <w:div w:id="432630077">
                              <w:marLeft w:val="2070"/>
                              <w:marRight w:val="3810"/>
                              <w:marTop w:val="0"/>
                              <w:marBottom w:val="0"/>
                              <w:divBdr>
                                <w:top w:val="none" w:sz="0" w:space="0" w:color="auto"/>
                                <w:left w:val="none" w:sz="0" w:space="0" w:color="auto"/>
                                <w:bottom w:val="none" w:sz="0" w:space="0" w:color="auto"/>
                                <w:right w:val="none" w:sz="0" w:space="0" w:color="auto"/>
                              </w:divBdr>
                              <w:divsChild>
                                <w:div w:id="1667980101">
                                  <w:marLeft w:val="0"/>
                                  <w:marRight w:val="0"/>
                                  <w:marTop w:val="0"/>
                                  <w:marBottom w:val="0"/>
                                  <w:divBdr>
                                    <w:top w:val="none" w:sz="0" w:space="0" w:color="auto"/>
                                    <w:left w:val="none" w:sz="0" w:space="0" w:color="auto"/>
                                    <w:bottom w:val="none" w:sz="0" w:space="0" w:color="auto"/>
                                    <w:right w:val="none" w:sz="0" w:space="0" w:color="auto"/>
                                  </w:divBdr>
                                  <w:divsChild>
                                    <w:div w:id="1512142252">
                                      <w:marLeft w:val="0"/>
                                      <w:marRight w:val="0"/>
                                      <w:marTop w:val="0"/>
                                      <w:marBottom w:val="0"/>
                                      <w:divBdr>
                                        <w:top w:val="none" w:sz="0" w:space="0" w:color="auto"/>
                                        <w:left w:val="none" w:sz="0" w:space="0" w:color="auto"/>
                                        <w:bottom w:val="none" w:sz="0" w:space="0" w:color="auto"/>
                                        <w:right w:val="none" w:sz="0" w:space="0" w:color="auto"/>
                                      </w:divBdr>
                                      <w:divsChild>
                                        <w:div w:id="1401564022">
                                          <w:marLeft w:val="0"/>
                                          <w:marRight w:val="0"/>
                                          <w:marTop w:val="0"/>
                                          <w:marBottom w:val="0"/>
                                          <w:divBdr>
                                            <w:top w:val="none" w:sz="0" w:space="0" w:color="auto"/>
                                            <w:left w:val="none" w:sz="0" w:space="0" w:color="auto"/>
                                            <w:bottom w:val="none" w:sz="0" w:space="0" w:color="auto"/>
                                            <w:right w:val="none" w:sz="0" w:space="0" w:color="auto"/>
                                          </w:divBdr>
                                          <w:divsChild>
                                            <w:div w:id="1998343846">
                                              <w:marLeft w:val="0"/>
                                              <w:marRight w:val="0"/>
                                              <w:marTop w:val="0"/>
                                              <w:marBottom w:val="0"/>
                                              <w:divBdr>
                                                <w:top w:val="none" w:sz="0" w:space="0" w:color="auto"/>
                                                <w:left w:val="none" w:sz="0" w:space="0" w:color="auto"/>
                                                <w:bottom w:val="none" w:sz="0" w:space="0" w:color="auto"/>
                                                <w:right w:val="none" w:sz="0" w:space="0" w:color="auto"/>
                                              </w:divBdr>
                                              <w:divsChild>
                                                <w:div w:id="1673416202">
                                                  <w:marLeft w:val="0"/>
                                                  <w:marRight w:val="0"/>
                                                  <w:marTop w:val="0"/>
                                                  <w:marBottom w:val="0"/>
                                                  <w:divBdr>
                                                    <w:top w:val="none" w:sz="0" w:space="0" w:color="auto"/>
                                                    <w:left w:val="none" w:sz="0" w:space="0" w:color="auto"/>
                                                    <w:bottom w:val="none" w:sz="0" w:space="0" w:color="auto"/>
                                                    <w:right w:val="none" w:sz="0" w:space="0" w:color="auto"/>
                                                  </w:divBdr>
                                                  <w:divsChild>
                                                    <w:div w:id="1640258566">
                                                      <w:marLeft w:val="0"/>
                                                      <w:marRight w:val="0"/>
                                                      <w:marTop w:val="0"/>
                                                      <w:marBottom w:val="0"/>
                                                      <w:divBdr>
                                                        <w:top w:val="none" w:sz="0" w:space="0" w:color="auto"/>
                                                        <w:left w:val="none" w:sz="0" w:space="0" w:color="auto"/>
                                                        <w:bottom w:val="none" w:sz="0" w:space="0" w:color="auto"/>
                                                        <w:right w:val="none" w:sz="0" w:space="0" w:color="auto"/>
                                                      </w:divBdr>
                                                      <w:divsChild>
                                                        <w:div w:id="1033312247">
                                                          <w:marLeft w:val="0"/>
                                                          <w:marRight w:val="0"/>
                                                          <w:marTop w:val="0"/>
                                                          <w:marBottom w:val="0"/>
                                                          <w:divBdr>
                                                            <w:top w:val="none" w:sz="0" w:space="0" w:color="auto"/>
                                                            <w:left w:val="none" w:sz="0" w:space="0" w:color="auto"/>
                                                            <w:bottom w:val="none" w:sz="0" w:space="0" w:color="auto"/>
                                                            <w:right w:val="none" w:sz="0" w:space="0" w:color="auto"/>
                                                          </w:divBdr>
                                                          <w:divsChild>
                                                            <w:div w:id="1071922515">
                                                              <w:marLeft w:val="0"/>
                                                              <w:marRight w:val="0"/>
                                                              <w:marTop w:val="0"/>
                                                              <w:marBottom w:val="0"/>
                                                              <w:divBdr>
                                                                <w:top w:val="none" w:sz="0" w:space="0" w:color="auto"/>
                                                                <w:left w:val="none" w:sz="0" w:space="0" w:color="auto"/>
                                                                <w:bottom w:val="none" w:sz="0" w:space="0" w:color="auto"/>
                                                                <w:right w:val="none" w:sz="0" w:space="0" w:color="auto"/>
                                                              </w:divBdr>
                                                              <w:divsChild>
                                                                <w:div w:id="1419866965">
                                                                  <w:marLeft w:val="0"/>
                                                                  <w:marRight w:val="0"/>
                                                                  <w:marTop w:val="0"/>
                                                                  <w:marBottom w:val="0"/>
                                                                  <w:divBdr>
                                                                    <w:top w:val="none" w:sz="0" w:space="0" w:color="auto"/>
                                                                    <w:left w:val="none" w:sz="0" w:space="0" w:color="auto"/>
                                                                    <w:bottom w:val="none" w:sz="0" w:space="0" w:color="auto"/>
                                                                    <w:right w:val="none" w:sz="0" w:space="0" w:color="auto"/>
                                                                  </w:divBdr>
                                                                  <w:divsChild>
                                                                    <w:div w:id="18398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9055038">
      <w:bodyDiv w:val="1"/>
      <w:marLeft w:val="0"/>
      <w:marRight w:val="0"/>
      <w:marTop w:val="0"/>
      <w:marBottom w:val="0"/>
      <w:divBdr>
        <w:top w:val="none" w:sz="0" w:space="0" w:color="auto"/>
        <w:left w:val="none" w:sz="0" w:space="0" w:color="auto"/>
        <w:bottom w:val="none" w:sz="0" w:space="0" w:color="auto"/>
        <w:right w:val="none" w:sz="0" w:space="0" w:color="auto"/>
      </w:divBdr>
    </w:div>
    <w:div w:id="1533835430">
      <w:bodyDiv w:val="1"/>
      <w:marLeft w:val="0"/>
      <w:marRight w:val="0"/>
      <w:marTop w:val="0"/>
      <w:marBottom w:val="0"/>
      <w:divBdr>
        <w:top w:val="none" w:sz="0" w:space="0" w:color="auto"/>
        <w:left w:val="none" w:sz="0" w:space="0" w:color="auto"/>
        <w:bottom w:val="none" w:sz="0" w:space="0" w:color="auto"/>
        <w:right w:val="none" w:sz="0" w:space="0" w:color="auto"/>
      </w:divBdr>
      <w:divsChild>
        <w:div w:id="2138327591">
          <w:marLeft w:val="0"/>
          <w:marRight w:val="0"/>
          <w:marTop w:val="0"/>
          <w:marBottom w:val="0"/>
          <w:divBdr>
            <w:top w:val="none" w:sz="0" w:space="0" w:color="auto"/>
            <w:left w:val="none" w:sz="0" w:space="0" w:color="auto"/>
            <w:bottom w:val="none" w:sz="0" w:space="0" w:color="auto"/>
            <w:right w:val="none" w:sz="0" w:space="0" w:color="auto"/>
          </w:divBdr>
          <w:divsChild>
            <w:div w:id="761027520">
              <w:marLeft w:val="0"/>
              <w:marRight w:val="0"/>
              <w:marTop w:val="0"/>
              <w:marBottom w:val="0"/>
              <w:divBdr>
                <w:top w:val="none" w:sz="0" w:space="0" w:color="auto"/>
                <w:left w:val="none" w:sz="0" w:space="0" w:color="auto"/>
                <w:bottom w:val="none" w:sz="0" w:space="0" w:color="auto"/>
                <w:right w:val="none" w:sz="0" w:space="0" w:color="auto"/>
              </w:divBdr>
              <w:divsChild>
                <w:div w:id="1863471317">
                  <w:marLeft w:val="0"/>
                  <w:marRight w:val="0"/>
                  <w:marTop w:val="0"/>
                  <w:marBottom w:val="0"/>
                  <w:divBdr>
                    <w:top w:val="none" w:sz="0" w:space="0" w:color="auto"/>
                    <w:left w:val="none" w:sz="0" w:space="0" w:color="auto"/>
                    <w:bottom w:val="none" w:sz="0" w:space="0" w:color="auto"/>
                    <w:right w:val="none" w:sz="0" w:space="0" w:color="auto"/>
                  </w:divBdr>
                  <w:divsChild>
                    <w:div w:id="78404574">
                      <w:marLeft w:val="0"/>
                      <w:marRight w:val="0"/>
                      <w:marTop w:val="45"/>
                      <w:marBottom w:val="0"/>
                      <w:divBdr>
                        <w:top w:val="none" w:sz="0" w:space="0" w:color="auto"/>
                        <w:left w:val="none" w:sz="0" w:space="0" w:color="auto"/>
                        <w:bottom w:val="none" w:sz="0" w:space="0" w:color="auto"/>
                        <w:right w:val="none" w:sz="0" w:space="0" w:color="auto"/>
                      </w:divBdr>
                      <w:divsChild>
                        <w:div w:id="1161390000">
                          <w:marLeft w:val="0"/>
                          <w:marRight w:val="0"/>
                          <w:marTop w:val="0"/>
                          <w:marBottom w:val="0"/>
                          <w:divBdr>
                            <w:top w:val="none" w:sz="0" w:space="0" w:color="auto"/>
                            <w:left w:val="none" w:sz="0" w:space="0" w:color="auto"/>
                            <w:bottom w:val="none" w:sz="0" w:space="0" w:color="auto"/>
                            <w:right w:val="none" w:sz="0" w:space="0" w:color="auto"/>
                          </w:divBdr>
                          <w:divsChild>
                            <w:div w:id="897740856">
                              <w:marLeft w:val="2070"/>
                              <w:marRight w:val="3810"/>
                              <w:marTop w:val="0"/>
                              <w:marBottom w:val="0"/>
                              <w:divBdr>
                                <w:top w:val="none" w:sz="0" w:space="0" w:color="auto"/>
                                <w:left w:val="none" w:sz="0" w:space="0" w:color="auto"/>
                                <w:bottom w:val="none" w:sz="0" w:space="0" w:color="auto"/>
                                <w:right w:val="none" w:sz="0" w:space="0" w:color="auto"/>
                              </w:divBdr>
                              <w:divsChild>
                                <w:div w:id="1916428313">
                                  <w:marLeft w:val="0"/>
                                  <w:marRight w:val="0"/>
                                  <w:marTop w:val="0"/>
                                  <w:marBottom w:val="0"/>
                                  <w:divBdr>
                                    <w:top w:val="none" w:sz="0" w:space="0" w:color="auto"/>
                                    <w:left w:val="none" w:sz="0" w:space="0" w:color="auto"/>
                                    <w:bottom w:val="none" w:sz="0" w:space="0" w:color="auto"/>
                                    <w:right w:val="none" w:sz="0" w:space="0" w:color="auto"/>
                                  </w:divBdr>
                                  <w:divsChild>
                                    <w:div w:id="1833720895">
                                      <w:marLeft w:val="0"/>
                                      <w:marRight w:val="0"/>
                                      <w:marTop w:val="0"/>
                                      <w:marBottom w:val="0"/>
                                      <w:divBdr>
                                        <w:top w:val="none" w:sz="0" w:space="0" w:color="auto"/>
                                        <w:left w:val="none" w:sz="0" w:space="0" w:color="auto"/>
                                        <w:bottom w:val="none" w:sz="0" w:space="0" w:color="auto"/>
                                        <w:right w:val="none" w:sz="0" w:space="0" w:color="auto"/>
                                      </w:divBdr>
                                      <w:divsChild>
                                        <w:div w:id="1112868420">
                                          <w:marLeft w:val="0"/>
                                          <w:marRight w:val="0"/>
                                          <w:marTop w:val="0"/>
                                          <w:marBottom w:val="0"/>
                                          <w:divBdr>
                                            <w:top w:val="none" w:sz="0" w:space="0" w:color="auto"/>
                                            <w:left w:val="none" w:sz="0" w:space="0" w:color="auto"/>
                                            <w:bottom w:val="none" w:sz="0" w:space="0" w:color="auto"/>
                                            <w:right w:val="none" w:sz="0" w:space="0" w:color="auto"/>
                                          </w:divBdr>
                                          <w:divsChild>
                                            <w:div w:id="114641480">
                                              <w:marLeft w:val="0"/>
                                              <w:marRight w:val="0"/>
                                              <w:marTop w:val="0"/>
                                              <w:marBottom w:val="0"/>
                                              <w:divBdr>
                                                <w:top w:val="none" w:sz="0" w:space="0" w:color="auto"/>
                                                <w:left w:val="none" w:sz="0" w:space="0" w:color="auto"/>
                                                <w:bottom w:val="none" w:sz="0" w:space="0" w:color="auto"/>
                                                <w:right w:val="none" w:sz="0" w:space="0" w:color="auto"/>
                                              </w:divBdr>
                                              <w:divsChild>
                                                <w:div w:id="1221133376">
                                                  <w:marLeft w:val="0"/>
                                                  <w:marRight w:val="0"/>
                                                  <w:marTop w:val="0"/>
                                                  <w:marBottom w:val="0"/>
                                                  <w:divBdr>
                                                    <w:top w:val="none" w:sz="0" w:space="0" w:color="auto"/>
                                                    <w:left w:val="none" w:sz="0" w:space="0" w:color="auto"/>
                                                    <w:bottom w:val="none" w:sz="0" w:space="0" w:color="auto"/>
                                                    <w:right w:val="none" w:sz="0" w:space="0" w:color="auto"/>
                                                  </w:divBdr>
                                                  <w:divsChild>
                                                    <w:div w:id="1234664202">
                                                      <w:marLeft w:val="0"/>
                                                      <w:marRight w:val="0"/>
                                                      <w:marTop w:val="0"/>
                                                      <w:marBottom w:val="0"/>
                                                      <w:divBdr>
                                                        <w:top w:val="none" w:sz="0" w:space="0" w:color="auto"/>
                                                        <w:left w:val="none" w:sz="0" w:space="0" w:color="auto"/>
                                                        <w:bottom w:val="none" w:sz="0" w:space="0" w:color="auto"/>
                                                        <w:right w:val="none" w:sz="0" w:space="0" w:color="auto"/>
                                                      </w:divBdr>
                                                      <w:divsChild>
                                                        <w:div w:id="1349061845">
                                                          <w:marLeft w:val="0"/>
                                                          <w:marRight w:val="0"/>
                                                          <w:marTop w:val="0"/>
                                                          <w:marBottom w:val="0"/>
                                                          <w:divBdr>
                                                            <w:top w:val="none" w:sz="0" w:space="0" w:color="auto"/>
                                                            <w:left w:val="none" w:sz="0" w:space="0" w:color="auto"/>
                                                            <w:bottom w:val="none" w:sz="0" w:space="0" w:color="auto"/>
                                                            <w:right w:val="none" w:sz="0" w:space="0" w:color="auto"/>
                                                          </w:divBdr>
                                                          <w:divsChild>
                                                            <w:div w:id="261304188">
                                                              <w:marLeft w:val="0"/>
                                                              <w:marRight w:val="0"/>
                                                              <w:marTop w:val="0"/>
                                                              <w:marBottom w:val="0"/>
                                                              <w:divBdr>
                                                                <w:top w:val="none" w:sz="0" w:space="0" w:color="auto"/>
                                                                <w:left w:val="none" w:sz="0" w:space="0" w:color="auto"/>
                                                                <w:bottom w:val="none" w:sz="0" w:space="0" w:color="auto"/>
                                                                <w:right w:val="none" w:sz="0" w:space="0" w:color="auto"/>
                                                              </w:divBdr>
                                                              <w:divsChild>
                                                                <w:div w:id="848982571">
                                                                  <w:marLeft w:val="0"/>
                                                                  <w:marRight w:val="0"/>
                                                                  <w:marTop w:val="0"/>
                                                                  <w:marBottom w:val="0"/>
                                                                  <w:divBdr>
                                                                    <w:top w:val="none" w:sz="0" w:space="0" w:color="auto"/>
                                                                    <w:left w:val="none" w:sz="0" w:space="0" w:color="auto"/>
                                                                    <w:bottom w:val="none" w:sz="0" w:space="0" w:color="auto"/>
                                                                    <w:right w:val="none" w:sz="0" w:space="0" w:color="auto"/>
                                                                  </w:divBdr>
                                                                  <w:divsChild>
                                                                    <w:div w:id="19164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808741">
      <w:bodyDiv w:val="1"/>
      <w:marLeft w:val="0"/>
      <w:marRight w:val="0"/>
      <w:marTop w:val="0"/>
      <w:marBottom w:val="0"/>
      <w:divBdr>
        <w:top w:val="none" w:sz="0" w:space="0" w:color="auto"/>
        <w:left w:val="none" w:sz="0" w:space="0" w:color="auto"/>
        <w:bottom w:val="none" w:sz="0" w:space="0" w:color="auto"/>
        <w:right w:val="none" w:sz="0" w:space="0" w:color="auto"/>
      </w:divBdr>
    </w:div>
    <w:div w:id="1698506779">
      <w:bodyDiv w:val="1"/>
      <w:marLeft w:val="0"/>
      <w:marRight w:val="0"/>
      <w:marTop w:val="0"/>
      <w:marBottom w:val="0"/>
      <w:divBdr>
        <w:top w:val="none" w:sz="0" w:space="0" w:color="auto"/>
        <w:left w:val="none" w:sz="0" w:space="0" w:color="auto"/>
        <w:bottom w:val="none" w:sz="0" w:space="0" w:color="auto"/>
        <w:right w:val="none" w:sz="0" w:space="0" w:color="auto"/>
      </w:divBdr>
    </w:div>
    <w:div w:id="1790929655">
      <w:bodyDiv w:val="1"/>
      <w:marLeft w:val="0"/>
      <w:marRight w:val="0"/>
      <w:marTop w:val="0"/>
      <w:marBottom w:val="0"/>
      <w:divBdr>
        <w:top w:val="none" w:sz="0" w:space="0" w:color="auto"/>
        <w:left w:val="none" w:sz="0" w:space="0" w:color="auto"/>
        <w:bottom w:val="none" w:sz="0" w:space="0" w:color="auto"/>
        <w:right w:val="none" w:sz="0" w:space="0" w:color="auto"/>
      </w:divBdr>
      <w:divsChild>
        <w:div w:id="1859810892">
          <w:marLeft w:val="0"/>
          <w:marRight w:val="0"/>
          <w:marTop w:val="0"/>
          <w:marBottom w:val="0"/>
          <w:divBdr>
            <w:top w:val="none" w:sz="0" w:space="0" w:color="auto"/>
            <w:left w:val="none" w:sz="0" w:space="0" w:color="auto"/>
            <w:bottom w:val="none" w:sz="0" w:space="0" w:color="auto"/>
            <w:right w:val="none" w:sz="0" w:space="0" w:color="auto"/>
          </w:divBdr>
          <w:divsChild>
            <w:div w:id="1789661912">
              <w:marLeft w:val="0"/>
              <w:marRight w:val="0"/>
              <w:marTop w:val="0"/>
              <w:marBottom w:val="0"/>
              <w:divBdr>
                <w:top w:val="none" w:sz="0" w:space="0" w:color="auto"/>
                <w:left w:val="none" w:sz="0" w:space="0" w:color="auto"/>
                <w:bottom w:val="none" w:sz="0" w:space="0" w:color="auto"/>
                <w:right w:val="none" w:sz="0" w:space="0" w:color="auto"/>
              </w:divBdr>
              <w:divsChild>
                <w:div w:id="1370717856">
                  <w:marLeft w:val="0"/>
                  <w:marRight w:val="0"/>
                  <w:marTop w:val="0"/>
                  <w:marBottom w:val="0"/>
                  <w:divBdr>
                    <w:top w:val="none" w:sz="0" w:space="0" w:color="auto"/>
                    <w:left w:val="none" w:sz="0" w:space="0" w:color="auto"/>
                    <w:bottom w:val="none" w:sz="0" w:space="0" w:color="auto"/>
                    <w:right w:val="none" w:sz="0" w:space="0" w:color="auto"/>
                  </w:divBdr>
                  <w:divsChild>
                    <w:div w:id="452938826">
                      <w:marLeft w:val="0"/>
                      <w:marRight w:val="0"/>
                      <w:marTop w:val="0"/>
                      <w:marBottom w:val="0"/>
                      <w:divBdr>
                        <w:top w:val="none" w:sz="0" w:space="0" w:color="auto"/>
                        <w:left w:val="none" w:sz="0" w:space="0" w:color="auto"/>
                        <w:bottom w:val="none" w:sz="0" w:space="0" w:color="auto"/>
                        <w:right w:val="none" w:sz="0" w:space="0" w:color="auto"/>
                      </w:divBdr>
                      <w:divsChild>
                        <w:div w:id="1993287089">
                          <w:marLeft w:val="0"/>
                          <w:marRight w:val="0"/>
                          <w:marTop w:val="45"/>
                          <w:marBottom w:val="0"/>
                          <w:divBdr>
                            <w:top w:val="none" w:sz="0" w:space="0" w:color="auto"/>
                            <w:left w:val="none" w:sz="0" w:space="0" w:color="auto"/>
                            <w:bottom w:val="none" w:sz="0" w:space="0" w:color="auto"/>
                            <w:right w:val="none" w:sz="0" w:space="0" w:color="auto"/>
                          </w:divBdr>
                          <w:divsChild>
                            <w:div w:id="338236247">
                              <w:marLeft w:val="0"/>
                              <w:marRight w:val="0"/>
                              <w:marTop w:val="0"/>
                              <w:marBottom w:val="0"/>
                              <w:divBdr>
                                <w:top w:val="none" w:sz="0" w:space="0" w:color="auto"/>
                                <w:left w:val="none" w:sz="0" w:space="0" w:color="auto"/>
                                <w:bottom w:val="none" w:sz="0" w:space="0" w:color="auto"/>
                                <w:right w:val="none" w:sz="0" w:space="0" w:color="auto"/>
                              </w:divBdr>
                              <w:divsChild>
                                <w:div w:id="624048112">
                                  <w:marLeft w:val="2070"/>
                                  <w:marRight w:val="3810"/>
                                  <w:marTop w:val="0"/>
                                  <w:marBottom w:val="0"/>
                                  <w:divBdr>
                                    <w:top w:val="none" w:sz="0" w:space="0" w:color="auto"/>
                                    <w:left w:val="none" w:sz="0" w:space="0" w:color="auto"/>
                                    <w:bottom w:val="none" w:sz="0" w:space="0" w:color="auto"/>
                                    <w:right w:val="none" w:sz="0" w:space="0" w:color="auto"/>
                                  </w:divBdr>
                                  <w:divsChild>
                                    <w:div w:id="732432592">
                                      <w:marLeft w:val="0"/>
                                      <w:marRight w:val="0"/>
                                      <w:marTop w:val="0"/>
                                      <w:marBottom w:val="0"/>
                                      <w:divBdr>
                                        <w:top w:val="none" w:sz="0" w:space="0" w:color="auto"/>
                                        <w:left w:val="none" w:sz="0" w:space="0" w:color="auto"/>
                                        <w:bottom w:val="none" w:sz="0" w:space="0" w:color="auto"/>
                                        <w:right w:val="none" w:sz="0" w:space="0" w:color="auto"/>
                                      </w:divBdr>
                                      <w:divsChild>
                                        <w:div w:id="1411657535">
                                          <w:marLeft w:val="0"/>
                                          <w:marRight w:val="0"/>
                                          <w:marTop w:val="0"/>
                                          <w:marBottom w:val="0"/>
                                          <w:divBdr>
                                            <w:top w:val="none" w:sz="0" w:space="0" w:color="auto"/>
                                            <w:left w:val="none" w:sz="0" w:space="0" w:color="auto"/>
                                            <w:bottom w:val="none" w:sz="0" w:space="0" w:color="auto"/>
                                            <w:right w:val="none" w:sz="0" w:space="0" w:color="auto"/>
                                          </w:divBdr>
                                          <w:divsChild>
                                            <w:div w:id="589582187">
                                              <w:marLeft w:val="0"/>
                                              <w:marRight w:val="0"/>
                                              <w:marTop w:val="0"/>
                                              <w:marBottom w:val="0"/>
                                              <w:divBdr>
                                                <w:top w:val="none" w:sz="0" w:space="0" w:color="auto"/>
                                                <w:left w:val="none" w:sz="0" w:space="0" w:color="auto"/>
                                                <w:bottom w:val="none" w:sz="0" w:space="0" w:color="auto"/>
                                                <w:right w:val="none" w:sz="0" w:space="0" w:color="auto"/>
                                              </w:divBdr>
                                              <w:divsChild>
                                                <w:div w:id="1826817208">
                                                  <w:marLeft w:val="0"/>
                                                  <w:marRight w:val="0"/>
                                                  <w:marTop w:val="0"/>
                                                  <w:marBottom w:val="0"/>
                                                  <w:divBdr>
                                                    <w:top w:val="none" w:sz="0" w:space="0" w:color="auto"/>
                                                    <w:left w:val="none" w:sz="0" w:space="0" w:color="auto"/>
                                                    <w:bottom w:val="none" w:sz="0" w:space="0" w:color="auto"/>
                                                    <w:right w:val="none" w:sz="0" w:space="0" w:color="auto"/>
                                                  </w:divBdr>
                                                  <w:divsChild>
                                                    <w:div w:id="1665931275">
                                                      <w:marLeft w:val="0"/>
                                                      <w:marRight w:val="0"/>
                                                      <w:marTop w:val="0"/>
                                                      <w:marBottom w:val="0"/>
                                                      <w:divBdr>
                                                        <w:top w:val="none" w:sz="0" w:space="0" w:color="auto"/>
                                                        <w:left w:val="none" w:sz="0" w:space="0" w:color="auto"/>
                                                        <w:bottom w:val="none" w:sz="0" w:space="0" w:color="auto"/>
                                                        <w:right w:val="none" w:sz="0" w:space="0" w:color="auto"/>
                                                      </w:divBdr>
                                                      <w:divsChild>
                                                        <w:div w:id="1816332678">
                                                          <w:marLeft w:val="0"/>
                                                          <w:marRight w:val="0"/>
                                                          <w:marTop w:val="0"/>
                                                          <w:marBottom w:val="0"/>
                                                          <w:divBdr>
                                                            <w:top w:val="none" w:sz="0" w:space="0" w:color="auto"/>
                                                            <w:left w:val="none" w:sz="0" w:space="0" w:color="auto"/>
                                                            <w:bottom w:val="none" w:sz="0" w:space="0" w:color="auto"/>
                                                            <w:right w:val="none" w:sz="0" w:space="0" w:color="auto"/>
                                                          </w:divBdr>
                                                          <w:divsChild>
                                                            <w:div w:id="2126001852">
                                                              <w:marLeft w:val="0"/>
                                                              <w:marRight w:val="0"/>
                                                              <w:marTop w:val="0"/>
                                                              <w:marBottom w:val="0"/>
                                                              <w:divBdr>
                                                                <w:top w:val="none" w:sz="0" w:space="0" w:color="auto"/>
                                                                <w:left w:val="none" w:sz="0" w:space="0" w:color="auto"/>
                                                                <w:bottom w:val="none" w:sz="0" w:space="0" w:color="auto"/>
                                                                <w:right w:val="none" w:sz="0" w:space="0" w:color="auto"/>
                                                              </w:divBdr>
                                                              <w:divsChild>
                                                                <w:div w:id="1448040024">
                                                                  <w:marLeft w:val="0"/>
                                                                  <w:marRight w:val="0"/>
                                                                  <w:marTop w:val="0"/>
                                                                  <w:marBottom w:val="0"/>
                                                                  <w:divBdr>
                                                                    <w:top w:val="none" w:sz="0" w:space="0" w:color="auto"/>
                                                                    <w:left w:val="none" w:sz="0" w:space="0" w:color="auto"/>
                                                                    <w:bottom w:val="none" w:sz="0" w:space="0" w:color="auto"/>
                                                                    <w:right w:val="none" w:sz="0" w:space="0" w:color="auto"/>
                                                                  </w:divBdr>
                                                                  <w:divsChild>
                                                                    <w:div w:id="611479886">
                                                                      <w:marLeft w:val="0"/>
                                                                      <w:marRight w:val="0"/>
                                                                      <w:marTop w:val="0"/>
                                                                      <w:marBottom w:val="0"/>
                                                                      <w:divBdr>
                                                                        <w:top w:val="none" w:sz="0" w:space="0" w:color="auto"/>
                                                                        <w:left w:val="none" w:sz="0" w:space="0" w:color="auto"/>
                                                                        <w:bottom w:val="none" w:sz="0" w:space="0" w:color="auto"/>
                                                                        <w:right w:val="none" w:sz="0" w:space="0" w:color="auto"/>
                                                                      </w:divBdr>
                                                                      <w:divsChild>
                                                                        <w:div w:id="1359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77444">
      <w:bodyDiv w:val="1"/>
      <w:marLeft w:val="0"/>
      <w:marRight w:val="0"/>
      <w:marTop w:val="0"/>
      <w:marBottom w:val="0"/>
      <w:divBdr>
        <w:top w:val="none" w:sz="0" w:space="0" w:color="auto"/>
        <w:left w:val="none" w:sz="0" w:space="0" w:color="auto"/>
        <w:bottom w:val="none" w:sz="0" w:space="0" w:color="auto"/>
        <w:right w:val="none" w:sz="0" w:space="0" w:color="auto"/>
      </w:divBdr>
      <w:divsChild>
        <w:div w:id="758404001">
          <w:marLeft w:val="0"/>
          <w:marRight w:val="0"/>
          <w:marTop w:val="0"/>
          <w:marBottom w:val="0"/>
          <w:divBdr>
            <w:top w:val="none" w:sz="0" w:space="0" w:color="auto"/>
            <w:left w:val="none" w:sz="0" w:space="0" w:color="auto"/>
            <w:bottom w:val="none" w:sz="0" w:space="0" w:color="auto"/>
            <w:right w:val="none" w:sz="0" w:space="0" w:color="auto"/>
          </w:divBdr>
          <w:divsChild>
            <w:div w:id="924342893">
              <w:marLeft w:val="0"/>
              <w:marRight w:val="0"/>
              <w:marTop w:val="0"/>
              <w:marBottom w:val="0"/>
              <w:divBdr>
                <w:top w:val="none" w:sz="0" w:space="0" w:color="auto"/>
                <w:left w:val="none" w:sz="0" w:space="0" w:color="auto"/>
                <w:bottom w:val="none" w:sz="0" w:space="0" w:color="auto"/>
                <w:right w:val="none" w:sz="0" w:space="0" w:color="auto"/>
              </w:divBdr>
              <w:divsChild>
                <w:div w:id="19722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voi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140C-49C6-40D9-9036-3813CB00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2667</Words>
  <Characters>15474</Characters>
  <Application>Microsoft Office Word</Application>
  <DocSecurity>8</DocSecurity>
  <Lines>128</Lines>
  <Paragraphs>36</Paragraphs>
  <ScaleCrop>false</ScaleCrop>
  <HeadingPairs>
    <vt:vector size="2" baseType="variant">
      <vt:variant>
        <vt:lpstr>Titlu</vt:lpstr>
      </vt:variant>
      <vt:variant>
        <vt:i4>1</vt:i4>
      </vt:variant>
    </vt:vector>
  </HeadingPairs>
  <TitlesOfParts>
    <vt:vector size="1" baseType="lpstr">
      <vt:lpstr>2</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user123</dc:creator>
  <cp:lastModifiedBy>Olguta</cp:lastModifiedBy>
  <cp:revision>4</cp:revision>
  <cp:lastPrinted>2014-10-15T09:26:00Z</cp:lastPrinted>
  <dcterms:created xsi:type="dcterms:W3CDTF">2014-12-07T17:42:00Z</dcterms:created>
  <dcterms:modified xsi:type="dcterms:W3CDTF">2014-12-07T17:44:00Z</dcterms:modified>
</cp:coreProperties>
</file>